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DEA7" w14:textId="77777777" w:rsidR="0061255C" w:rsidRPr="008D0F7B" w:rsidRDefault="0061255C" w:rsidP="008A6763">
      <w:pPr>
        <w:spacing w:after="0" w:line="276" w:lineRule="auto"/>
        <w:rPr>
          <w:rFonts w:ascii="Times New Roman" w:eastAsia="Times New Roman" w:hAnsi="Times New Roman" w:cs="Times New Roman"/>
          <w:sz w:val="24"/>
          <w:szCs w:val="24"/>
        </w:rPr>
      </w:pPr>
      <w:r w:rsidRPr="008D0F7B">
        <w:rPr>
          <w:rFonts w:ascii="Times New Roman" w:eastAsia="Times New Roman" w:hAnsi="Times New Roman" w:cs="Times New Roman"/>
          <w:sz w:val="24"/>
          <w:szCs w:val="24"/>
        </w:rPr>
        <w:t>BIOS 665:</w:t>
      </w:r>
      <w:r w:rsidRPr="008D0F7B">
        <w:rPr>
          <w:rFonts w:ascii="Times New Roman" w:eastAsia="Times New Roman" w:hAnsi="Times New Roman" w:cs="Times New Roman"/>
          <w:sz w:val="24"/>
          <w:szCs w:val="24"/>
        </w:rPr>
        <w:tab/>
        <w:t>Problem Set 5</w:t>
      </w:r>
    </w:p>
    <w:p w14:paraId="2F4DAD52" w14:textId="1C038EB1" w:rsidR="0061255C" w:rsidRPr="008D0F7B" w:rsidRDefault="0061255C" w:rsidP="008A6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Assigned:  </w:t>
      </w:r>
      <w:r>
        <w:rPr>
          <w:rFonts w:ascii="Times New Roman" w:eastAsia="Times New Roman" w:hAnsi="Times New Roman" w:cs="Times New Roman"/>
          <w:sz w:val="24"/>
          <w:szCs w:val="24"/>
        </w:rPr>
        <w:tab/>
        <w:t xml:space="preserve">November </w:t>
      </w:r>
      <w:r w:rsidR="0080669B">
        <w:rPr>
          <w:rFonts w:ascii="Times New Roman" w:eastAsia="Times New Roman" w:hAnsi="Times New Roman" w:cs="Times New Roman"/>
          <w:sz w:val="24"/>
          <w:szCs w:val="24"/>
        </w:rPr>
        <w:t>9</w:t>
      </w:r>
      <w:r>
        <w:rPr>
          <w:rFonts w:ascii="Times New Roman" w:eastAsia="Times New Roman" w:hAnsi="Times New Roman" w:cs="Times New Roman"/>
          <w:sz w:val="24"/>
          <w:szCs w:val="24"/>
        </w:rPr>
        <w:t>, 2017</w:t>
      </w:r>
    </w:p>
    <w:p w14:paraId="51FEF7E8" w14:textId="4F85E0DC" w:rsidR="0061255C" w:rsidRPr="008D0F7B" w:rsidRDefault="0061255C" w:rsidP="008A676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November </w:t>
      </w:r>
      <w:r w:rsidR="0080669B">
        <w:rPr>
          <w:rFonts w:ascii="Times New Roman" w:eastAsia="Times New Roman" w:hAnsi="Times New Roman" w:cs="Times New Roman"/>
          <w:sz w:val="24"/>
          <w:szCs w:val="24"/>
        </w:rPr>
        <w:t>28</w:t>
      </w:r>
      <w:r>
        <w:rPr>
          <w:rFonts w:ascii="Times New Roman" w:eastAsia="Times New Roman" w:hAnsi="Times New Roman" w:cs="Times New Roman"/>
          <w:sz w:val="24"/>
          <w:szCs w:val="24"/>
        </w:rPr>
        <w:t>, 2017</w:t>
      </w:r>
    </w:p>
    <w:p w14:paraId="3D79664F" w14:textId="77777777" w:rsidR="0061255C" w:rsidRPr="008D0F7B" w:rsidRDefault="0061255C" w:rsidP="008A6763">
      <w:pPr>
        <w:spacing w:after="0" w:line="276" w:lineRule="auto"/>
        <w:rPr>
          <w:rFonts w:ascii="Times New Roman" w:eastAsia="Times New Roman" w:hAnsi="Times New Roman" w:cs="Times New Roman"/>
          <w:sz w:val="24"/>
          <w:szCs w:val="24"/>
        </w:rPr>
      </w:pPr>
    </w:p>
    <w:p w14:paraId="7556B52B" w14:textId="77777777" w:rsidR="0061255C" w:rsidRDefault="0061255C" w:rsidP="00AA29D8">
      <w:pPr>
        <w:spacing w:after="0" w:line="276" w:lineRule="auto"/>
        <w:jc w:val="both"/>
        <w:rPr>
          <w:rFonts w:ascii="Times New Roman" w:hAnsi="Times New Roman" w:cs="Times New Roman"/>
          <w:sz w:val="24"/>
          <w:szCs w:val="24"/>
        </w:rPr>
      </w:pPr>
      <w:r w:rsidRPr="008D0F7B">
        <w:rPr>
          <w:rFonts w:ascii="Times New Roman" w:hAnsi="Times New Roman" w:cs="Times New Roman"/>
          <w:sz w:val="24"/>
          <w:szCs w:val="24"/>
        </w:rPr>
        <w:t>Reminder: For all hypothesis tests, please state the method, the null hypothesis, the test statistic, the degrees of freedom, the p-value, and the interpretation of the test using a two-sided significance level of 5%, unless otherwise stated.</w:t>
      </w:r>
    </w:p>
    <w:p w14:paraId="1A7135F9" w14:textId="77777777" w:rsidR="00C95C64" w:rsidRPr="008D0F7B" w:rsidRDefault="00C95C64" w:rsidP="00AA29D8">
      <w:pPr>
        <w:spacing w:after="0" w:line="276" w:lineRule="auto"/>
        <w:jc w:val="both"/>
        <w:rPr>
          <w:rFonts w:ascii="Times New Roman" w:hAnsi="Times New Roman" w:cs="Times New Roman"/>
          <w:sz w:val="24"/>
          <w:szCs w:val="24"/>
        </w:rPr>
      </w:pPr>
    </w:p>
    <w:p w14:paraId="043054F9" w14:textId="77777777" w:rsidR="0061255C" w:rsidRDefault="0061255C" w:rsidP="00AA29D8">
      <w:pPr>
        <w:spacing w:after="0" w:line="276" w:lineRule="auto"/>
        <w:jc w:val="both"/>
        <w:rPr>
          <w:rFonts w:ascii="Times New Roman" w:hAnsi="Times New Roman" w:cs="Times New Roman"/>
          <w:sz w:val="24"/>
          <w:szCs w:val="24"/>
        </w:rPr>
      </w:pPr>
      <w:r w:rsidRPr="008D0F7B">
        <w:rPr>
          <w:rFonts w:ascii="Times New Roman" w:hAnsi="Times New Roman" w:cs="Times New Roman"/>
          <w:sz w:val="24"/>
          <w:szCs w:val="24"/>
        </w:rPr>
        <w:t>Helpful hints: For estimates and tests, simply copying and pasting SAS output without any commentary will not earn full credit, especially on exams.  Highlighting is not considered commentary.  However, commentary can be as simple as: The 95% CI for the odds ratio is (_, _).</w:t>
      </w:r>
    </w:p>
    <w:p w14:paraId="4D387AD2" w14:textId="77777777" w:rsidR="00C95C64" w:rsidRPr="008D0F7B" w:rsidRDefault="00C95C64" w:rsidP="00AA29D8">
      <w:pPr>
        <w:spacing w:after="0" w:line="276" w:lineRule="auto"/>
        <w:jc w:val="both"/>
        <w:rPr>
          <w:rFonts w:ascii="Times New Roman" w:hAnsi="Times New Roman" w:cs="Times New Roman"/>
          <w:sz w:val="24"/>
          <w:szCs w:val="24"/>
        </w:rPr>
      </w:pPr>
    </w:p>
    <w:p w14:paraId="0ACCA422" w14:textId="2F79EA31" w:rsidR="0061255C" w:rsidRPr="008D0F7B" w:rsidRDefault="0061255C" w:rsidP="00AA29D8">
      <w:pPr>
        <w:spacing w:after="0" w:line="276" w:lineRule="auto"/>
        <w:jc w:val="both"/>
        <w:rPr>
          <w:rFonts w:ascii="Times New Roman" w:hAnsi="Times New Roman" w:cs="Times New Roman"/>
          <w:sz w:val="24"/>
          <w:szCs w:val="24"/>
        </w:rPr>
      </w:pPr>
      <w:r w:rsidRPr="008D0F7B">
        <w:rPr>
          <w:rFonts w:ascii="Times New Roman" w:hAnsi="Times New Roman" w:cs="Times New Roman"/>
          <w:sz w:val="24"/>
          <w:szCs w:val="24"/>
        </w:rPr>
        <w:t>I have followed the Honor Code. Signed: _________________________________________</w:t>
      </w:r>
    </w:p>
    <w:p w14:paraId="67C157A8" w14:textId="77777777" w:rsidR="00C95C64" w:rsidRDefault="00C95C64" w:rsidP="00AA29D8">
      <w:pPr>
        <w:autoSpaceDE w:val="0"/>
        <w:autoSpaceDN w:val="0"/>
        <w:adjustRightInd w:val="0"/>
        <w:spacing w:after="0" w:line="276" w:lineRule="auto"/>
        <w:jc w:val="both"/>
        <w:rPr>
          <w:rFonts w:ascii="Times New Roman" w:hAnsi="Times New Roman" w:cs="Times New Roman"/>
          <w:sz w:val="24"/>
          <w:szCs w:val="24"/>
        </w:rPr>
      </w:pPr>
    </w:p>
    <w:p w14:paraId="740F94A3" w14:textId="77777777" w:rsidR="00ED2A13" w:rsidRDefault="00ED2A13" w:rsidP="00AA29D8">
      <w:pPr>
        <w:pStyle w:val="ListParagraph"/>
        <w:numPr>
          <w:ilvl w:val="0"/>
          <w:numId w:val="3"/>
        </w:numPr>
        <w:spacing w:line="276" w:lineRule="auto"/>
        <w:jc w:val="both"/>
      </w:pPr>
      <w:r w:rsidRPr="008F7C2F">
        <w:t xml:space="preserve">The contingency table shown below displays data from a randomized study to compare an existing dental treatment to an experimental dental treatment for the prevention of dental caries (cavities). An event was defined as the first occurrence of at least one cavity </w:t>
      </w:r>
      <w:r>
        <w:t xml:space="preserve">detected </w:t>
      </w:r>
      <w:r w:rsidRPr="008F7C2F">
        <w:t xml:space="preserve">at a follow-up visit (such that a participant could only have experienced the event once during the study). Following treatment, there were biannual follow-ups lasting for a period of 2 years. </w:t>
      </w:r>
    </w:p>
    <w:p w14:paraId="14C6238F" w14:textId="77777777" w:rsidR="00C95C64" w:rsidRDefault="00C95C64" w:rsidP="008A6763">
      <w:pPr>
        <w:spacing w:line="276" w:lineRule="auto"/>
      </w:pPr>
    </w:p>
    <w:tbl>
      <w:tblPr>
        <w:tblW w:w="5651" w:type="pct"/>
        <w:jc w:val="center"/>
        <w:tblLayout w:type="fixed"/>
        <w:tblLook w:val="04A0" w:firstRow="1" w:lastRow="0" w:firstColumn="1" w:lastColumn="0" w:noHBand="0" w:noVBand="1"/>
      </w:tblPr>
      <w:tblGrid>
        <w:gridCol w:w="1564"/>
        <w:gridCol w:w="1264"/>
        <w:gridCol w:w="842"/>
        <w:gridCol w:w="840"/>
        <w:gridCol w:w="838"/>
        <w:gridCol w:w="844"/>
        <w:gridCol w:w="242"/>
        <w:gridCol w:w="744"/>
        <w:gridCol w:w="744"/>
        <w:gridCol w:w="919"/>
        <w:gridCol w:w="842"/>
        <w:gridCol w:w="762"/>
      </w:tblGrid>
      <w:tr w:rsidR="00C95C64" w:rsidRPr="007368D1" w14:paraId="47CAA997" w14:textId="77777777" w:rsidTr="0001675A">
        <w:trPr>
          <w:trHeight w:val="219"/>
          <w:jc w:val="center"/>
        </w:trPr>
        <w:tc>
          <w:tcPr>
            <w:tcW w:w="748" w:type="pct"/>
            <w:vMerge w:val="restart"/>
            <w:tcBorders>
              <w:top w:val="single" w:sz="4" w:space="0" w:color="auto"/>
              <w:bottom w:val="single" w:sz="4" w:space="0" w:color="auto"/>
            </w:tcBorders>
            <w:vAlign w:val="bottom"/>
          </w:tcPr>
          <w:p w14:paraId="104EDF9F"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Treatment</w:t>
            </w:r>
          </w:p>
        </w:tc>
        <w:tc>
          <w:tcPr>
            <w:tcW w:w="605" w:type="pct"/>
            <w:vMerge w:val="restart"/>
            <w:tcBorders>
              <w:top w:val="single" w:sz="4" w:space="0" w:color="auto"/>
              <w:bottom w:val="single" w:sz="4" w:space="0" w:color="auto"/>
            </w:tcBorders>
            <w:vAlign w:val="bottom"/>
          </w:tcPr>
          <w:p w14:paraId="3CE592DB"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No caries by 2 years</w:t>
            </w:r>
          </w:p>
        </w:tc>
        <w:tc>
          <w:tcPr>
            <w:tcW w:w="1610" w:type="pct"/>
            <w:gridSpan w:val="4"/>
            <w:tcBorders>
              <w:top w:val="single" w:sz="4" w:space="0" w:color="auto"/>
              <w:bottom w:val="single" w:sz="4" w:space="0" w:color="auto"/>
            </w:tcBorders>
            <w:vAlign w:val="bottom"/>
          </w:tcPr>
          <w:p w14:paraId="4E3FA8F5"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Follow-up period for dental caries</w:t>
            </w:r>
            <w:r>
              <w:rPr>
                <w:rFonts w:ascii="Times New Roman" w:hAnsi="Times New Roman" w:cs="Times New Roman"/>
                <w:sz w:val="24"/>
                <w:szCs w:val="24"/>
              </w:rPr>
              <w:t xml:space="preserve"> (months)</w:t>
            </w:r>
          </w:p>
        </w:tc>
        <w:tc>
          <w:tcPr>
            <w:tcW w:w="116" w:type="pct"/>
            <w:tcBorders>
              <w:top w:val="single" w:sz="4" w:space="0" w:color="auto"/>
            </w:tcBorders>
          </w:tcPr>
          <w:p w14:paraId="7B41B131" w14:textId="77777777" w:rsidR="00C95C64" w:rsidRPr="00F24C75" w:rsidRDefault="00C95C64" w:rsidP="0001675A">
            <w:pPr>
              <w:spacing w:after="0" w:line="276" w:lineRule="auto"/>
              <w:jc w:val="center"/>
              <w:rPr>
                <w:rFonts w:ascii="Times New Roman" w:hAnsi="Times New Roman" w:cs="Times New Roman"/>
                <w:sz w:val="24"/>
                <w:szCs w:val="24"/>
              </w:rPr>
            </w:pPr>
          </w:p>
        </w:tc>
        <w:tc>
          <w:tcPr>
            <w:tcW w:w="1555" w:type="pct"/>
            <w:gridSpan w:val="4"/>
            <w:tcBorders>
              <w:top w:val="single" w:sz="4" w:space="0" w:color="auto"/>
              <w:bottom w:val="single" w:sz="4" w:space="0" w:color="auto"/>
            </w:tcBorders>
            <w:vAlign w:val="bottom"/>
          </w:tcPr>
          <w:p w14:paraId="22379E1D"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Follow-up period for withdrawal</w:t>
            </w:r>
            <w:r>
              <w:rPr>
                <w:rFonts w:ascii="Times New Roman" w:hAnsi="Times New Roman" w:cs="Times New Roman"/>
                <w:sz w:val="24"/>
                <w:szCs w:val="24"/>
              </w:rPr>
              <w:t xml:space="preserve"> (months)</w:t>
            </w:r>
          </w:p>
        </w:tc>
        <w:tc>
          <w:tcPr>
            <w:tcW w:w="365" w:type="pct"/>
            <w:vMerge w:val="restart"/>
            <w:tcBorders>
              <w:top w:val="single" w:sz="4" w:space="0" w:color="auto"/>
              <w:bottom w:val="single" w:sz="4" w:space="0" w:color="auto"/>
            </w:tcBorders>
            <w:vAlign w:val="bottom"/>
          </w:tcPr>
          <w:p w14:paraId="4AB97502"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Total</w:t>
            </w:r>
          </w:p>
        </w:tc>
      </w:tr>
      <w:tr w:rsidR="00C95C64" w:rsidRPr="007368D1" w14:paraId="09E728E6" w14:textId="77777777" w:rsidTr="0001675A">
        <w:trPr>
          <w:trHeight w:val="140"/>
          <w:jc w:val="center"/>
        </w:trPr>
        <w:tc>
          <w:tcPr>
            <w:tcW w:w="748" w:type="pct"/>
            <w:vMerge/>
            <w:tcBorders>
              <w:bottom w:val="single" w:sz="4" w:space="0" w:color="auto"/>
            </w:tcBorders>
            <w:vAlign w:val="bottom"/>
          </w:tcPr>
          <w:p w14:paraId="44D8D3DB" w14:textId="77777777" w:rsidR="00C95C64" w:rsidRPr="0054416D" w:rsidRDefault="00C95C64" w:rsidP="0001675A">
            <w:pPr>
              <w:spacing w:after="0" w:line="276" w:lineRule="auto"/>
              <w:jc w:val="center"/>
              <w:rPr>
                <w:rFonts w:ascii="Times New Roman" w:hAnsi="Times New Roman" w:cs="Times New Roman"/>
                <w:sz w:val="24"/>
                <w:szCs w:val="24"/>
              </w:rPr>
            </w:pPr>
          </w:p>
        </w:tc>
        <w:tc>
          <w:tcPr>
            <w:tcW w:w="605" w:type="pct"/>
            <w:vMerge/>
            <w:tcBorders>
              <w:bottom w:val="single" w:sz="4" w:space="0" w:color="auto"/>
            </w:tcBorders>
            <w:vAlign w:val="bottom"/>
          </w:tcPr>
          <w:p w14:paraId="4D4455C5" w14:textId="77777777" w:rsidR="00C95C64" w:rsidRPr="0054416D" w:rsidRDefault="00C95C64" w:rsidP="0001675A">
            <w:pPr>
              <w:spacing w:after="0" w:line="276" w:lineRule="auto"/>
              <w:jc w:val="center"/>
              <w:rPr>
                <w:rFonts w:ascii="Times New Roman" w:hAnsi="Times New Roman" w:cs="Times New Roman"/>
                <w:sz w:val="24"/>
                <w:szCs w:val="24"/>
              </w:rPr>
            </w:pPr>
          </w:p>
        </w:tc>
        <w:tc>
          <w:tcPr>
            <w:tcW w:w="403" w:type="pct"/>
            <w:tcBorders>
              <w:top w:val="single" w:sz="4" w:space="0" w:color="auto"/>
              <w:bottom w:val="single" w:sz="4" w:space="0" w:color="auto"/>
            </w:tcBorders>
            <w:vAlign w:val="bottom"/>
          </w:tcPr>
          <w:p w14:paraId="519B3EE8"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 xml:space="preserve">0-6 </w:t>
            </w:r>
          </w:p>
        </w:tc>
        <w:tc>
          <w:tcPr>
            <w:tcW w:w="402" w:type="pct"/>
            <w:tcBorders>
              <w:top w:val="single" w:sz="4" w:space="0" w:color="auto"/>
              <w:bottom w:val="single" w:sz="4" w:space="0" w:color="auto"/>
            </w:tcBorders>
            <w:vAlign w:val="bottom"/>
          </w:tcPr>
          <w:p w14:paraId="4BC92A0A"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6-12</w:t>
            </w:r>
          </w:p>
        </w:tc>
        <w:tc>
          <w:tcPr>
            <w:tcW w:w="401" w:type="pct"/>
            <w:tcBorders>
              <w:top w:val="single" w:sz="4" w:space="0" w:color="auto"/>
              <w:bottom w:val="single" w:sz="4" w:space="0" w:color="auto"/>
            </w:tcBorders>
            <w:vAlign w:val="bottom"/>
          </w:tcPr>
          <w:p w14:paraId="7F5EA0B7"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12-18</w:t>
            </w:r>
          </w:p>
        </w:tc>
        <w:tc>
          <w:tcPr>
            <w:tcW w:w="404" w:type="pct"/>
            <w:tcBorders>
              <w:top w:val="single" w:sz="4" w:space="0" w:color="auto"/>
              <w:bottom w:val="single" w:sz="4" w:space="0" w:color="auto"/>
            </w:tcBorders>
            <w:vAlign w:val="bottom"/>
          </w:tcPr>
          <w:p w14:paraId="6C487993"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18-24</w:t>
            </w:r>
          </w:p>
        </w:tc>
        <w:tc>
          <w:tcPr>
            <w:tcW w:w="116" w:type="pct"/>
            <w:tcBorders>
              <w:bottom w:val="single" w:sz="4" w:space="0" w:color="auto"/>
            </w:tcBorders>
          </w:tcPr>
          <w:p w14:paraId="336CE83A" w14:textId="77777777" w:rsidR="00C95C64" w:rsidRPr="00F24C75" w:rsidRDefault="00C95C64" w:rsidP="0001675A">
            <w:pPr>
              <w:spacing w:after="0" w:line="276" w:lineRule="auto"/>
              <w:jc w:val="center"/>
              <w:rPr>
                <w:rFonts w:ascii="Times New Roman" w:hAnsi="Times New Roman" w:cs="Times New Roman"/>
                <w:sz w:val="24"/>
                <w:szCs w:val="24"/>
              </w:rPr>
            </w:pPr>
          </w:p>
        </w:tc>
        <w:tc>
          <w:tcPr>
            <w:tcW w:w="356" w:type="pct"/>
            <w:tcBorders>
              <w:top w:val="single" w:sz="4" w:space="0" w:color="auto"/>
              <w:bottom w:val="single" w:sz="4" w:space="0" w:color="auto"/>
            </w:tcBorders>
            <w:vAlign w:val="bottom"/>
          </w:tcPr>
          <w:p w14:paraId="7415BB3B"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0-6</w:t>
            </w:r>
          </w:p>
        </w:tc>
        <w:tc>
          <w:tcPr>
            <w:tcW w:w="356" w:type="pct"/>
            <w:tcBorders>
              <w:top w:val="single" w:sz="4" w:space="0" w:color="auto"/>
              <w:bottom w:val="single" w:sz="4" w:space="0" w:color="auto"/>
            </w:tcBorders>
            <w:vAlign w:val="bottom"/>
          </w:tcPr>
          <w:p w14:paraId="00BCAF30"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6-12</w:t>
            </w:r>
          </w:p>
        </w:tc>
        <w:tc>
          <w:tcPr>
            <w:tcW w:w="440" w:type="pct"/>
            <w:tcBorders>
              <w:top w:val="single" w:sz="4" w:space="0" w:color="auto"/>
              <w:bottom w:val="single" w:sz="4" w:space="0" w:color="auto"/>
            </w:tcBorders>
            <w:vAlign w:val="bottom"/>
          </w:tcPr>
          <w:p w14:paraId="61997584"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12-18</w:t>
            </w:r>
          </w:p>
        </w:tc>
        <w:tc>
          <w:tcPr>
            <w:tcW w:w="403" w:type="pct"/>
            <w:tcBorders>
              <w:top w:val="single" w:sz="4" w:space="0" w:color="auto"/>
              <w:bottom w:val="single" w:sz="4" w:space="0" w:color="auto"/>
            </w:tcBorders>
            <w:vAlign w:val="bottom"/>
          </w:tcPr>
          <w:p w14:paraId="573E21D1"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18-24</w:t>
            </w:r>
          </w:p>
        </w:tc>
        <w:tc>
          <w:tcPr>
            <w:tcW w:w="365" w:type="pct"/>
            <w:vMerge/>
            <w:tcBorders>
              <w:bottom w:val="single" w:sz="4" w:space="0" w:color="auto"/>
            </w:tcBorders>
            <w:vAlign w:val="bottom"/>
          </w:tcPr>
          <w:p w14:paraId="05A44491" w14:textId="77777777" w:rsidR="00C95C64" w:rsidRPr="0054416D" w:rsidRDefault="00C95C64" w:rsidP="0001675A">
            <w:pPr>
              <w:spacing w:after="0" w:line="276" w:lineRule="auto"/>
              <w:rPr>
                <w:rFonts w:ascii="Times New Roman" w:hAnsi="Times New Roman" w:cs="Times New Roman"/>
                <w:sz w:val="24"/>
                <w:szCs w:val="24"/>
              </w:rPr>
            </w:pPr>
          </w:p>
        </w:tc>
      </w:tr>
      <w:tr w:rsidR="00C95C64" w:rsidRPr="007368D1" w14:paraId="599280F8" w14:textId="77777777" w:rsidTr="0001675A">
        <w:trPr>
          <w:trHeight w:val="219"/>
          <w:jc w:val="center"/>
        </w:trPr>
        <w:tc>
          <w:tcPr>
            <w:tcW w:w="748" w:type="pct"/>
            <w:tcBorders>
              <w:top w:val="single" w:sz="4" w:space="0" w:color="auto"/>
            </w:tcBorders>
            <w:vAlign w:val="bottom"/>
          </w:tcPr>
          <w:p w14:paraId="0418B834"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Existing</w:t>
            </w:r>
          </w:p>
        </w:tc>
        <w:tc>
          <w:tcPr>
            <w:tcW w:w="605" w:type="pct"/>
            <w:tcBorders>
              <w:top w:val="single" w:sz="4" w:space="0" w:color="auto"/>
            </w:tcBorders>
            <w:vAlign w:val="bottom"/>
          </w:tcPr>
          <w:p w14:paraId="435F62A8"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39</w:t>
            </w:r>
          </w:p>
        </w:tc>
        <w:tc>
          <w:tcPr>
            <w:tcW w:w="403" w:type="pct"/>
            <w:tcBorders>
              <w:top w:val="single" w:sz="4" w:space="0" w:color="auto"/>
            </w:tcBorders>
            <w:vAlign w:val="bottom"/>
          </w:tcPr>
          <w:p w14:paraId="3D58909C"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2</w:t>
            </w:r>
          </w:p>
        </w:tc>
        <w:tc>
          <w:tcPr>
            <w:tcW w:w="402" w:type="pct"/>
            <w:tcBorders>
              <w:top w:val="single" w:sz="4" w:space="0" w:color="auto"/>
            </w:tcBorders>
            <w:vAlign w:val="bottom"/>
          </w:tcPr>
          <w:p w14:paraId="09B098C0"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5</w:t>
            </w:r>
          </w:p>
        </w:tc>
        <w:tc>
          <w:tcPr>
            <w:tcW w:w="401" w:type="pct"/>
            <w:tcBorders>
              <w:top w:val="single" w:sz="4" w:space="0" w:color="auto"/>
            </w:tcBorders>
            <w:vAlign w:val="bottom"/>
          </w:tcPr>
          <w:p w14:paraId="56E0BCB0"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14</w:t>
            </w:r>
          </w:p>
        </w:tc>
        <w:tc>
          <w:tcPr>
            <w:tcW w:w="404" w:type="pct"/>
            <w:tcBorders>
              <w:top w:val="single" w:sz="4" w:space="0" w:color="auto"/>
            </w:tcBorders>
            <w:vAlign w:val="bottom"/>
          </w:tcPr>
          <w:p w14:paraId="06B39BF6"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35</w:t>
            </w:r>
          </w:p>
        </w:tc>
        <w:tc>
          <w:tcPr>
            <w:tcW w:w="116" w:type="pct"/>
            <w:tcBorders>
              <w:top w:val="single" w:sz="4" w:space="0" w:color="auto"/>
            </w:tcBorders>
          </w:tcPr>
          <w:p w14:paraId="3372CEAF" w14:textId="77777777" w:rsidR="00C95C64" w:rsidRPr="00F24C75" w:rsidRDefault="00C95C64" w:rsidP="0001675A">
            <w:pPr>
              <w:spacing w:after="0" w:line="276" w:lineRule="auto"/>
              <w:jc w:val="center"/>
              <w:rPr>
                <w:rFonts w:ascii="Times New Roman" w:hAnsi="Times New Roman" w:cs="Times New Roman"/>
                <w:sz w:val="24"/>
                <w:szCs w:val="24"/>
              </w:rPr>
            </w:pPr>
          </w:p>
        </w:tc>
        <w:tc>
          <w:tcPr>
            <w:tcW w:w="356" w:type="pct"/>
            <w:tcBorders>
              <w:top w:val="single" w:sz="4" w:space="0" w:color="auto"/>
            </w:tcBorders>
            <w:vAlign w:val="bottom"/>
          </w:tcPr>
          <w:p w14:paraId="566FF0C1"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2</w:t>
            </w:r>
          </w:p>
        </w:tc>
        <w:tc>
          <w:tcPr>
            <w:tcW w:w="356" w:type="pct"/>
            <w:tcBorders>
              <w:top w:val="single" w:sz="4" w:space="0" w:color="auto"/>
            </w:tcBorders>
            <w:vAlign w:val="bottom"/>
          </w:tcPr>
          <w:p w14:paraId="1F740C82"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2</w:t>
            </w:r>
          </w:p>
        </w:tc>
        <w:tc>
          <w:tcPr>
            <w:tcW w:w="440" w:type="pct"/>
            <w:tcBorders>
              <w:top w:val="single" w:sz="4" w:space="0" w:color="auto"/>
            </w:tcBorders>
            <w:vAlign w:val="bottom"/>
          </w:tcPr>
          <w:p w14:paraId="42109C63"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7</w:t>
            </w:r>
          </w:p>
        </w:tc>
        <w:tc>
          <w:tcPr>
            <w:tcW w:w="403" w:type="pct"/>
            <w:tcBorders>
              <w:top w:val="single" w:sz="4" w:space="0" w:color="auto"/>
            </w:tcBorders>
            <w:vAlign w:val="bottom"/>
          </w:tcPr>
          <w:p w14:paraId="124C4E8B"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10</w:t>
            </w:r>
          </w:p>
        </w:tc>
        <w:tc>
          <w:tcPr>
            <w:tcW w:w="365" w:type="pct"/>
            <w:tcBorders>
              <w:top w:val="single" w:sz="4" w:space="0" w:color="auto"/>
            </w:tcBorders>
            <w:vAlign w:val="bottom"/>
          </w:tcPr>
          <w:p w14:paraId="146DF667"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116</w:t>
            </w:r>
          </w:p>
        </w:tc>
      </w:tr>
      <w:tr w:rsidR="00C95C64" w:rsidRPr="007368D1" w14:paraId="38BDDD7E" w14:textId="77777777" w:rsidTr="0001675A">
        <w:trPr>
          <w:trHeight w:val="234"/>
          <w:jc w:val="center"/>
        </w:trPr>
        <w:tc>
          <w:tcPr>
            <w:tcW w:w="748" w:type="pct"/>
            <w:tcBorders>
              <w:bottom w:val="single" w:sz="4" w:space="0" w:color="auto"/>
            </w:tcBorders>
            <w:vAlign w:val="bottom"/>
          </w:tcPr>
          <w:p w14:paraId="646A82BB"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Experimental</w:t>
            </w:r>
          </w:p>
        </w:tc>
        <w:tc>
          <w:tcPr>
            <w:tcW w:w="605" w:type="pct"/>
            <w:tcBorders>
              <w:bottom w:val="single" w:sz="4" w:space="0" w:color="auto"/>
            </w:tcBorders>
            <w:vAlign w:val="bottom"/>
          </w:tcPr>
          <w:p w14:paraId="65263B90"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60</w:t>
            </w:r>
          </w:p>
        </w:tc>
        <w:tc>
          <w:tcPr>
            <w:tcW w:w="403" w:type="pct"/>
            <w:tcBorders>
              <w:bottom w:val="single" w:sz="4" w:space="0" w:color="auto"/>
            </w:tcBorders>
            <w:vAlign w:val="bottom"/>
          </w:tcPr>
          <w:p w14:paraId="06C7F848"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w:t>
            </w:r>
          </w:p>
        </w:tc>
        <w:tc>
          <w:tcPr>
            <w:tcW w:w="402" w:type="pct"/>
            <w:tcBorders>
              <w:bottom w:val="single" w:sz="4" w:space="0" w:color="auto"/>
            </w:tcBorders>
            <w:vAlign w:val="bottom"/>
          </w:tcPr>
          <w:p w14:paraId="408C8406"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2</w:t>
            </w:r>
          </w:p>
        </w:tc>
        <w:tc>
          <w:tcPr>
            <w:tcW w:w="401" w:type="pct"/>
            <w:tcBorders>
              <w:bottom w:val="single" w:sz="4" w:space="0" w:color="auto"/>
            </w:tcBorders>
            <w:vAlign w:val="bottom"/>
          </w:tcPr>
          <w:p w14:paraId="69B1B7EA"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8</w:t>
            </w:r>
          </w:p>
        </w:tc>
        <w:tc>
          <w:tcPr>
            <w:tcW w:w="404" w:type="pct"/>
            <w:tcBorders>
              <w:bottom w:val="single" w:sz="4" w:space="0" w:color="auto"/>
            </w:tcBorders>
            <w:vAlign w:val="bottom"/>
          </w:tcPr>
          <w:p w14:paraId="61E96EC3"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17</w:t>
            </w:r>
          </w:p>
        </w:tc>
        <w:tc>
          <w:tcPr>
            <w:tcW w:w="116" w:type="pct"/>
            <w:tcBorders>
              <w:bottom w:val="single" w:sz="4" w:space="0" w:color="auto"/>
            </w:tcBorders>
          </w:tcPr>
          <w:p w14:paraId="534B181D" w14:textId="77777777" w:rsidR="00C95C64" w:rsidRPr="00F24C75" w:rsidRDefault="00C95C64" w:rsidP="0001675A">
            <w:pPr>
              <w:spacing w:after="0" w:line="276" w:lineRule="auto"/>
              <w:jc w:val="center"/>
              <w:rPr>
                <w:rFonts w:ascii="Times New Roman" w:hAnsi="Times New Roman" w:cs="Times New Roman"/>
                <w:sz w:val="24"/>
                <w:szCs w:val="24"/>
              </w:rPr>
            </w:pPr>
          </w:p>
        </w:tc>
        <w:tc>
          <w:tcPr>
            <w:tcW w:w="356" w:type="pct"/>
            <w:tcBorders>
              <w:bottom w:val="single" w:sz="4" w:space="0" w:color="auto"/>
            </w:tcBorders>
            <w:vAlign w:val="bottom"/>
          </w:tcPr>
          <w:p w14:paraId="02E8F23F"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2</w:t>
            </w:r>
          </w:p>
        </w:tc>
        <w:tc>
          <w:tcPr>
            <w:tcW w:w="356" w:type="pct"/>
            <w:tcBorders>
              <w:bottom w:val="single" w:sz="4" w:space="0" w:color="auto"/>
            </w:tcBorders>
            <w:vAlign w:val="bottom"/>
          </w:tcPr>
          <w:p w14:paraId="3DA208F8"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w:t>
            </w:r>
          </w:p>
        </w:tc>
        <w:tc>
          <w:tcPr>
            <w:tcW w:w="440" w:type="pct"/>
            <w:tcBorders>
              <w:bottom w:val="single" w:sz="4" w:space="0" w:color="auto"/>
            </w:tcBorders>
            <w:vAlign w:val="bottom"/>
          </w:tcPr>
          <w:p w14:paraId="0C3EE0C6"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10</w:t>
            </w:r>
          </w:p>
        </w:tc>
        <w:tc>
          <w:tcPr>
            <w:tcW w:w="403" w:type="pct"/>
            <w:tcBorders>
              <w:bottom w:val="single" w:sz="4" w:space="0" w:color="auto"/>
            </w:tcBorders>
            <w:vAlign w:val="bottom"/>
          </w:tcPr>
          <w:p w14:paraId="6341CBC4"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15</w:t>
            </w:r>
          </w:p>
        </w:tc>
        <w:tc>
          <w:tcPr>
            <w:tcW w:w="365" w:type="pct"/>
            <w:tcBorders>
              <w:bottom w:val="single" w:sz="4" w:space="0" w:color="auto"/>
            </w:tcBorders>
            <w:vAlign w:val="bottom"/>
          </w:tcPr>
          <w:p w14:paraId="6E33151D" w14:textId="77777777" w:rsidR="00C95C64" w:rsidRPr="0054416D" w:rsidRDefault="00C95C64" w:rsidP="0001675A">
            <w:pPr>
              <w:spacing w:after="0" w:line="276" w:lineRule="auto"/>
              <w:jc w:val="center"/>
              <w:rPr>
                <w:rFonts w:ascii="Times New Roman" w:hAnsi="Times New Roman" w:cs="Times New Roman"/>
                <w:sz w:val="24"/>
                <w:szCs w:val="24"/>
              </w:rPr>
            </w:pPr>
            <w:r w:rsidRPr="0054416D">
              <w:rPr>
                <w:rFonts w:ascii="Times New Roman" w:hAnsi="Times New Roman" w:cs="Times New Roman"/>
                <w:sz w:val="24"/>
                <w:szCs w:val="24"/>
              </w:rPr>
              <w:t>116</w:t>
            </w:r>
          </w:p>
        </w:tc>
      </w:tr>
    </w:tbl>
    <w:p w14:paraId="10F07BA2" w14:textId="731A30B7" w:rsidR="00ED2A13" w:rsidRPr="008F0945" w:rsidRDefault="00ED2A13" w:rsidP="008A6763">
      <w:pPr>
        <w:spacing w:after="0" w:line="276" w:lineRule="auto"/>
        <w:rPr>
          <w:rFonts w:ascii="Times New Roman" w:hAnsi="Times New Roman" w:cs="Times New Roman"/>
        </w:rPr>
      </w:pPr>
      <w:r w:rsidRPr="008F0945">
        <w:t xml:space="preserve"> </w:t>
      </w:r>
    </w:p>
    <w:p w14:paraId="74C3B34A" w14:textId="4D9705C4" w:rsidR="00ED2A13" w:rsidRDefault="00C95C64" w:rsidP="00AA29D8">
      <w:pPr>
        <w:pStyle w:val="ListParagraph"/>
        <w:numPr>
          <w:ilvl w:val="1"/>
          <w:numId w:val="14"/>
        </w:numPr>
        <w:spacing w:line="276" w:lineRule="auto"/>
        <w:jc w:val="both"/>
      </w:pPr>
      <w:r>
        <w:t>Present the data in</w:t>
      </w:r>
      <w:r w:rsidR="00ED2A13" w:rsidRPr="008F7C2F">
        <w:t xml:space="preserve"> life table format</w:t>
      </w:r>
      <w:r>
        <w:t xml:space="preserve"> separately</w:t>
      </w:r>
      <w:r w:rsidR="00ED2A13" w:rsidRPr="008F7C2F">
        <w:t xml:space="preserve"> for </w:t>
      </w:r>
      <w:r w:rsidR="003C772F">
        <w:t>each treatment group.</w:t>
      </w:r>
    </w:p>
    <w:p w14:paraId="12C21BFD" w14:textId="77777777" w:rsidR="003C772F" w:rsidRDefault="003C772F" w:rsidP="00AA29D8">
      <w:pPr>
        <w:spacing w:after="0" w:line="276" w:lineRule="auto"/>
        <w:jc w:val="both"/>
      </w:pPr>
    </w:p>
    <w:tbl>
      <w:tblPr>
        <w:tblStyle w:val="TableGrid"/>
        <w:tblW w:w="0" w:type="auto"/>
        <w:tblLook w:val="04A0" w:firstRow="1" w:lastRow="0" w:firstColumn="1" w:lastColumn="0" w:noHBand="0" w:noVBand="1"/>
      </w:tblPr>
      <w:tblGrid>
        <w:gridCol w:w="1540"/>
        <w:gridCol w:w="1540"/>
        <w:gridCol w:w="1540"/>
        <w:gridCol w:w="1540"/>
        <w:gridCol w:w="1541"/>
      </w:tblGrid>
      <w:tr w:rsidR="0059137F" w14:paraId="0CD55436" w14:textId="77777777" w:rsidTr="0059137F">
        <w:tc>
          <w:tcPr>
            <w:tcW w:w="1540" w:type="dxa"/>
          </w:tcPr>
          <w:p w14:paraId="42A255C6" w14:textId="77777777" w:rsidR="0059137F" w:rsidRDefault="0059137F" w:rsidP="00AA29D8">
            <w:pPr>
              <w:spacing w:after="0" w:line="276" w:lineRule="auto"/>
              <w:jc w:val="both"/>
            </w:pPr>
          </w:p>
        </w:tc>
        <w:tc>
          <w:tcPr>
            <w:tcW w:w="4620" w:type="dxa"/>
            <w:gridSpan w:val="3"/>
          </w:tcPr>
          <w:p w14:paraId="29A74008" w14:textId="1DF08117" w:rsidR="0059137F" w:rsidRDefault="0059137F" w:rsidP="0059137F">
            <w:pPr>
              <w:spacing w:after="0" w:line="276" w:lineRule="auto"/>
              <w:jc w:val="center"/>
            </w:pPr>
            <w:r>
              <w:t>Treatment= Existing</w:t>
            </w:r>
          </w:p>
        </w:tc>
        <w:tc>
          <w:tcPr>
            <w:tcW w:w="1541" w:type="dxa"/>
          </w:tcPr>
          <w:p w14:paraId="10504029" w14:textId="77777777" w:rsidR="0059137F" w:rsidRDefault="0059137F" w:rsidP="00AA29D8">
            <w:pPr>
              <w:spacing w:after="0" w:line="276" w:lineRule="auto"/>
              <w:jc w:val="both"/>
            </w:pPr>
          </w:p>
        </w:tc>
      </w:tr>
      <w:tr w:rsidR="0059137F" w14:paraId="2830C63A" w14:textId="77777777" w:rsidTr="0059137F">
        <w:tc>
          <w:tcPr>
            <w:tcW w:w="1540" w:type="dxa"/>
          </w:tcPr>
          <w:p w14:paraId="6F0C5157" w14:textId="33D52361" w:rsidR="0059137F" w:rsidRDefault="0059137F" w:rsidP="00AA29D8">
            <w:pPr>
              <w:spacing w:after="0" w:line="276" w:lineRule="auto"/>
              <w:jc w:val="both"/>
            </w:pPr>
            <w:r>
              <w:t>Interval</w:t>
            </w:r>
          </w:p>
        </w:tc>
        <w:tc>
          <w:tcPr>
            <w:tcW w:w="1540" w:type="dxa"/>
          </w:tcPr>
          <w:p w14:paraId="46995983" w14:textId="29E3C5E5" w:rsidR="0059137F" w:rsidRDefault="0059137F" w:rsidP="00AA29D8">
            <w:pPr>
              <w:spacing w:after="0" w:line="276" w:lineRule="auto"/>
              <w:jc w:val="both"/>
            </w:pPr>
            <w:r>
              <w:t>No Caries</w:t>
            </w:r>
          </w:p>
        </w:tc>
        <w:tc>
          <w:tcPr>
            <w:tcW w:w="1540" w:type="dxa"/>
          </w:tcPr>
          <w:p w14:paraId="040BC771" w14:textId="222BA28F" w:rsidR="0059137F" w:rsidRDefault="0059137F" w:rsidP="00AA29D8">
            <w:pPr>
              <w:spacing w:after="0" w:line="276" w:lineRule="auto"/>
              <w:jc w:val="both"/>
            </w:pPr>
            <w:r>
              <w:t>Dental Caries</w:t>
            </w:r>
          </w:p>
        </w:tc>
        <w:tc>
          <w:tcPr>
            <w:tcW w:w="1540" w:type="dxa"/>
          </w:tcPr>
          <w:p w14:paraId="52EEED27" w14:textId="150A6A9C" w:rsidR="0059137F" w:rsidRDefault="0059137F" w:rsidP="00AA29D8">
            <w:pPr>
              <w:spacing w:after="0" w:line="276" w:lineRule="auto"/>
              <w:jc w:val="both"/>
            </w:pPr>
            <w:r>
              <w:t>Withdrawal</w:t>
            </w:r>
          </w:p>
        </w:tc>
        <w:tc>
          <w:tcPr>
            <w:tcW w:w="1541" w:type="dxa"/>
          </w:tcPr>
          <w:p w14:paraId="330CC65D" w14:textId="252BA2E5" w:rsidR="0059137F" w:rsidRDefault="0059137F" w:rsidP="00AA29D8">
            <w:pPr>
              <w:spacing w:after="0" w:line="276" w:lineRule="auto"/>
              <w:jc w:val="both"/>
            </w:pPr>
            <w:r>
              <w:t>At Risk</w:t>
            </w:r>
          </w:p>
        </w:tc>
      </w:tr>
      <w:tr w:rsidR="0059137F" w14:paraId="77E1F68B" w14:textId="77777777" w:rsidTr="0059137F">
        <w:tc>
          <w:tcPr>
            <w:tcW w:w="1540" w:type="dxa"/>
          </w:tcPr>
          <w:p w14:paraId="72315611" w14:textId="73B8C17A" w:rsidR="0059137F" w:rsidRDefault="0059137F" w:rsidP="00AA29D8">
            <w:pPr>
              <w:spacing w:after="0" w:line="276" w:lineRule="auto"/>
              <w:jc w:val="both"/>
            </w:pPr>
            <w:r>
              <w:t>0-6</w:t>
            </w:r>
          </w:p>
        </w:tc>
        <w:tc>
          <w:tcPr>
            <w:tcW w:w="1540" w:type="dxa"/>
          </w:tcPr>
          <w:p w14:paraId="69BFB073" w14:textId="110D7FEC" w:rsidR="0059137F" w:rsidRDefault="0059137F" w:rsidP="00AA29D8">
            <w:pPr>
              <w:spacing w:after="0" w:line="276" w:lineRule="auto"/>
              <w:jc w:val="both"/>
            </w:pPr>
            <w:r>
              <w:t>112</w:t>
            </w:r>
          </w:p>
        </w:tc>
        <w:tc>
          <w:tcPr>
            <w:tcW w:w="1540" w:type="dxa"/>
          </w:tcPr>
          <w:p w14:paraId="79E129BB" w14:textId="48A34AA2" w:rsidR="0059137F" w:rsidRDefault="0059137F" w:rsidP="00AA29D8">
            <w:pPr>
              <w:spacing w:after="0" w:line="276" w:lineRule="auto"/>
              <w:jc w:val="both"/>
            </w:pPr>
            <w:r>
              <w:t>2</w:t>
            </w:r>
          </w:p>
        </w:tc>
        <w:tc>
          <w:tcPr>
            <w:tcW w:w="1540" w:type="dxa"/>
          </w:tcPr>
          <w:p w14:paraId="4E0AD1BC" w14:textId="6C067A58" w:rsidR="0059137F" w:rsidRDefault="0059137F" w:rsidP="00AA29D8">
            <w:pPr>
              <w:spacing w:after="0" w:line="276" w:lineRule="auto"/>
              <w:jc w:val="both"/>
            </w:pPr>
            <w:r>
              <w:t>2</w:t>
            </w:r>
          </w:p>
        </w:tc>
        <w:tc>
          <w:tcPr>
            <w:tcW w:w="1541" w:type="dxa"/>
          </w:tcPr>
          <w:p w14:paraId="101CFB3B" w14:textId="011EC795" w:rsidR="0059137F" w:rsidRDefault="0059137F" w:rsidP="00AA29D8">
            <w:pPr>
              <w:spacing w:after="0" w:line="276" w:lineRule="auto"/>
              <w:jc w:val="both"/>
            </w:pPr>
            <w:r>
              <w:t>116</w:t>
            </w:r>
          </w:p>
        </w:tc>
      </w:tr>
      <w:tr w:rsidR="0059137F" w14:paraId="7BB1B896" w14:textId="77777777" w:rsidTr="0059137F">
        <w:tc>
          <w:tcPr>
            <w:tcW w:w="1540" w:type="dxa"/>
          </w:tcPr>
          <w:p w14:paraId="32BC292F" w14:textId="11E35557" w:rsidR="0059137F" w:rsidRDefault="0059137F" w:rsidP="00AA29D8">
            <w:pPr>
              <w:spacing w:after="0" w:line="276" w:lineRule="auto"/>
              <w:jc w:val="both"/>
            </w:pPr>
            <w:r>
              <w:t>6-12</w:t>
            </w:r>
          </w:p>
        </w:tc>
        <w:tc>
          <w:tcPr>
            <w:tcW w:w="1540" w:type="dxa"/>
          </w:tcPr>
          <w:p w14:paraId="7784BF1F" w14:textId="1FC5EC9F" w:rsidR="0059137F" w:rsidRDefault="0059137F" w:rsidP="00AA29D8">
            <w:pPr>
              <w:spacing w:after="0" w:line="276" w:lineRule="auto"/>
              <w:jc w:val="both"/>
            </w:pPr>
            <w:r>
              <w:t>105</w:t>
            </w:r>
          </w:p>
        </w:tc>
        <w:tc>
          <w:tcPr>
            <w:tcW w:w="1540" w:type="dxa"/>
          </w:tcPr>
          <w:p w14:paraId="3AA4FA4E" w14:textId="3B72FA4D" w:rsidR="0059137F" w:rsidRDefault="0059137F" w:rsidP="00AA29D8">
            <w:pPr>
              <w:spacing w:after="0" w:line="276" w:lineRule="auto"/>
              <w:jc w:val="both"/>
            </w:pPr>
            <w:r>
              <w:t>5</w:t>
            </w:r>
          </w:p>
        </w:tc>
        <w:tc>
          <w:tcPr>
            <w:tcW w:w="1540" w:type="dxa"/>
          </w:tcPr>
          <w:p w14:paraId="6623477E" w14:textId="4F907EE0" w:rsidR="0059137F" w:rsidRDefault="0059137F" w:rsidP="00AA29D8">
            <w:pPr>
              <w:spacing w:after="0" w:line="276" w:lineRule="auto"/>
              <w:jc w:val="both"/>
            </w:pPr>
            <w:r>
              <w:t>2</w:t>
            </w:r>
          </w:p>
        </w:tc>
        <w:tc>
          <w:tcPr>
            <w:tcW w:w="1541" w:type="dxa"/>
          </w:tcPr>
          <w:p w14:paraId="727A9FB6" w14:textId="14DB5455" w:rsidR="0059137F" w:rsidRDefault="0059137F" w:rsidP="00AA29D8">
            <w:pPr>
              <w:spacing w:after="0" w:line="276" w:lineRule="auto"/>
              <w:jc w:val="both"/>
            </w:pPr>
            <w:r>
              <w:t>112</w:t>
            </w:r>
          </w:p>
        </w:tc>
      </w:tr>
      <w:tr w:rsidR="0059137F" w14:paraId="223C32D3" w14:textId="77777777" w:rsidTr="0059137F">
        <w:tc>
          <w:tcPr>
            <w:tcW w:w="1540" w:type="dxa"/>
          </w:tcPr>
          <w:p w14:paraId="6C035876" w14:textId="0846D0D3" w:rsidR="0059137F" w:rsidRDefault="0059137F" w:rsidP="00AA29D8">
            <w:pPr>
              <w:spacing w:after="0" w:line="276" w:lineRule="auto"/>
              <w:jc w:val="both"/>
            </w:pPr>
            <w:r>
              <w:t>12-18</w:t>
            </w:r>
          </w:p>
        </w:tc>
        <w:tc>
          <w:tcPr>
            <w:tcW w:w="1540" w:type="dxa"/>
          </w:tcPr>
          <w:p w14:paraId="57659E60" w14:textId="07134B8F" w:rsidR="0059137F" w:rsidRDefault="0059137F" w:rsidP="00AA29D8">
            <w:pPr>
              <w:spacing w:after="0" w:line="276" w:lineRule="auto"/>
              <w:jc w:val="both"/>
            </w:pPr>
            <w:r>
              <w:t>84</w:t>
            </w:r>
          </w:p>
        </w:tc>
        <w:tc>
          <w:tcPr>
            <w:tcW w:w="1540" w:type="dxa"/>
          </w:tcPr>
          <w:p w14:paraId="7079BE49" w14:textId="44F92075" w:rsidR="0059137F" w:rsidRDefault="0059137F" w:rsidP="00AA29D8">
            <w:pPr>
              <w:spacing w:after="0" w:line="276" w:lineRule="auto"/>
              <w:jc w:val="both"/>
            </w:pPr>
            <w:r>
              <w:t>14</w:t>
            </w:r>
          </w:p>
        </w:tc>
        <w:tc>
          <w:tcPr>
            <w:tcW w:w="1540" w:type="dxa"/>
          </w:tcPr>
          <w:p w14:paraId="0985E890" w14:textId="7560296B" w:rsidR="0059137F" w:rsidRDefault="0059137F" w:rsidP="00AA29D8">
            <w:pPr>
              <w:spacing w:after="0" w:line="276" w:lineRule="auto"/>
              <w:jc w:val="both"/>
            </w:pPr>
            <w:r>
              <w:t>7</w:t>
            </w:r>
          </w:p>
        </w:tc>
        <w:tc>
          <w:tcPr>
            <w:tcW w:w="1541" w:type="dxa"/>
          </w:tcPr>
          <w:p w14:paraId="7137A178" w14:textId="3D3EF302" w:rsidR="0059137F" w:rsidRDefault="0059137F" w:rsidP="00AA29D8">
            <w:pPr>
              <w:spacing w:after="0" w:line="276" w:lineRule="auto"/>
              <w:jc w:val="both"/>
            </w:pPr>
            <w:r>
              <w:t>105</w:t>
            </w:r>
          </w:p>
        </w:tc>
      </w:tr>
      <w:tr w:rsidR="0059137F" w14:paraId="515354EB" w14:textId="77777777" w:rsidTr="0059137F">
        <w:tc>
          <w:tcPr>
            <w:tcW w:w="1540" w:type="dxa"/>
          </w:tcPr>
          <w:p w14:paraId="4DFA764A" w14:textId="04ED97C3" w:rsidR="0059137F" w:rsidRDefault="0059137F" w:rsidP="00AA29D8">
            <w:pPr>
              <w:spacing w:after="0" w:line="276" w:lineRule="auto"/>
              <w:jc w:val="both"/>
            </w:pPr>
            <w:r>
              <w:t>18-24</w:t>
            </w:r>
          </w:p>
        </w:tc>
        <w:tc>
          <w:tcPr>
            <w:tcW w:w="1540" w:type="dxa"/>
          </w:tcPr>
          <w:p w14:paraId="1C98D638" w14:textId="0A465E7B" w:rsidR="0059137F" w:rsidRDefault="0059137F" w:rsidP="00AA29D8">
            <w:pPr>
              <w:spacing w:after="0" w:line="276" w:lineRule="auto"/>
              <w:jc w:val="both"/>
            </w:pPr>
            <w:r>
              <w:t>39</w:t>
            </w:r>
          </w:p>
        </w:tc>
        <w:tc>
          <w:tcPr>
            <w:tcW w:w="1540" w:type="dxa"/>
          </w:tcPr>
          <w:p w14:paraId="2E5ED3F3" w14:textId="245F0318" w:rsidR="0059137F" w:rsidRDefault="0059137F" w:rsidP="00AA29D8">
            <w:pPr>
              <w:spacing w:after="0" w:line="276" w:lineRule="auto"/>
              <w:jc w:val="both"/>
            </w:pPr>
            <w:r>
              <w:t>35</w:t>
            </w:r>
          </w:p>
        </w:tc>
        <w:tc>
          <w:tcPr>
            <w:tcW w:w="1540" w:type="dxa"/>
          </w:tcPr>
          <w:p w14:paraId="06F5CE33" w14:textId="0521EA1B" w:rsidR="0059137F" w:rsidRDefault="0059137F" w:rsidP="00AA29D8">
            <w:pPr>
              <w:spacing w:after="0" w:line="276" w:lineRule="auto"/>
              <w:jc w:val="both"/>
            </w:pPr>
            <w:r>
              <w:t>10</w:t>
            </w:r>
          </w:p>
        </w:tc>
        <w:tc>
          <w:tcPr>
            <w:tcW w:w="1541" w:type="dxa"/>
          </w:tcPr>
          <w:p w14:paraId="1EF4217E" w14:textId="32FD6690" w:rsidR="0059137F" w:rsidRDefault="0059137F" w:rsidP="00AA29D8">
            <w:pPr>
              <w:spacing w:after="0" w:line="276" w:lineRule="auto"/>
              <w:jc w:val="both"/>
            </w:pPr>
            <w:r>
              <w:t>84</w:t>
            </w:r>
          </w:p>
        </w:tc>
      </w:tr>
    </w:tbl>
    <w:p w14:paraId="0902A701" w14:textId="77777777" w:rsidR="0001675A" w:rsidRDefault="0001675A" w:rsidP="00AA29D8">
      <w:pPr>
        <w:spacing w:after="0" w:line="276" w:lineRule="auto"/>
        <w:jc w:val="both"/>
      </w:pPr>
    </w:p>
    <w:tbl>
      <w:tblPr>
        <w:tblStyle w:val="TableGrid"/>
        <w:tblW w:w="0" w:type="auto"/>
        <w:tblLook w:val="04A0" w:firstRow="1" w:lastRow="0" w:firstColumn="1" w:lastColumn="0" w:noHBand="0" w:noVBand="1"/>
      </w:tblPr>
      <w:tblGrid>
        <w:gridCol w:w="1540"/>
        <w:gridCol w:w="1540"/>
        <w:gridCol w:w="1540"/>
        <w:gridCol w:w="1540"/>
        <w:gridCol w:w="1541"/>
      </w:tblGrid>
      <w:tr w:rsidR="0059137F" w14:paraId="551EEDD2" w14:textId="77777777" w:rsidTr="0059137F">
        <w:tc>
          <w:tcPr>
            <w:tcW w:w="1540" w:type="dxa"/>
          </w:tcPr>
          <w:p w14:paraId="474D4E65" w14:textId="77777777" w:rsidR="0059137F" w:rsidRDefault="0059137F" w:rsidP="0059137F">
            <w:pPr>
              <w:spacing w:after="0" w:line="276" w:lineRule="auto"/>
              <w:jc w:val="both"/>
            </w:pPr>
          </w:p>
        </w:tc>
        <w:tc>
          <w:tcPr>
            <w:tcW w:w="4620" w:type="dxa"/>
            <w:gridSpan w:val="3"/>
          </w:tcPr>
          <w:p w14:paraId="7BC562DD" w14:textId="4F37734E" w:rsidR="0059137F" w:rsidRDefault="0059137F" w:rsidP="0059137F">
            <w:pPr>
              <w:spacing w:after="0" w:line="276" w:lineRule="auto"/>
              <w:jc w:val="center"/>
            </w:pPr>
            <w:r>
              <w:t>Treatment= Experimental</w:t>
            </w:r>
          </w:p>
        </w:tc>
        <w:tc>
          <w:tcPr>
            <w:tcW w:w="1541" w:type="dxa"/>
          </w:tcPr>
          <w:p w14:paraId="5E6EA0E2" w14:textId="77777777" w:rsidR="0059137F" w:rsidRDefault="0059137F" w:rsidP="0059137F">
            <w:pPr>
              <w:spacing w:after="0" w:line="276" w:lineRule="auto"/>
              <w:jc w:val="both"/>
            </w:pPr>
          </w:p>
        </w:tc>
      </w:tr>
      <w:tr w:rsidR="0059137F" w14:paraId="2B2A1BE2" w14:textId="77777777" w:rsidTr="0059137F">
        <w:tc>
          <w:tcPr>
            <w:tcW w:w="1540" w:type="dxa"/>
          </w:tcPr>
          <w:p w14:paraId="1E966476" w14:textId="77777777" w:rsidR="0059137F" w:rsidRDefault="0059137F" w:rsidP="0059137F">
            <w:pPr>
              <w:spacing w:after="0" w:line="276" w:lineRule="auto"/>
              <w:jc w:val="both"/>
            </w:pPr>
            <w:r>
              <w:t>Interval</w:t>
            </w:r>
          </w:p>
        </w:tc>
        <w:tc>
          <w:tcPr>
            <w:tcW w:w="1540" w:type="dxa"/>
          </w:tcPr>
          <w:p w14:paraId="0A98CE2C" w14:textId="77777777" w:rsidR="0059137F" w:rsidRDefault="0059137F" w:rsidP="0059137F">
            <w:pPr>
              <w:spacing w:after="0" w:line="276" w:lineRule="auto"/>
              <w:jc w:val="both"/>
            </w:pPr>
            <w:r>
              <w:t>No Caries</w:t>
            </w:r>
          </w:p>
        </w:tc>
        <w:tc>
          <w:tcPr>
            <w:tcW w:w="1540" w:type="dxa"/>
          </w:tcPr>
          <w:p w14:paraId="232A3684" w14:textId="77777777" w:rsidR="0059137F" w:rsidRDefault="0059137F" w:rsidP="0059137F">
            <w:pPr>
              <w:spacing w:after="0" w:line="276" w:lineRule="auto"/>
              <w:jc w:val="both"/>
            </w:pPr>
            <w:r>
              <w:t>Dental Caries</w:t>
            </w:r>
          </w:p>
        </w:tc>
        <w:tc>
          <w:tcPr>
            <w:tcW w:w="1540" w:type="dxa"/>
          </w:tcPr>
          <w:p w14:paraId="257A3933" w14:textId="77777777" w:rsidR="0059137F" w:rsidRDefault="0059137F" w:rsidP="0059137F">
            <w:pPr>
              <w:spacing w:after="0" w:line="276" w:lineRule="auto"/>
              <w:jc w:val="both"/>
            </w:pPr>
            <w:r>
              <w:t>Withdrawal</w:t>
            </w:r>
          </w:p>
        </w:tc>
        <w:tc>
          <w:tcPr>
            <w:tcW w:w="1541" w:type="dxa"/>
          </w:tcPr>
          <w:p w14:paraId="5CF12BCC" w14:textId="77777777" w:rsidR="0059137F" w:rsidRDefault="0059137F" w:rsidP="0059137F">
            <w:pPr>
              <w:spacing w:after="0" w:line="276" w:lineRule="auto"/>
              <w:jc w:val="both"/>
            </w:pPr>
            <w:r>
              <w:t>At Risk</w:t>
            </w:r>
          </w:p>
        </w:tc>
      </w:tr>
      <w:tr w:rsidR="0059137F" w14:paraId="08642CE3" w14:textId="77777777" w:rsidTr="0059137F">
        <w:tc>
          <w:tcPr>
            <w:tcW w:w="1540" w:type="dxa"/>
          </w:tcPr>
          <w:p w14:paraId="097C80BA" w14:textId="77777777" w:rsidR="0059137F" w:rsidRDefault="0059137F" w:rsidP="0059137F">
            <w:pPr>
              <w:spacing w:after="0" w:line="276" w:lineRule="auto"/>
              <w:jc w:val="both"/>
            </w:pPr>
            <w:r>
              <w:t>0-6</w:t>
            </w:r>
          </w:p>
        </w:tc>
        <w:tc>
          <w:tcPr>
            <w:tcW w:w="1540" w:type="dxa"/>
          </w:tcPr>
          <w:p w14:paraId="086307F6" w14:textId="41BA2787" w:rsidR="0059137F" w:rsidRDefault="0059137F" w:rsidP="0059137F">
            <w:pPr>
              <w:spacing w:after="0" w:line="276" w:lineRule="auto"/>
              <w:jc w:val="both"/>
            </w:pPr>
            <w:r>
              <w:t>113</w:t>
            </w:r>
          </w:p>
        </w:tc>
        <w:tc>
          <w:tcPr>
            <w:tcW w:w="1540" w:type="dxa"/>
          </w:tcPr>
          <w:p w14:paraId="5A35182C" w14:textId="5745E0EA" w:rsidR="0059137F" w:rsidRDefault="0059137F" w:rsidP="0059137F">
            <w:pPr>
              <w:spacing w:after="0" w:line="276" w:lineRule="auto"/>
              <w:jc w:val="both"/>
            </w:pPr>
            <w:r>
              <w:t>1</w:t>
            </w:r>
          </w:p>
        </w:tc>
        <w:tc>
          <w:tcPr>
            <w:tcW w:w="1540" w:type="dxa"/>
          </w:tcPr>
          <w:p w14:paraId="41ED257A" w14:textId="04809B19" w:rsidR="0059137F" w:rsidRDefault="0059137F" w:rsidP="0059137F">
            <w:pPr>
              <w:spacing w:after="0" w:line="276" w:lineRule="auto"/>
              <w:jc w:val="both"/>
            </w:pPr>
            <w:r>
              <w:t>2</w:t>
            </w:r>
          </w:p>
        </w:tc>
        <w:tc>
          <w:tcPr>
            <w:tcW w:w="1541" w:type="dxa"/>
          </w:tcPr>
          <w:p w14:paraId="41C39CD3" w14:textId="59D40FAB" w:rsidR="0059137F" w:rsidRDefault="0059137F" w:rsidP="0059137F">
            <w:pPr>
              <w:spacing w:after="0" w:line="276" w:lineRule="auto"/>
              <w:jc w:val="both"/>
            </w:pPr>
            <w:r>
              <w:t>116</w:t>
            </w:r>
          </w:p>
        </w:tc>
      </w:tr>
      <w:tr w:rsidR="0059137F" w14:paraId="11CB09DA" w14:textId="77777777" w:rsidTr="0059137F">
        <w:tc>
          <w:tcPr>
            <w:tcW w:w="1540" w:type="dxa"/>
          </w:tcPr>
          <w:p w14:paraId="061AB8F7" w14:textId="46298402" w:rsidR="0059137F" w:rsidRDefault="0059137F" w:rsidP="0059137F">
            <w:pPr>
              <w:spacing w:after="0" w:line="276" w:lineRule="auto"/>
              <w:jc w:val="both"/>
            </w:pPr>
            <w:r>
              <w:t>6-12</w:t>
            </w:r>
          </w:p>
        </w:tc>
        <w:tc>
          <w:tcPr>
            <w:tcW w:w="1540" w:type="dxa"/>
          </w:tcPr>
          <w:p w14:paraId="4A368D8F" w14:textId="1D8B47FA" w:rsidR="0059137F" w:rsidRDefault="0059137F" w:rsidP="0059137F">
            <w:pPr>
              <w:spacing w:after="0" w:line="276" w:lineRule="auto"/>
              <w:jc w:val="both"/>
            </w:pPr>
            <w:r>
              <w:t>110</w:t>
            </w:r>
          </w:p>
        </w:tc>
        <w:tc>
          <w:tcPr>
            <w:tcW w:w="1540" w:type="dxa"/>
          </w:tcPr>
          <w:p w14:paraId="29E178C6" w14:textId="2ED25723" w:rsidR="0059137F" w:rsidRDefault="0059137F" w:rsidP="0059137F">
            <w:pPr>
              <w:spacing w:after="0" w:line="276" w:lineRule="auto"/>
              <w:jc w:val="both"/>
            </w:pPr>
            <w:r>
              <w:t>2</w:t>
            </w:r>
          </w:p>
        </w:tc>
        <w:tc>
          <w:tcPr>
            <w:tcW w:w="1540" w:type="dxa"/>
          </w:tcPr>
          <w:p w14:paraId="49E304E4" w14:textId="54CAB15F" w:rsidR="0059137F" w:rsidRDefault="0059137F" w:rsidP="0059137F">
            <w:pPr>
              <w:spacing w:after="0" w:line="276" w:lineRule="auto"/>
              <w:jc w:val="both"/>
            </w:pPr>
            <w:r>
              <w:t>1</w:t>
            </w:r>
          </w:p>
        </w:tc>
        <w:tc>
          <w:tcPr>
            <w:tcW w:w="1541" w:type="dxa"/>
          </w:tcPr>
          <w:p w14:paraId="253F8B2D" w14:textId="376A059D" w:rsidR="0059137F" w:rsidRDefault="0059137F" w:rsidP="0059137F">
            <w:pPr>
              <w:spacing w:after="0" w:line="276" w:lineRule="auto"/>
              <w:jc w:val="both"/>
            </w:pPr>
            <w:r>
              <w:t>113</w:t>
            </w:r>
          </w:p>
        </w:tc>
      </w:tr>
      <w:tr w:rsidR="0059137F" w14:paraId="2301B071" w14:textId="77777777" w:rsidTr="0059137F">
        <w:tc>
          <w:tcPr>
            <w:tcW w:w="1540" w:type="dxa"/>
          </w:tcPr>
          <w:p w14:paraId="3545B521" w14:textId="77777777" w:rsidR="0059137F" w:rsidRDefault="0059137F" w:rsidP="0059137F">
            <w:pPr>
              <w:spacing w:after="0" w:line="276" w:lineRule="auto"/>
              <w:jc w:val="both"/>
            </w:pPr>
            <w:r>
              <w:t>12-18</w:t>
            </w:r>
          </w:p>
        </w:tc>
        <w:tc>
          <w:tcPr>
            <w:tcW w:w="1540" w:type="dxa"/>
          </w:tcPr>
          <w:p w14:paraId="4E429106" w14:textId="035504CF" w:rsidR="0059137F" w:rsidRDefault="0059137F" w:rsidP="0059137F">
            <w:pPr>
              <w:spacing w:after="0" w:line="276" w:lineRule="auto"/>
              <w:jc w:val="both"/>
            </w:pPr>
            <w:r>
              <w:t>92</w:t>
            </w:r>
          </w:p>
        </w:tc>
        <w:tc>
          <w:tcPr>
            <w:tcW w:w="1540" w:type="dxa"/>
          </w:tcPr>
          <w:p w14:paraId="6AC26B71" w14:textId="5665A34B" w:rsidR="0059137F" w:rsidRDefault="0059137F" w:rsidP="0059137F">
            <w:pPr>
              <w:spacing w:after="0" w:line="276" w:lineRule="auto"/>
              <w:jc w:val="both"/>
            </w:pPr>
            <w:r>
              <w:t>8</w:t>
            </w:r>
          </w:p>
        </w:tc>
        <w:tc>
          <w:tcPr>
            <w:tcW w:w="1540" w:type="dxa"/>
          </w:tcPr>
          <w:p w14:paraId="3FA0CD34" w14:textId="7F03788D" w:rsidR="0059137F" w:rsidRDefault="0059137F" w:rsidP="0059137F">
            <w:pPr>
              <w:spacing w:after="0" w:line="276" w:lineRule="auto"/>
              <w:jc w:val="both"/>
            </w:pPr>
            <w:r>
              <w:t>10</w:t>
            </w:r>
          </w:p>
        </w:tc>
        <w:tc>
          <w:tcPr>
            <w:tcW w:w="1541" w:type="dxa"/>
          </w:tcPr>
          <w:p w14:paraId="16ED2719" w14:textId="7966207D" w:rsidR="0059137F" w:rsidRDefault="0059137F" w:rsidP="0059137F">
            <w:pPr>
              <w:spacing w:after="0" w:line="276" w:lineRule="auto"/>
              <w:jc w:val="both"/>
            </w:pPr>
            <w:r>
              <w:t>110</w:t>
            </w:r>
          </w:p>
        </w:tc>
      </w:tr>
      <w:tr w:rsidR="0059137F" w14:paraId="5EB7C222" w14:textId="77777777" w:rsidTr="0059137F">
        <w:tc>
          <w:tcPr>
            <w:tcW w:w="1540" w:type="dxa"/>
          </w:tcPr>
          <w:p w14:paraId="12DAA809" w14:textId="77777777" w:rsidR="0059137F" w:rsidRDefault="0059137F" w:rsidP="0059137F">
            <w:pPr>
              <w:spacing w:after="0" w:line="276" w:lineRule="auto"/>
              <w:jc w:val="both"/>
            </w:pPr>
            <w:r>
              <w:t>18-24</w:t>
            </w:r>
          </w:p>
        </w:tc>
        <w:tc>
          <w:tcPr>
            <w:tcW w:w="1540" w:type="dxa"/>
          </w:tcPr>
          <w:p w14:paraId="696D1199" w14:textId="6FA63B82" w:rsidR="0059137F" w:rsidRDefault="0059137F" w:rsidP="0059137F">
            <w:pPr>
              <w:spacing w:after="0" w:line="276" w:lineRule="auto"/>
              <w:jc w:val="both"/>
            </w:pPr>
            <w:r>
              <w:t>60</w:t>
            </w:r>
          </w:p>
        </w:tc>
        <w:tc>
          <w:tcPr>
            <w:tcW w:w="1540" w:type="dxa"/>
          </w:tcPr>
          <w:p w14:paraId="1848FA7E" w14:textId="14365C53" w:rsidR="0059137F" w:rsidRDefault="0059137F" w:rsidP="0059137F">
            <w:pPr>
              <w:spacing w:after="0" w:line="276" w:lineRule="auto"/>
              <w:jc w:val="both"/>
            </w:pPr>
            <w:r>
              <w:t>17</w:t>
            </w:r>
          </w:p>
        </w:tc>
        <w:tc>
          <w:tcPr>
            <w:tcW w:w="1540" w:type="dxa"/>
          </w:tcPr>
          <w:p w14:paraId="42BE7A6E" w14:textId="4334C0C5" w:rsidR="0059137F" w:rsidRDefault="0059137F" w:rsidP="0059137F">
            <w:pPr>
              <w:spacing w:after="0" w:line="276" w:lineRule="auto"/>
              <w:jc w:val="both"/>
            </w:pPr>
            <w:r>
              <w:t>15</w:t>
            </w:r>
          </w:p>
        </w:tc>
        <w:tc>
          <w:tcPr>
            <w:tcW w:w="1541" w:type="dxa"/>
          </w:tcPr>
          <w:p w14:paraId="206BB2D1" w14:textId="5DF94E0D" w:rsidR="0059137F" w:rsidRDefault="0059137F" w:rsidP="0059137F">
            <w:pPr>
              <w:spacing w:after="0" w:line="276" w:lineRule="auto"/>
              <w:jc w:val="both"/>
            </w:pPr>
            <w:r>
              <w:t>92</w:t>
            </w:r>
          </w:p>
        </w:tc>
      </w:tr>
    </w:tbl>
    <w:p w14:paraId="19263673" w14:textId="77777777" w:rsidR="0001675A" w:rsidRDefault="0001675A" w:rsidP="00AA29D8">
      <w:pPr>
        <w:spacing w:after="0" w:line="276" w:lineRule="auto"/>
        <w:jc w:val="both"/>
      </w:pPr>
    </w:p>
    <w:p w14:paraId="6A038D8D" w14:textId="77777777" w:rsidR="0001675A" w:rsidRPr="00B953E4" w:rsidRDefault="0001675A" w:rsidP="00332A9F">
      <w:pPr>
        <w:spacing w:after="0" w:line="240" w:lineRule="auto"/>
        <w:jc w:val="both"/>
      </w:pPr>
    </w:p>
    <w:p w14:paraId="3D818DD7" w14:textId="77777777" w:rsidR="000653A7" w:rsidRDefault="00ED2A13" w:rsidP="000653A7">
      <w:pPr>
        <w:pStyle w:val="ListParagraph"/>
        <w:numPr>
          <w:ilvl w:val="1"/>
          <w:numId w:val="14"/>
        </w:numPr>
        <w:ind w:left="0"/>
        <w:jc w:val="both"/>
      </w:pPr>
      <w:r w:rsidRPr="008F7C2F">
        <w:t xml:space="preserve">Provide life table estimates for the cumulative probabilities (and standard errors) of no occurrence of a cavity by the end of each of the four periods for each treatment group. State the assumptions for these estimates, and assume </w:t>
      </w:r>
      <w:r w:rsidR="00C8578E">
        <w:t xml:space="preserve">subjects who </w:t>
      </w:r>
      <w:r w:rsidRPr="008F7C2F">
        <w:t xml:space="preserve">withdraw </w:t>
      </w:r>
      <w:r w:rsidRPr="008F7C2F">
        <w:rPr>
          <w:color w:val="000000"/>
        </w:rPr>
        <w:t>may be treated as not having caries at the time of withdrawal.</w:t>
      </w:r>
    </w:p>
    <w:p w14:paraId="6806EF7C" w14:textId="77777777" w:rsidR="000653A7" w:rsidRDefault="000653A7" w:rsidP="000653A7">
      <w:pPr>
        <w:pStyle w:val="ListParagraph"/>
        <w:ind w:left="0"/>
        <w:jc w:val="both"/>
      </w:pPr>
    </w:p>
    <w:p w14:paraId="312DB515" w14:textId="2E2B43AE" w:rsidR="00F27CD6" w:rsidRDefault="00332A9F" w:rsidP="000653A7">
      <w:pPr>
        <w:pStyle w:val="ListParagraph"/>
        <w:ind w:left="0"/>
        <w:jc w:val="both"/>
      </w:pPr>
      <w:r>
        <w:t>Assumptions:</w:t>
      </w:r>
    </w:p>
    <w:p w14:paraId="35CED991" w14:textId="195A92A0" w:rsidR="000653A7" w:rsidRDefault="000653A7" w:rsidP="000653A7">
      <w:pPr>
        <w:pStyle w:val="ListParagraph"/>
        <w:numPr>
          <w:ilvl w:val="0"/>
          <w:numId w:val="16"/>
        </w:numPr>
        <w:jc w:val="both"/>
      </w:pPr>
      <w:r>
        <w:t>The first observation for each interval/stratification level includes subjects who withdrew and the second level will include subjects who has the event</w:t>
      </w:r>
    </w:p>
    <w:p w14:paraId="06D6F435" w14:textId="605D58E6" w:rsidR="000653A7" w:rsidRDefault="000653A7" w:rsidP="000653A7">
      <w:pPr>
        <w:pStyle w:val="ListParagraph"/>
        <w:numPr>
          <w:ilvl w:val="0"/>
          <w:numId w:val="16"/>
        </w:numPr>
        <w:jc w:val="both"/>
      </w:pPr>
      <w:r>
        <w:t>Patients who experienced the event (cavities) are not censored</w:t>
      </w:r>
    </w:p>
    <w:p w14:paraId="782861D1" w14:textId="328FA67E" w:rsidR="000653A7" w:rsidRDefault="000653A7" w:rsidP="000653A7">
      <w:pPr>
        <w:pStyle w:val="ListParagraph"/>
        <w:numPr>
          <w:ilvl w:val="0"/>
          <w:numId w:val="16"/>
        </w:numPr>
        <w:jc w:val="both"/>
      </w:pPr>
      <w:r>
        <w:t>Withdrawal is independent of condition being studied</w:t>
      </w:r>
    </w:p>
    <w:p w14:paraId="42B7C730" w14:textId="25273D88" w:rsidR="000653A7" w:rsidRDefault="000653A7" w:rsidP="000653A7">
      <w:pPr>
        <w:pStyle w:val="ListParagraph"/>
        <w:numPr>
          <w:ilvl w:val="0"/>
          <w:numId w:val="16"/>
        </w:numPr>
        <w:jc w:val="both"/>
      </w:pPr>
      <w:r>
        <w:t>Multiple withdrawals occur uniformly throughout the interval</w:t>
      </w:r>
    </w:p>
    <w:p w14:paraId="6D70436D" w14:textId="77777777" w:rsidR="000653A7" w:rsidRDefault="000653A7" w:rsidP="000653A7">
      <w:pPr>
        <w:pStyle w:val="ListParagraph"/>
        <w:jc w:val="both"/>
      </w:pPr>
    </w:p>
    <w:tbl>
      <w:tblPr>
        <w:tblStyle w:val="TableGrid"/>
        <w:tblW w:w="9245" w:type="dxa"/>
        <w:tblLook w:val="04A0" w:firstRow="1" w:lastRow="0" w:firstColumn="1" w:lastColumn="0" w:noHBand="0" w:noVBand="1"/>
      </w:tblPr>
      <w:tblGrid>
        <w:gridCol w:w="3081"/>
        <w:gridCol w:w="3081"/>
        <w:gridCol w:w="3083"/>
      </w:tblGrid>
      <w:tr w:rsidR="00332A9F" w14:paraId="552ACDB7" w14:textId="77777777" w:rsidTr="00332A9F">
        <w:trPr>
          <w:trHeight w:val="644"/>
        </w:trPr>
        <w:tc>
          <w:tcPr>
            <w:tcW w:w="3081" w:type="dxa"/>
          </w:tcPr>
          <w:p w14:paraId="00A28E7E" w14:textId="275CD1CB" w:rsidR="00332A9F" w:rsidRDefault="00332A9F" w:rsidP="00332A9F">
            <w:pPr>
              <w:spacing w:after="0" w:line="240" w:lineRule="auto"/>
              <w:jc w:val="both"/>
            </w:pPr>
            <w:r>
              <w:t>Interval</w:t>
            </w:r>
          </w:p>
        </w:tc>
        <w:tc>
          <w:tcPr>
            <w:tcW w:w="3081" w:type="dxa"/>
          </w:tcPr>
          <w:p w14:paraId="77411AC3" w14:textId="408F8C53" w:rsidR="00332A9F" w:rsidRDefault="00332A9F" w:rsidP="00332A9F">
            <w:pPr>
              <w:spacing w:after="0" w:line="240" w:lineRule="auto"/>
              <w:jc w:val="both"/>
            </w:pPr>
            <w:r>
              <w:t>Estimated Survival Rates</w:t>
            </w:r>
          </w:p>
        </w:tc>
        <w:tc>
          <w:tcPr>
            <w:tcW w:w="3083" w:type="dxa"/>
          </w:tcPr>
          <w:p w14:paraId="17ACA461" w14:textId="63AFBCD5" w:rsidR="00332A9F" w:rsidRDefault="00332A9F" w:rsidP="00332A9F">
            <w:pPr>
              <w:spacing w:after="0" w:line="240" w:lineRule="auto"/>
              <w:jc w:val="both"/>
            </w:pPr>
            <w:r>
              <w:t>Standard Errors</w:t>
            </w:r>
          </w:p>
        </w:tc>
      </w:tr>
      <w:tr w:rsidR="00332A9F" w14:paraId="06629B56" w14:textId="77777777" w:rsidTr="00332A9F">
        <w:trPr>
          <w:trHeight w:val="322"/>
        </w:trPr>
        <w:tc>
          <w:tcPr>
            <w:tcW w:w="9245" w:type="dxa"/>
            <w:gridSpan w:val="3"/>
          </w:tcPr>
          <w:p w14:paraId="7F5F4EE5" w14:textId="7280B340" w:rsidR="00332A9F" w:rsidRDefault="00332A9F" w:rsidP="00332A9F">
            <w:pPr>
              <w:spacing w:after="0" w:line="240" w:lineRule="auto"/>
              <w:jc w:val="both"/>
            </w:pPr>
            <w:r>
              <w:t>Treatment= Existing</w:t>
            </w:r>
          </w:p>
        </w:tc>
      </w:tr>
      <w:tr w:rsidR="00332A9F" w14:paraId="1E9CA03F" w14:textId="77777777" w:rsidTr="00332A9F">
        <w:trPr>
          <w:trHeight w:val="322"/>
        </w:trPr>
        <w:tc>
          <w:tcPr>
            <w:tcW w:w="3081" w:type="dxa"/>
          </w:tcPr>
          <w:p w14:paraId="4558198E" w14:textId="0A4630CF" w:rsidR="00332A9F" w:rsidRDefault="00332A9F" w:rsidP="00332A9F">
            <w:pPr>
              <w:spacing w:after="0" w:line="240" w:lineRule="auto"/>
              <w:jc w:val="both"/>
            </w:pPr>
            <w:r>
              <w:t>0-6</w:t>
            </w:r>
          </w:p>
        </w:tc>
        <w:tc>
          <w:tcPr>
            <w:tcW w:w="3081" w:type="dxa"/>
          </w:tcPr>
          <w:p w14:paraId="5FD92950" w14:textId="672FC040" w:rsidR="00332A9F" w:rsidRDefault="000653A7" w:rsidP="00332A9F">
            <w:pPr>
              <w:spacing w:after="0" w:line="240" w:lineRule="auto"/>
              <w:jc w:val="both"/>
            </w:pPr>
            <w:r>
              <w:t>0.9826</w:t>
            </w:r>
          </w:p>
        </w:tc>
        <w:tc>
          <w:tcPr>
            <w:tcW w:w="3083" w:type="dxa"/>
          </w:tcPr>
          <w:p w14:paraId="2912BBE7" w14:textId="2DEF4851" w:rsidR="00332A9F" w:rsidRDefault="000653A7" w:rsidP="00332A9F">
            <w:pPr>
              <w:spacing w:after="0" w:line="240" w:lineRule="auto"/>
              <w:jc w:val="both"/>
            </w:pPr>
            <w:r>
              <w:t>0.0122</w:t>
            </w:r>
          </w:p>
        </w:tc>
      </w:tr>
      <w:tr w:rsidR="00332A9F" w14:paraId="51445C22" w14:textId="77777777" w:rsidTr="00332A9F">
        <w:trPr>
          <w:trHeight w:val="303"/>
        </w:trPr>
        <w:tc>
          <w:tcPr>
            <w:tcW w:w="3081" w:type="dxa"/>
          </w:tcPr>
          <w:p w14:paraId="2C9ADD63" w14:textId="6591FF9C" w:rsidR="00332A9F" w:rsidRDefault="00332A9F" w:rsidP="00332A9F">
            <w:pPr>
              <w:spacing w:after="0" w:line="240" w:lineRule="auto"/>
              <w:jc w:val="both"/>
            </w:pPr>
            <w:r>
              <w:t>6-12</w:t>
            </w:r>
          </w:p>
        </w:tc>
        <w:tc>
          <w:tcPr>
            <w:tcW w:w="3081" w:type="dxa"/>
          </w:tcPr>
          <w:p w14:paraId="4C2BDAFB" w14:textId="4FB628F0" w:rsidR="00332A9F" w:rsidRDefault="000653A7" w:rsidP="00332A9F">
            <w:pPr>
              <w:spacing w:after="0" w:line="240" w:lineRule="auto"/>
              <w:jc w:val="both"/>
            </w:pPr>
            <w:r>
              <w:t>0.9383</w:t>
            </w:r>
          </w:p>
        </w:tc>
        <w:tc>
          <w:tcPr>
            <w:tcW w:w="3083" w:type="dxa"/>
          </w:tcPr>
          <w:p w14:paraId="497CBBFB" w14:textId="1A4D4D0A" w:rsidR="00332A9F" w:rsidRDefault="000653A7" w:rsidP="00332A9F">
            <w:pPr>
              <w:spacing w:after="0" w:line="240" w:lineRule="auto"/>
              <w:jc w:val="both"/>
            </w:pPr>
            <w:r>
              <w:t>0.0226</w:t>
            </w:r>
          </w:p>
        </w:tc>
      </w:tr>
      <w:tr w:rsidR="00332A9F" w14:paraId="64F33C0C" w14:textId="77777777" w:rsidTr="00332A9F">
        <w:trPr>
          <w:trHeight w:val="322"/>
        </w:trPr>
        <w:tc>
          <w:tcPr>
            <w:tcW w:w="3081" w:type="dxa"/>
          </w:tcPr>
          <w:p w14:paraId="6708F6E3" w14:textId="2D07E2AF" w:rsidR="00332A9F" w:rsidRDefault="00332A9F" w:rsidP="00332A9F">
            <w:pPr>
              <w:spacing w:after="0" w:line="240" w:lineRule="auto"/>
              <w:jc w:val="both"/>
            </w:pPr>
            <w:r>
              <w:t>12-18</w:t>
            </w:r>
          </w:p>
        </w:tc>
        <w:tc>
          <w:tcPr>
            <w:tcW w:w="3081" w:type="dxa"/>
          </w:tcPr>
          <w:p w14:paraId="5DF450E8" w14:textId="229147E9" w:rsidR="00332A9F" w:rsidRDefault="000653A7" w:rsidP="00332A9F">
            <w:pPr>
              <w:spacing w:after="0" w:line="240" w:lineRule="auto"/>
              <w:jc w:val="both"/>
            </w:pPr>
            <w:r>
              <w:t>0.8089</w:t>
            </w:r>
          </w:p>
        </w:tc>
        <w:tc>
          <w:tcPr>
            <w:tcW w:w="3083" w:type="dxa"/>
          </w:tcPr>
          <w:p w14:paraId="00D0CA73" w14:textId="6025335F" w:rsidR="00332A9F" w:rsidRDefault="000653A7" w:rsidP="00332A9F">
            <w:pPr>
              <w:spacing w:after="0" w:line="240" w:lineRule="auto"/>
              <w:jc w:val="both"/>
            </w:pPr>
            <w:r>
              <w:t>0.0376</w:t>
            </w:r>
          </w:p>
        </w:tc>
      </w:tr>
      <w:tr w:rsidR="00332A9F" w14:paraId="70AA61D8" w14:textId="77777777" w:rsidTr="00332A9F">
        <w:trPr>
          <w:trHeight w:val="303"/>
        </w:trPr>
        <w:tc>
          <w:tcPr>
            <w:tcW w:w="3081" w:type="dxa"/>
          </w:tcPr>
          <w:p w14:paraId="1119E81C" w14:textId="529A6271" w:rsidR="00332A9F" w:rsidRDefault="00332A9F" w:rsidP="00332A9F">
            <w:pPr>
              <w:spacing w:after="0" w:line="240" w:lineRule="auto"/>
              <w:jc w:val="both"/>
            </w:pPr>
            <w:r>
              <w:t>18-24</w:t>
            </w:r>
          </w:p>
        </w:tc>
        <w:tc>
          <w:tcPr>
            <w:tcW w:w="3081" w:type="dxa"/>
          </w:tcPr>
          <w:p w14:paraId="29EA43D4" w14:textId="0E30B388" w:rsidR="00332A9F" w:rsidRDefault="000653A7" w:rsidP="00332A9F">
            <w:pPr>
              <w:spacing w:after="0" w:line="240" w:lineRule="auto"/>
              <w:jc w:val="both"/>
            </w:pPr>
            <w:r>
              <w:t>0.4505</w:t>
            </w:r>
          </w:p>
        </w:tc>
        <w:tc>
          <w:tcPr>
            <w:tcW w:w="3083" w:type="dxa"/>
          </w:tcPr>
          <w:p w14:paraId="1B38E4B3" w14:textId="7D643115" w:rsidR="00332A9F" w:rsidRDefault="000653A7" w:rsidP="00332A9F">
            <w:pPr>
              <w:spacing w:after="0" w:line="240" w:lineRule="auto"/>
              <w:jc w:val="both"/>
            </w:pPr>
            <w:r>
              <w:t>0.0498</w:t>
            </w:r>
          </w:p>
        </w:tc>
      </w:tr>
      <w:tr w:rsidR="00332A9F" w14:paraId="0E786442" w14:textId="77777777" w:rsidTr="00332A9F">
        <w:trPr>
          <w:trHeight w:val="322"/>
        </w:trPr>
        <w:tc>
          <w:tcPr>
            <w:tcW w:w="9245" w:type="dxa"/>
            <w:gridSpan w:val="3"/>
          </w:tcPr>
          <w:p w14:paraId="6EF37FBD" w14:textId="48BE21E9" w:rsidR="00332A9F" w:rsidRDefault="00332A9F" w:rsidP="00332A9F">
            <w:pPr>
              <w:spacing w:after="0" w:line="240" w:lineRule="auto"/>
              <w:jc w:val="both"/>
            </w:pPr>
            <w:r>
              <w:t>Treatment=Experimental</w:t>
            </w:r>
          </w:p>
        </w:tc>
      </w:tr>
      <w:tr w:rsidR="00332A9F" w14:paraId="224D4EC2" w14:textId="77777777" w:rsidTr="00332A9F">
        <w:trPr>
          <w:trHeight w:val="322"/>
        </w:trPr>
        <w:tc>
          <w:tcPr>
            <w:tcW w:w="3081" w:type="dxa"/>
          </w:tcPr>
          <w:p w14:paraId="3492BF69" w14:textId="38A8D63C" w:rsidR="00332A9F" w:rsidRDefault="00332A9F" w:rsidP="00332A9F">
            <w:pPr>
              <w:spacing w:after="0" w:line="240" w:lineRule="auto"/>
              <w:jc w:val="both"/>
            </w:pPr>
            <w:r>
              <w:t>0-6</w:t>
            </w:r>
          </w:p>
        </w:tc>
        <w:tc>
          <w:tcPr>
            <w:tcW w:w="3081" w:type="dxa"/>
          </w:tcPr>
          <w:p w14:paraId="7CC5F396" w14:textId="07BBFA2E" w:rsidR="00332A9F" w:rsidRDefault="000653A7" w:rsidP="00332A9F">
            <w:pPr>
              <w:spacing w:after="0" w:line="240" w:lineRule="auto"/>
              <w:jc w:val="both"/>
            </w:pPr>
            <w:r>
              <w:t>0.9913</w:t>
            </w:r>
          </w:p>
        </w:tc>
        <w:tc>
          <w:tcPr>
            <w:tcW w:w="3083" w:type="dxa"/>
          </w:tcPr>
          <w:p w14:paraId="511EB688" w14:textId="51795A73" w:rsidR="00332A9F" w:rsidRDefault="000653A7" w:rsidP="00332A9F">
            <w:pPr>
              <w:spacing w:after="0" w:line="240" w:lineRule="auto"/>
              <w:jc w:val="both"/>
            </w:pPr>
            <w:r>
              <w:t>0.00866</w:t>
            </w:r>
          </w:p>
        </w:tc>
      </w:tr>
      <w:tr w:rsidR="00332A9F" w14:paraId="1724D286" w14:textId="77777777" w:rsidTr="00332A9F">
        <w:trPr>
          <w:trHeight w:val="303"/>
        </w:trPr>
        <w:tc>
          <w:tcPr>
            <w:tcW w:w="3081" w:type="dxa"/>
          </w:tcPr>
          <w:p w14:paraId="2AFD471F" w14:textId="7AAD2F86" w:rsidR="00332A9F" w:rsidRDefault="00332A9F" w:rsidP="00332A9F">
            <w:pPr>
              <w:spacing w:after="0" w:line="240" w:lineRule="auto"/>
              <w:jc w:val="both"/>
            </w:pPr>
            <w:r>
              <w:t>6-12</w:t>
            </w:r>
          </w:p>
        </w:tc>
        <w:tc>
          <w:tcPr>
            <w:tcW w:w="3081" w:type="dxa"/>
          </w:tcPr>
          <w:p w14:paraId="519E4AA0" w14:textId="378FE045" w:rsidR="00332A9F" w:rsidRDefault="000653A7" w:rsidP="00332A9F">
            <w:pPr>
              <w:spacing w:after="0" w:line="240" w:lineRule="auto"/>
              <w:jc w:val="both"/>
            </w:pPr>
            <w:r>
              <w:t>0.9737</w:t>
            </w:r>
          </w:p>
        </w:tc>
        <w:tc>
          <w:tcPr>
            <w:tcW w:w="3083" w:type="dxa"/>
          </w:tcPr>
          <w:p w14:paraId="40A1B836" w14:textId="259B7F86" w:rsidR="00332A9F" w:rsidRDefault="000653A7" w:rsidP="00332A9F">
            <w:pPr>
              <w:spacing w:after="0" w:line="240" w:lineRule="auto"/>
              <w:jc w:val="both"/>
            </w:pPr>
            <w:r>
              <w:t>0.0150</w:t>
            </w:r>
          </w:p>
        </w:tc>
      </w:tr>
      <w:tr w:rsidR="00332A9F" w14:paraId="4F8A526E" w14:textId="77777777" w:rsidTr="00332A9F">
        <w:trPr>
          <w:trHeight w:val="322"/>
        </w:trPr>
        <w:tc>
          <w:tcPr>
            <w:tcW w:w="3081" w:type="dxa"/>
          </w:tcPr>
          <w:p w14:paraId="05C4D5C9" w14:textId="08893083" w:rsidR="00332A9F" w:rsidRDefault="00332A9F" w:rsidP="00332A9F">
            <w:pPr>
              <w:spacing w:after="0" w:line="240" w:lineRule="auto"/>
              <w:jc w:val="both"/>
            </w:pPr>
            <w:r>
              <w:t>12-18</w:t>
            </w:r>
          </w:p>
        </w:tc>
        <w:tc>
          <w:tcPr>
            <w:tcW w:w="3081" w:type="dxa"/>
          </w:tcPr>
          <w:p w14:paraId="6B4A37C4" w14:textId="597803F5" w:rsidR="00332A9F" w:rsidRDefault="000653A7" w:rsidP="00332A9F">
            <w:pPr>
              <w:spacing w:after="0" w:line="240" w:lineRule="auto"/>
              <w:jc w:val="both"/>
            </w:pPr>
            <w:r>
              <w:t>0.8995</w:t>
            </w:r>
          </w:p>
        </w:tc>
        <w:tc>
          <w:tcPr>
            <w:tcW w:w="3083" w:type="dxa"/>
          </w:tcPr>
          <w:p w14:paraId="194A3971" w14:textId="6C3CA465" w:rsidR="00332A9F" w:rsidRDefault="000653A7" w:rsidP="00332A9F">
            <w:pPr>
              <w:spacing w:after="0" w:line="240" w:lineRule="auto"/>
              <w:jc w:val="both"/>
            </w:pPr>
            <w:r>
              <w:t>0.0288</w:t>
            </w:r>
          </w:p>
        </w:tc>
      </w:tr>
      <w:tr w:rsidR="00332A9F" w14:paraId="7C27AE12" w14:textId="77777777" w:rsidTr="00332A9F">
        <w:trPr>
          <w:trHeight w:val="341"/>
        </w:trPr>
        <w:tc>
          <w:tcPr>
            <w:tcW w:w="3081" w:type="dxa"/>
          </w:tcPr>
          <w:p w14:paraId="224E5B59" w14:textId="194DE945" w:rsidR="00332A9F" w:rsidRDefault="00332A9F" w:rsidP="00332A9F">
            <w:pPr>
              <w:spacing w:after="0" w:line="240" w:lineRule="auto"/>
              <w:jc w:val="both"/>
            </w:pPr>
            <w:r>
              <w:t>18-24</w:t>
            </w:r>
          </w:p>
        </w:tc>
        <w:tc>
          <w:tcPr>
            <w:tcW w:w="3081" w:type="dxa"/>
          </w:tcPr>
          <w:p w14:paraId="331339ED" w14:textId="6D7BA116" w:rsidR="00332A9F" w:rsidRDefault="000653A7" w:rsidP="00332A9F">
            <w:pPr>
              <w:spacing w:after="0" w:line="240" w:lineRule="auto"/>
              <w:jc w:val="both"/>
            </w:pPr>
            <w:r>
              <w:t>0.7185</w:t>
            </w:r>
          </w:p>
        </w:tc>
        <w:tc>
          <w:tcPr>
            <w:tcW w:w="3083" w:type="dxa"/>
          </w:tcPr>
          <w:p w14:paraId="03A215B7" w14:textId="3ADFC67F" w:rsidR="00332A9F" w:rsidRDefault="000653A7" w:rsidP="00332A9F">
            <w:pPr>
              <w:spacing w:after="0" w:line="240" w:lineRule="auto"/>
              <w:jc w:val="both"/>
            </w:pPr>
            <w:r>
              <w:t>0.0455</w:t>
            </w:r>
          </w:p>
        </w:tc>
      </w:tr>
    </w:tbl>
    <w:p w14:paraId="4756BCB3" w14:textId="77777777" w:rsidR="00332A9F" w:rsidRPr="00B953E4" w:rsidRDefault="00332A9F" w:rsidP="00332A9F">
      <w:pPr>
        <w:spacing w:after="0" w:line="240" w:lineRule="auto"/>
        <w:jc w:val="both"/>
      </w:pPr>
    </w:p>
    <w:p w14:paraId="4188A63E" w14:textId="77777777" w:rsidR="00ED2A13" w:rsidRDefault="00ED2A13" w:rsidP="00332A9F">
      <w:pPr>
        <w:pStyle w:val="ListParagraph"/>
        <w:numPr>
          <w:ilvl w:val="1"/>
          <w:numId w:val="14"/>
        </w:numPr>
        <w:ind w:left="0"/>
        <w:jc w:val="both"/>
      </w:pPr>
      <w:r>
        <w:t xml:space="preserve">Which treatment has </w:t>
      </w:r>
      <w:r w:rsidR="00C8578E">
        <w:t xml:space="preserve">a </w:t>
      </w:r>
      <w:r>
        <w:t>more favorable outcome? Provide a statistical test at the two-sided 0.05 significance level.</w:t>
      </w:r>
    </w:p>
    <w:p w14:paraId="5C3BC4C0" w14:textId="754BB6D8" w:rsidR="00AF6EBD" w:rsidRDefault="00AF6EBD" w:rsidP="00AF6EBD">
      <w:pPr>
        <w:pStyle w:val="ListParagraph"/>
        <w:ind w:left="0"/>
        <w:jc w:val="both"/>
      </w:pPr>
      <w:r>
        <w:t>Ho: The distribution of time to cavity is the same for existing and experimental treatment.</w:t>
      </w:r>
    </w:p>
    <w:p w14:paraId="49B02398" w14:textId="05526B3E" w:rsidR="00B17E33" w:rsidRDefault="00B17E33" w:rsidP="00AF6EBD">
      <w:pPr>
        <w:pStyle w:val="ListParagraph"/>
        <w:ind w:left="0"/>
        <w:jc w:val="both"/>
      </w:pPr>
      <w:r>
        <w:t>H1: Otherwise</w:t>
      </w:r>
    </w:p>
    <w:p w14:paraId="325E7A88" w14:textId="6247AC77" w:rsidR="00D72068" w:rsidRDefault="00D7169D" w:rsidP="00AA29D8">
      <w:pPr>
        <w:spacing w:after="0" w:line="276" w:lineRule="auto"/>
        <w:jc w:val="both"/>
      </w:pPr>
      <w:r>
        <w:t xml:space="preserve">Mantel-Cox Test </w:t>
      </w:r>
    </w:p>
    <w:p w14:paraId="1FBD1213" w14:textId="33092214" w:rsidR="00AF6EBD" w:rsidRDefault="00AF6EBD" w:rsidP="00AA29D8">
      <w:pPr>
        <w:spacing w:after="0" w:line="276" w:lineRule="auto"/>
        <w:jc w:val="both"/>
      </w:pPr>
      <w:r>
        <w:t>DF=1</w:t>
      </w:r>
    </w:p>
    <w:p w14:paraId="56084D0D" w14:textId="57EDFF0C" w:rsidR="00AF6EBD" w:rsidRDefault="00A65079" w:rsidP="00AA29D8">
      <w:pPr>
        <w:spacing w:after="0" w:line="276" w:lineRule="auto"/>
        <w:jc w:val="both"/>
      </w:pPr>
      <m:oMath>
        <m:sSub>
          <m:sSubPr>
            <m:ctrlPr>
              <w:rPr>
                <w:rFonts w:ascii="Cambria Math" w:hAnsi="Cambria Math"/>
                <w:i/>
              </w:rPr>
            </m:ctrlPr>
          </m:sSubPr>
          <m:e>
            <m:r>
              <w:rPr>
                <w:rFonts w:ascii="Cambria Math" w:hAnsi="Cambria Math"/>
              </w:rPr>
              <m:t>Q</m:t>
            </m:r>
          </m:e>
          <m:sub>
            <m:r>
              <w:rPr>
                <w:rFonts w:ascii="Cambria Math" w:hAnsi="Cambria Math"/>
              </w:rPr>
              <m:t>MC</m:t>
            </m:r>
          </m:sub>
        </m:sSub>
      </m:oMath>
      <w:r w:rsidR="00AF6EBD">
        <w:t>= 13.4851</w:t>
      </w:r>
    </w:p>
    <w:p w14:paraId="006D1DAE" w14:textId="3FC74F58" w:rsidR="00AF6EBD" w:rsidRDefault="00AF6EBD" w:rsidP="00AA29D8">
      <w:pPr>
        <w:spacing w:after="0" w:line="276" w:lineRule="auto"/>
        <w:jc w:val="both"/>
      </w:pPr>
      <w:r>
        <w:t>P-Value=0.0002</w:t>
      </w:r>
    </w:p>
    <w:p w14:paraId="4D690BBD" w14:textId="20C80D12" w:rsidR="00B17E33" w:rsidRDefault="00B17E33" w:rsidP="00AA29D8">
      <w:pPr>
        <w:spacing w:after="0" w:line="276" w:lineRule="auto"/>
        <w:jc w:val="both"/>
      </w:pPr>
      <w:r>
        <w:rPr>
          <w:noProof/>
        </w:rPr>
        <w:lastRenderedPageBreak/>
        <w:drawing>
          <wp:inline distT="0" distB="0" distL="0" distR="0" wp14:anchorId="35AA1D11" wp14:editId="6F9BCB9E">
            <wp:extent cx="4610100" cy="3439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6 at 1.17.11 AM.png"/>
                    <pic:cNvPicPr/>
                  </pic:nvPicPr>
                  <pic:blipFill>
                    <a:blip r:embed="rId7">
                      <a:extLst>
                        <a:ext uri="{28A0092B-C50C-407E-A947-70E740481C1C}">
                          <a14:useLocalDpi xmlns:a14="http://schemas.microsoft.com/office/drawing/2010/main" val="0"/>
                        </a:ext>
                      </a:extLst>
                    </a:blip>
                    <a:stretch>
                      <a:fillRect/>
                    </a:stretch>
                  </pic:blipFill>
                  <pic:spPr>
                    <a:xfrm>
                      <a:off x="0" y="0"/>
                      <a:ext cx="4610100" cy="3439443"/>
                    </a:xfrm>
                    <a:prstGeom prst="rect">
                      <a:avLst/>
                    </a:prstGeom>
                  </pic:spPr>
                </pic:pic>
              </a:graphicData>
            </a:graphic>
          </wp:inline>
        </w:drawing>
      </w:r>
    </w:p>
    <w:p w14:paraId="179E8C50" w14:textId="77777777" w:rsidR="00B17E33" w:rsidRDefault="00B17E33" w:rsidP="00B17E33">
      <w:pPr>
        <w:spacing w:after="0" w:line="276" w:lineRule="auto"/>
        <w:jc w:val="both"/>
      </w:pPr>
      <w:r>
        <w:t xml:space="preserve">Conclusion: </w:t>
      </w:r>
    </w:p>
    <w:p w14:paraId="2CE2DB58" w14:textId="160599C9" w:rsidR="00B17E33" w:rsidRDefault="00B17E33" w:rsidP="00B17E33">
      <w:pPr>
        <w:spacing w:after="0" w:line="276" w:lineRule="auto"/>
        <w:jc w:val="both"/>
      </w:pPr>
      <w:r>
        <w:t>The p-value is less than alpha of 0.05 so we reject Ho.</w:t>
      </w:r>
    </w:p>
    <w:p w14:paraId="03284F5A" w14:textId="38799F59" w:rsidR="00B17E33" w:rsidRDefault="00B17E33" w:rsidP="00B17E33">
      <w:pPr>
        <w:spacing w:after="0" w:line="276" w:lineRule="auto"/>
        <w:jc w:val="both"/>
      </w:pPr>
      <w:r>
        <w:t>There is a difference in survival between existence and experimental treatment.</w:t>
      </w:r>
    </w:p>
    <w:p w14:paraId="3C78D503" w14:textId="57634D6F" w:rsidR="00B17E33" w:rsidRDefault="00B17E33" w:rsidP="00B17E33">
      <w:pPr>
        <w:spacing w:after="0" w:line="276" w:lineRule="auto"/>
        <w:jc w:val="both"/>
      </w:pPr>
      <w:r>
        <w:t>The experimental treatment has the more favorable outcome.</w:t>
      </w:r>
    </w:p>
    <w:p w14:paraId="370C3005" w14:textId="77777777" w:rsidR="00D7169D" w:rsidRPr="00B953E4" w:rsidRDefault="00D7169D" w:rsidP="00AA29D8">
      <w:pPr>
        <w:spacing w:after="0" w:line="276" w:lineRule="auto"/>
        <w:jc w:val="both"/>
      </w:pPr>
    </w:p>
    <w:p w14:paraId="6D8F7D5C" w14:textId="77777777" w:rsidR="00ED2A13" w:rsidRDefault="00ED2A13" w:rsidP="00AA29D8">
      <w:pPr>
        <w:pStyle w:val="ListParagraph"/>
        <w:numPr>
          <w:ilvl w:val="0"/>
          <w:numId w:val="3"/>
        </w:numPr>
        <w:spacing w:line="276" w:lineRule="auto"/>
        <w:jc w:val="both"/>
      </w:pPr>
      <w:r w:rsidRPr="008F7C2F">
        <w:t xml:space="preserve">Fit a piecewise exponential model to the data presented in Problem </w:t>
      </w:r>
      <w:r>
        <w:t>1</w:t>
      </w:r>
      <w:r w:rsidRPr="008F7C2F">
        <w:t xml:space="preserve"> in order to describe the relationship of time to occurrence of dental caries with </w:t>
      </w:r>
      <w:r>
        <w:t xml:space="preserve">regard to the main effects for </w:t>
      </w:r>
      <w:r w:rsidRPr="008F7C2F">
        <w:t xml:space="preserve">treatment and follow-up period, </w:t>
      </w:r>
      <w:r>
        <w:t xml:space="preserve">as well as </w:t>
      </w:r>
      <w:r w:rsidRPr="008F7C2F">
        <w:t>considering their interaction. When necessary, use 0-6 months as the reference group for follow-up period, and use the Existing treatment as the</w:t>
      </w:r>
      <w:r w:rsidR="00D72068">
        <w:t xml:space="preserve"> reference group for treatment.</w:t>
      </w:r>
    </w:p>
    <w:p w14:paraId="147D39E4" w14:textId="77777777" w:rsidR="00224ECB" w:rsidRDefault="00224ECB" w:rsidP="00224ECB">
      <w:pPr>
        <w:pStyle w:val="ListParagraph"/>
        <w:spacing w:line="276" w:lineRule="auto"/>
        <w:ind w:left="360"/>
        <w:jc w:val="both"/>
      </w:pPr>
    </w:p>
    <w:tbl>
      <w:tblPr>
        <w:tblStyle w:val="TableGrid"/>
        <w:tblW w:w="0" w:type="auto"/>
        <w:tblLook w:val="04A0" w:firstRow="1" w:lastRow="0" w:firstColumn="1" w:lastColumn="0" w:noHBand="0" w:noVBand="1"/>
      </w:tblPr>
      <w:tblGrid>
        <w:gridCol w:w="1242"/>
        <w:gridCol w:w="1174"/>
        <w:gridCol w:w="1195"/>
        <w:gridCol w:w="1409"/>
        <w:gridCol w:w="4222"/>
      </w:tblGrid>
      <w:tr w:rsidR="00224ECB" w14:paraId="04DDDE88" w14:textId="77777777" w:rsidTr="00224ECB">
        <w:tc>
          <w:tcPr>
            <w:tcW w:w="1242" w:type="dxa"/>
          </w:tcPr>
          <w:p w14:paraId="1D499EC1" w14:textId="77777777" w:rsidR="00224ECB" w:rsidRDefault="00224ECB" w:rsidP="00224ECB">
            <w:pPr>
              <w:spacing w:after="0" w:line="276" w:lineRule="auto"/>
              <w:jc w:val="both"/>
            </w:pPr>
          </w:p>
        </w:tc>
        <w:tc>
          <w:tcPr>
            <w:tcW w:w="8000" w:type="dxa"/>
            <w:gridSpan w:val="4"/>
          </w:tcPr>
          <w:p w14:paraId="66206C0B" w14:textId="54AFD314" w:rsidR="00224ECB" w:rsidRDefault="00224ECB" w:rsidP="00224ECB">
            <w:pPr>
              <w:spacing w:after="0" w:line="276" w:lineRule="auto"/>
              <w:jc w:val="both"/>
            </w:pPr>
            <w:r>
              <w:t>Treatment= Existing</w:t>
            </w:r>
          </w:p>
        </w:tc>
      </w:tr>
      <w:tr w:rsidR="00224ECB" w14:paraId="06D38767" w14:textId="77777777" w:rsidTr="00224ECB">
        <w:tc>
          <w:tcPr>
            <w:tcW w:w="1242" w:type="dxa"/>
          </w:tcPr>
          <w:p w14:paraId="4EAEB689" w14:textId="77777777" w:rsidR="00224ECB" w:rsidRDefault="00224ECB" w:rsidP="00224ECB">
            <w:pPr>
              <w:spacing w:after="0" w:line="276" w:lineRule="auto"/>
              <w:jc w:val="both"/>
            </w:pPr>
            <w:r>
              <w:t>Interval</w:t>
            </w:r>
          </w:p>
        </w:tc>
        <w:tc>
          <w:tcPr>
            <w:tcW w:w="1174" w:type="dxa"/>
          </w:tcPr>
          <w:p w14:paraId="1F9D8947" w14:textId="77777777" w:rsidR="00224ECB" w:rsidRDefault="00224ECB" w:rsidP="00224ECB">
            <w:pPr>
              <w:spacing w:after="0" w:line="276" w:lineRule="auto"/>
              <w:jc w:val="both"/>
            </w:pPr>
            <w:r>
              <w:t>No Caries</w:t>
            </w:r>
          </w:p>
        </w:tc>
        <w:tc>
          <w:tcPr>
            <w:tcW w:w="1195" w:type="dxa"/>
          </w:tcPr>
          <w:p w14:paraId="79A824A8" w14:textId="77777777" w:rsidR="00224ECB" w:rsidRDefault="00224ECB" w:rsidP="00224ECB">
            <w:pPr>
              <w:spacing w:after="0" w:line="276" w:lineRule="auto"/>
              <w:jc w:val="both"/>
            </w:pPr>
            <w:r>
              <w:t>Dental Caries</w:t>
            </w:r>
          </w:p>
        </w:tc>
        <w:tc>
          <w:tcPr>
            <w:tcW w:w="1409" w:type="dxa"/>
          </w:tcPr>
          <w:p w14:paraId="42934641" w14:textId="77777777" w:rsidR="00224ECB" w:rsidRDefault="00224ECB" w:rsidP="00224ECB">
            <w:pPr>
              <w:spacing w:after="0" w:line="276" w:lineRule="auto"/>
              <w:jc w:val="both"/>
            </w:pPr>
            <w:r>
              <w:t>Withdrawal</w:t>
            </w:r>
          </w:p>
        </w:tc>
        <w:tc>
          <w:tcPr>
            <w:tcW w:w="4222" w:type="dxa"/>
          </w:tcPr>
          <w:p w14:paraId="26FB03F5" w14:textId="79549595" w:rsidR="00224ECB" w:rsidRDefault="00224ECB" w:rsidP="00224ECB">
            <w:pPr>
              <w:spacing w:after="0" w:line="276" w:lineRule="auto"/>
              <w:jc w:val="both"/>
            </w:pPr>
            <w:r>
              <w:t xml:space="preserve">Total person month exposure </w:t>
            </w:r>
          </w:p>
        </w:tc>
      </w:tr>
      <w:tr w:rsidR="00224ECB" w14:paraId="73FCE975" w14:textId="77777777" w:rsidTr="00224ECB">
        <w:tc>
          <w:tcPr>
            <w:tcW w:w="1242" w:type="dxa"/>
          </w:tcPr>
          <w:p w14:paraId="7BFE3323" w14:textId="77777777" w:rsidR="00224ECB" w:rsidRDefault="00224ECB" w:rsidP="00224ECB">
            <w:pPr>
              <w:spacing w:after="0" w:line="276" w:lineRule="auto"/>
              <w:jc w:val="both"/>
            </w:pPr>
            <w:r>
              <w:t>0-6</w:t>
            </w:r>
          </w:p>
        </w:tc>
        <w:tc>
          <w:tcPr>
            <w:tcW w:w="1174" w:type="dxa"/>
          </w:tcPr>
          <w:p w14:paraId="61FCB2CF" w14:textId="0CC87D73" w:rsidR="00224ECB" w:rsidRDefault="00224ECB" w:rsidP="00224ECB">
            <w:pPr>
              <w:spacing w:after="0" w:line="276" w:lineRule="auto"/>
              <w:jc w:val="both"/>
            </w:pPr>
            <w:r>
              <w:t>11</w:t>
            </w:r>
            <w:r w:rsidR="00C27C05">
              <w:t>2</w:t>
            </w:r>
          </w:p>
        </w:tc>
        <w:tc>
          <w:tcPr>
            <w:tcW w:w="1195" w:type="dxa"/>
          </w:tcPr>
          <w:p w14:paraId="36649B06" w14:textId="1C00014B" w:rsidR="00224ECB" w:rsidRDefault="00C27C05" w:rsidP="00224ECB">
            <w:pPr>
              <w:spacing w:after="0" w:line="276" w:lineRule="auto"/>
              <w:jc w:val="both"/>
            </w:pPr>
            <w:r>
              <w:t>3</w:t>
            </w:r>
          </w:p>
        </w:tc>
        <w:tc>
          <w:tcPr>
            <w:tcW w:w="1409" w:type="dxa"/>
          </w:tcPr>
          <w:p w14:paraId="4C9BF744" w14:textId="4103ECA8" w:rsidR="00224ECB" w:rsidRDefault="00C27C05" w:rsidP="00224ECB">
            <w:pPr>
              <w:spacing w:after="0" w:line="276" w:lineRule="auto"/>
              <w:jc w:val="both"/>
            </w:pPr>
            <w:r>
              <w:t>3</w:t>
            </w:r>
          </w:p>
        </w:tc>
        <w:tc>
          <w:tcPr>
            <w:tcW w:w="4222" w:type="dxa"/>
          </w:tcPr>
          <w:p w14:paraId="1669CD7D" w14:textId="3C345EA0" w:rsidR="00224ECB" w:rsidRDefault="00C27C05" w:rsidP="00224ECB">
            <w:pPr>
              <w:spacing w:after="0" w:line="276" w:lineRule="auto"/>
              <w:jc w:val="both"/>
            </w:pPr>
            <w:r>
              <w:t>690</w:t>
            </w:r>
          </w:p>
        </w:tc>
      </w:tr>
      <w:tr w:rsidR="00224ECB" w14:paraId="7831B806" w14:textId="77777777" w:rsidTr="00224ECB">
        <w:tc>
          <w:tcPr>
            <w:tcW w:w="1242" w:type="dxa"/>
          </w:tcPr>
          <w:p w14:paraId="48951E6C" w14:textId="77777777" w:rsidR="00224ECB" w:rsidRDefault="00224ECB" w:rsidP="00224ECB">
            <w:pPr>
              <w:spacing w:after="0" w:line="276" w:lineRule="auto"/>
              <w:jc w:val="both"/>
            </w:pPr>
            <w:r>
              <w:t>6-12</w:t>
            </w:r>
          </w:p>
        </w:tc>
        <w:tc>
          <w:tcPr>
            <w:tcW w:w="1174" w:type="dxa"/>
          </w:tcPr>
          <w:p w14:paraId="1BBCE4E3" w14:textId="77777777" w:rsidR="00224ECB" w:rsidRDefault="00224ECB" w:rsidP="00224ECB">
            <w:pPr>
              <w:spacing w:after="0" w:line="276" w:lineRule="auto"/>
              <w:jc w:val="both"/>
            </w:pPr>
            <w:r>
              <w:t>105</w:t>
            </w:r>
          </w:p>
        </w:tc>
        <w:tc>
          <w:tcPr>
            <w:tcW w:w="1195" w:type="dxa"/>
          </w:tcPr>
          <w:p w14:paraId="38A58F2A" w14:textId="77777777" w:rsidR="00224ECB" w:rsidRDefault="00224ECB" w:rsidP="00224ECB">
            <w:pPr>
              <w:spacing w:after="0" w:line="276" w:lineRule="auto"/>
              <w:jc w:val="both"/>
            </w:pPr>
            <w:r>
              <w:t>5</w:t>
            </w:r>
          </w:p>
        </w:tc>
        <w:tc>
          <w:tcPr>
            <w:tcW w:w="1409" w:type="dxa"/>
          </w:tcPr>
          <w:p w14:paraId="427208A9" w14:textId="77777777" w:rsidR="00224ECB" w:rsidRDefault="00224ECB" w:rsidP="00224ECB">
            <w:pPr>
              <w:spacing w:after="0" w:line="276" w:lineRule="auto"/>
              <w:jc w:val="both"/>
            </w:pPr>
            <w:r>
              <w:t>2</w:t>
            </w:r>
          </w:p>
        </w:tc>
        <w:tc>
          <w:tcPr>
            <w:tcW w:w="4222" w:type="dxa"/>
          </w:tcPr>
          <w:p w14:paraId="2BC32366" w14:textId="6965897E" w:rsidR="00224ECB" w:rsidRDefault="00C27C05" w:rsidP="00224ECB">
            <w:pPr>
              <w:spacing w:after="0" w:line="276" w:lineRule="auto"/>
              <w:jc w:val="both"/>
            </w:pPr>
            <w:r>
              <w:t>651</w:t>
            </w:r>
          </w:p>
        </w:tc>
      </w:tr>
      <w:tr w:rsidR="00224ECB" w14:paraId="5652C888" w14:textId="77777777" w:rsidTr="00224ECB">
        <w:tc>
          <w:tcPr>
            <w:tcW w:w="1242" w:type="dxa"/>
          </w:tcPr>
          <w:p w14:paraId="266DB252" w14:textId="77777777" w:rsidR="00224ECB" w:rsidRDefault="00224ECB" w:rsidP="00224ECB">
            <w:pPr>
              <w:spacing w:after="0" w:line="276" w:lineRule="auto"/>
              <w:jc w:val="both"/>
            </w:pPr>
            <w:r>
              <w:t>12-18</w:t>
            </w:r>
          </w:p>
        </w:tc>
        <w:tc>
          <w:tcPr>
            <w:tcW w:w="1174" w:type="dxa"/>
          </w:tcPr>
          <w:p w14:paraId="595EBC3E" w14:textId="77777777" w:rsidR="00224ECB" w:rsidRDefault="00224ECB" w:rsidP="00224ECB">
            <w:pPr>
              <w:spacing w:after="0" w:line="276" w:lineRule="auto"/>
              <w:jc w:val="both"/>
            </w:pPr>
            <w:r>
              <w:t>84</w:t>
            </w:r>
          </w:p>
        </w:tc>
        <w:tc>
          <w:tcPr>
            <w:tcW w:w="1195" w:type="dxa"/>
          </w:tcPr>
          <w:p w14:paraId="2268892A" w14:textId="77777777" w:rsidR="00224ECB" w:rsidRDefault="00224ECB" w:rsidP="00224ECB">
            <w:pPr>
              <w:spacing w:after="0" w:line="276" w:lineRule="auto"/>
              <w:jc w:val="both"/>
            </w:pPr>
            <w:r>
              <w:t>14</w:t>
            </w:r>
          </w:p>
        </w:tc>
        <w:tc>
          <w:tcPr>
            <w:tcW w:w="1409" w:type="dxa"/>
          </w:tcPr>
          <w:p w14:paraId="1F62E6A7" w14:textId="77777777" w:rsidR="00224ECB" w:rsidRDefault="00224ECB" w:rsidP="00224ECB">
            <w:pPr>
              <w:spacing w:after="0" w:line="276" w:lineRule="auto"/>
              <w:jc w:val="both"/>
            </w:pPr>
            <w:r>
              <w:t>7</w:t>
            </w:r>
          </w:p>
        </w:tc>
        <w:tc>
          <w:tcPr>
            <w:tcW w:w="4222" w:type="dxa"/>
          </w:tcPr>
          <w:p w14:paraId="303758B4" w14:textId="0A9D634D" w:rsidR="00224ECB" w:rsidRDefault="00C27C05" w:rsidP="00224ECB">
            <w:pPr>
              <w:spacing w:after="0" w:line="276" w:lineRule="auto"/>
              <w:jc w:val="both"/>
            </w:pPr>
            <w:r>
              <w:t>567</w:t>
            </w:r>
          </w:p>
        </w:tc>
      </w:tr>
      <w:tr w:rsidR="00224ECB" w14:paraId="2D36E7C3" w14:textId="77777777" w:rsidTr="00224ECB">
        <w:trPr>
          <w:trHeight w:val="83"/>
        </w:trPr>
        <w:tc>
          <w:tcPr>
            <w:tcW w:w="1242" w:type="dxa"/>
          </w:tcPr>
          <w:p w14:paraId="40E3ECC3" w14:textId="77777777" w:rsidR="00224ECB" w:rsidRDefault="00224ECB" w:rsidP="00224ECB">
            <w:pPr>
              <w:spacing w:after="0" w:line="276" w:lineRule="auto"/>
              <w:jc w:val="both"/>
            </w:pPr>
            <w:r>
              <w:t>18-24</w:t>
            </w:r>
          </w:p>
        </w:tc>
        <w:tc>
          <w:tcPr>
            <w:tcW w:w="1174" w:type="dxa"/>
          </w:tcPr>
          <w:p w14:paraId="02FEC923" w14:textId="39A76A51" w:rsidR="00224ECB" w:rsidRDefault="00224ECB" w:rsidP="00224ECB">
            <w:pPr>
              <w:spacing w:after="0" w:line="276" w:lineRule="auto"/>
              <w:jc w:val="both"/>
            </w:pPr>
            <w:r>
              <w:t>3</w:t>
            </w:r>
            <w:r w:rsidR="00C27C05">
              <w:t>7</w:t>
            </w:r>
          </w:p>
        </w:tc>
        <w:tc>
          <w:tcPr>
            <w:tcW w:w="1195" w:type="dxa"/>
          </w:tcPr>
          <w:p w14:paraId="03770475" w14:textId="77777777" w:rsidR="00224ECB" w:rsidRDefault="00224ECB" w:rsidP="00224ECB">
            <w:pPr>
              <w:spacing w:after="0" w:line="276" w:lineRule="auto"/>
              <w:jc w:val="both"/>
            </w:pPr>
            <w:r>
              <w:t>35</w:t>
            </w:r>
          </w:p>
        </w:tc>
        <w:tc>
          <w:tcPr>
            <w:tcW w:w="1409" w:type="dxa"/>
          </w:tcPr>
          <w:p w14:paraId="07F2AD97" w14:textId="1CAE12C0" w:rsidR="00224ECB" w:rsidRDefault="00C27C05" w:rsidP="00224ECB">
            <w:pPr>
              <w:spacing w:after="0" w:line="276" w:lineRule="auto"/>
              <w:jc w:val="both"/>
            </w:pPr>
            <w:r>
              <w:t>12</w:t>
            </w:r>
          </w:p>
        </w:tc>
        <w:tc>
          <w:tcPr>
            <w:tcW w:w="4222" w:type="dxa"/>
          </w:tcPr>
          <w:p w14:paraId="03FA1CFE" w14:textId="00062942" w:rsidR="00224ECB" w:rsidRDefault="00C27C05" w:rsidP="00224ECB">
            <w:pPr>
              <w:spacing w:after="0" w:line="276" w:lineRule="auto"/>
              <w:jc w:val="both"/>
            </w:pPr>
            <w:r>
              <w:t>363</w:t>
            </w:r>
          </w:p>
        </w:tc>
      </w:tr>
    </w:tbl>
    <w:p w14:paraId="2E65EC36" w14:textId="2F7DF893" w:rsidR="00224ECB" w:rsidRDefault="00224ECB" w:rsidP="00224ECB">
      <w:pPr>
        <w:spacing w:after="0" w:line="276" w:lineRule="auto"/>
        <w:jc w:val="both"/>
      </w:pPr>
    </w:p>
    <w:p w14:paraId="0EB5F68C" w14:textId="75C015D9" w:rsidR="00C27C05" w:rsidRDefault="00C27C05" w:rsidP="00224ECB">
      <w:pPr>
        <w:spacing w:after="0" w:line="276" w:lineRule="auto"/>
        <w:jc w:val="both"/>
      </w:pPr>
    </w:p>
    <w:p w14:paraId="6513207D" w14:textId="29D24297" w:rsidR="00C27C05" w:rsidRDefault="00C27C05" w:rsidP="00224ECB">
      <w:pPr>
        <w:spacing w:after="0" w:line="276" w:lineRule="auto"/>
        <w:jc w:val="both"/>
      </w:pPr>
    </w:p>
    <w:p w14:paraId="025152E8" w14:textId="77777777" w:rsidR="00C27C05" w:rsidRDefault="00C27C05" w:rsidP="00224ECB">
      <w:pPr>
        <w:spacing w:after="0" w:line="276" w:lineRule="auto"/>
        <w:jc w:val="both"/>
      </w:pPr>
    </w:p>
    <w:tbl>
      <w:tblPr>
        <w:tblStyle w:val="TableGrid"/>
        <w:tblW w:w="0" w:type="auto"/>
        <w:tblLook w:val="04A0" w:firstRow="1" w:lastRow="0" w:firstColumn="1" w:lastColumn="0" w:noHBand="0" w:noVBand="1"/>
      </w:tblPr>
      <w:tblGrid>
        <w:gridCol w:w="1254"/>
        <w:gridCol w:w="1191"/>
        <w:gridCol w:w="1212"/>
        <w:gridCol w:w="1416"/>
        <w:gridCol w:w="4169"/>
      </w:tblGrid>
      <w:tr w:rsidR="00224ECB" w14:paraId="4E9AD5D8" w14:textId="77777777" w:rsidTr="00224ECB">
        <w:tc>
          <w:tcPr>
            <w:tcW w:w="1254" w:type="dxa"/>
          </w:tcPr>
          <w:p w14:paraId="1723B00B" w14:textId="77777777" w:rsidR="00224ECB" w:rsidRDefault="00224ECB" w:rsidP="00224ECB">
            <w:pPr>
              <w:spacing w:after="0" w:line="276" w:lineRule="auto"/>
              <w:jc w:val="both"/>
            </w:pPr>
          </w:p>
        </w:tc>
        <w:tc>
          <w:tcPr>
            <w:tcW w:w="7988" w:type="dxa"/>
            <w:gridSpan w:val="4"/>
          </w:tcPr>
          <w:p w14:paraId="67AF63F6" w14:textId="37563C14" w:rsidR="00224ECB" w:rsidRDefault="00224ECB" w:rsidP="00224ECB">
            <w:pPr>
              <w:spacing w:after="0" w:line="276" w:lineRule="auto"/>
              <w:jc w:val="both"/>
            </w:pPr>
            <w:r>
              <w:t>Treatment= Experimental</w:t>
            </w:r>
          </w:p>
        </w:tc>
      </w:tr>
      <w:tr w:rsidR="004B27A2" w14:paraId="19E32D22" w14:textId="77777777" w:rsidTr="004B27A2">
        <w:tc>
          <w:tcPr>
            <w:tcW w:w="1254" w:type="dxa"/>
          </w:tcPr>
          <w:p w14:paraId="250A9484" w14:textId="77777777" w:rsidR="004B27A2" w:rsidRDefault="004B27A2" w:rsidP="00224ECB">
            <w:pPr>
              <w:spacing w:after="0" w:line="276" w:lineRule="auto"/>
              <w:jc w:val="both"/>
            </w:pPr>
            <w:r>
              <w:t>Interval</w:t>
            </w:r>
          </w:p>
        </w:tc>
        <w:tc>
          <w:tcPr>
            <w:tcW w:w="1191" w:type="dxa"/>
          </w:tcPr>
          <w:p w14:paraId="21F045A6" w14:textId="77777777" w:rsidR="004B27A2" w:rsidRDefault="004B27A2" w:rsidP="00224ECB">
            <w:pPr>
              <w:spacing w:after="0" w:line="276" w:lineRule="auto"/>
              <w:jc w:val="both"/>
            </w:pPr>
            <w:r>
              <w:t>No Caries</w:t>
            </w:r>
          </w:p>
        </w:tc>
        <w:tc>
          <w:tcPr>
            <w:tcW w:w="1212" w:type="dxa"/>
          </w:tcPr>
          <w:p w14:paraId="19ACC5E7" w14:textId="77777777" w:rsidR="004B27A2" w:rsidRDefault="004B27A2" w:rsidP="00224ECB">
            <w:pPr>
              <w:spacing w:after="0" w:line="276" w:lineRule="auto"/>
              <w:jc w:val="both"/>
            </w:pPr>
            <w:r>
              <w:t>Dental Caries</w:t>
            </w:r>
          </w:p>
        </w:tc>
        <w:tc>
          <w:tcPr>
            <w:tcW w:w="1416" w:type="dxa"/>
          </w:tcPr>
          <w:p w14:paraId="1430E52B" w14:textId="77777777" w:rsidR="004B27A2" w:rsidRDefault="004B27A2" w:rsidP="00224ECB">
            <w:pPr>
              <w:spacing w:after="0" w:line="276" w:lineRule="auto"/>
              <w:jc w:val="both"/>
            </w:pPr>
            <w:r>
              <w:t>Withdrawal</w:t>
            </w:r>
          </w:p>
        </w:tc>
        <w:tc>
          <w:tcPr>
            <w:tcW w:w="4169" w:type="dxa"/>
          </w:tcPr>
          <w:p w14:paraId="32D46994" w14:textId="797EBA3F" w:rsidR="004B27A2" w:rsidRDefault="004B27A2" w:rsidP="00224ECB">
            <w:pPr>
              <w:spacing w:after="0" w:line="276" w:lineRule="auto"/>
              <w:jc w:val="both"/>
            </w:pPr>
            <w:r>
              <w:t>Total person month exposure</w:t>
            </w:r>
          </w:p>
        </w:tc>
      </w:tr>
      <w:tr w:rsidR="004B27A2" w14:paraId="555E5434" w14:textId="77777777" w:rsidTr="004B27A2">
        <w:tc>
          <w:tcPr>
            <w:tcW w:w="1254" w:type="dxa"/>
          </w:tcPr>
          <w:p w14:paraId="3B472713" w14:textId="77777777" w:rsidR="004B27A2" w:rsidRDefault="004B27A2" w:rsidP="00224ECB">
            <w:pPr>
              <w:spacing w:after="0" w:line="276" w:lineRule="auto"/>
              <w:jc w:val="both"/>
            </w:pPr>
            <w:r>
              <w:t>0-6</w:t>
            </w:r>
          </w:p>
        </w:tc>
        <w:tc>
          <w:tcPr>
            <w:tcW w:w="1191" w:type="dxa"/>
          </w:tcPr>
          <w:p w14:paraId="33B2E6CF" w14:textId="34A36C45" w:rsidR="004B27A2" w:rsidRDefault="004B27A2" w:rsidP="00224ECB">
            <w:pPr>
              <w:spacing w:after="0" w:line="276" w:lineRule="auto"/>
              <w:jc w:val="both"/>
            </w:pPr>
            <w:r>
              <w:t>11</w:t>
            </w:r>
            <w:r w:rsidR="00C27C05">
              <w:t>4</w:t>
            </w:r>
          </w:p>
        </w:tc>
        <w:tc>
          <w:tcPr>
            <w:tcW w:w="1212" w:type="dxa"/>
          </w:tcPr>
          <w:p w14:paraId="714D640B" w14:textId="4CCD0C01" w:rsidR="004B27A2" w:rsidRDefault="00C27C05" w:rsidP="00224ECB">
            <w:pPr>
              <w:spacing w:after="0" w:line="276" w:lineRule="auto"/>
              <w:jc w:val="both"/>
            </w:pPr>
            <w:r>
              <w:t>2</w:t>
            </w:r>
          </w:p>
        </w:tc>
        <w:tc>
          <w:tcPr>
            <w:tcW w:w="1416" w:type="dxa"/>
          </w:tcPr>
          <w:p w14:paraId="4103F9D3" w14:textId="77777777" w:rsidR="004B27A2" w:rsidRDefault="004B27A2" w:rsidP="00224ECB">
            <w:pPr>
              <w:spacing w:after="0" w:line="276" w:lineRule="auto"/>
              <w:jc w:val="both"/>
            </w:pPr>
            <w:r>
              <w:t>2</w:t>
            </w:r>
          </w:p>
        </w:tc>
        <w:tc>
          <w:tcPr>
            <w:tcW w:w="4169" w:type="dxa"/>
          </w:tcPr>
          <w:p w14:paraId="5093E8FF" w14:textId="7D75DBE9" w:rsidR="004B27A2" w:rsidRDefault="00C27C05" w:rsidP="00224ECB">
            <w:pPr>
              <w:spacing w:after="0" w:line="276" w:lineRule="auto"/>
              <w:jc w:val="both"/>
            </w:pPr>
            <w:r>
              <w:t>696</w:t>
            </w:r>
          </w:p>
        </w:tc>
      </w:tr>
      <w:tr w:rsidR="004B27A2" w14:paraId="71B0035A" w14:textId="77777777" w:rsidTr="004B27A2">
        <w:tc>
          <w:tcPr>
            <w:tcW w:w="1254" w:type="dxa"/>
          </w:tcPr>
          <w:p w14:paraId="1ED1395E" w14:textId="77777777" w:rsidR="004B27A2" w:rsidRDefault="004B27A2" w:rsidP="00224ECB">
            <w:pPr>
              <w:spacing w:after="0" w:line="276" w:lineRule="auto"/>
              <w:jc w:val="both"/>
            </w:pPr>
            <w:r>
              <w:t>6-12</w:t>
            </w:r>
          </w:p>
        </w:tc>
        <w:tc>
          <w:tcPr>
            <w:tcW w:w="1191" w:type="dxa"/>
          </w:tcPr>
          <w:p w14:paraId="5B9282E5" w14:textId="77777777" w:rsidR="004B27A2" w:rsidRDefault="004B27A2" w:rsidP="00224ECB">
            <w:pPr>
              <w:spacing w:after="0" w:line="276" w:lineRule="auto"/>
              <w:jc w:val="both"/>
            </w:pPr>
            <w:r>
              <w:t>110</w:t>
            </w:r>
          </w:p>
        </w:tc>
        <w:tc>
          <w:tcPr>
            <w:tcW w:w="1212" w:type="dxa"/>
          </w:tcPr>
          <w:p w14:paraId="1EB46A6D" w14:textId="01DB6F38" w:rsidR="004B27A2" w:rsidRDefault="00C27C05" w:rsidP="00224ECB">
            <w:pPr>
              <w:spacing w:after="0" w:line="276" w:lineRule="auto"/>
              <w:jc w:val="both"/>
            </w:pPr>
            <w:r>
              <w:t>3</w:t>
            </w:r>
          </w:p>
        </w:tc>
        <w:tc>
          <w:tcPr>
            <w:tcW w:w="1416" w:type="dxa"/>
          </w:tcPr>
          <w:p w14:paraId="0A63AC45" w14:textId="77777777" w:rsidR="004B27A2" w:rsidRDefault="004B27A2" w:rsidP="00224ECB">
            <w:pPr>
              <w:spacing w:after="0" w:line="276" w:lineRule="auto"/>
              <w:jc w:val="both"/>
            </w:pPr>
            <w:r>
              <w:t>1</w:t>
            </w:r>
          </w:p>
        </w:tc>
        <w:tc>
          <w:tcPr>
            <w:tcW w:w="4169" w:type="dxa"/>
          </w:tcPr>
          <w:p w14:paraId="2CD49049" w14:textId="3EAC4579" w:rsidR="004B27A2" w:rsidRDefault="00C27C05" w:rsidP="00224ECB">
            <w:pPr>
              <w:spacing w:after="0" w:line="276" w:lineRule="auto"/>
              <w:jc w:val="both"/>
            </w:pPr>
            <w:r>
              <w:t>672</w:t>
            </w:r>
          </w:p>
        </w:tc>
      </w:tr>
      <w:tr w:rsidR="004B27A2" w14:paraId="49FAC32E" w14:textId="77777777" w:rsidTr="004B27A2">
        <w:tc>
          <w:tcPr>
            <w:tcW w:w="1254" w:type="dxa"/>
          </w:tcPr>
          <w:p w14:paraId="087D94CD" w14:textId="77777777" w:rsidR="004B27A2" w:rsidRDefault="004B27A2" w:rsidP="00224ECB">
            <w:pPr>
              <w:spacing w:after="0" w:line="276" w:lineRule="auto"/>
              <w:jc w:val="both"/>
            </w:pPr>
            <w:r>
              <w:t>12-18</w:t>
            </w:r>
          </w:p>
        </w:tc>
        <w:tc>
          <w:tcPr>
            <w:tcW w:w="1191" w:type="dxa"/>
          </w:tcPr>
          <w:p w14:paraId="54C22EC0" w14:textId="77777777" w:rsidR="004B27A2" w:rsidRDefault="004B27A2" w:rsidP="00224ECB">
            <w:pPr>
              <w:spacing w:after="0" w:line="276" w:lineRule="auto"/>
              <w:jc w:val="both"/>
            </w:pPr>
            <w:r>
              <w:t>92</w:t>
            </w:r>
          </w:p>
        </w:tc>
        <w:tc>
          <w:tcPr>
            <w:tcW w:w="1212" w:type="dxa"/>
          </w:tcPr>
          <w:p w14:paraId="38885105" w14:textId="5A20D01A" w:rsidR="004B27A2" w:rsidRDefault="00C27C05" w:rsidP="00224ECB">
            <w:pPr>
              <w:spacing w:after="0" w:line="276" w:lineRule="auto"/>
              <w:jc w:val="both"/>
            </w:pPr>
            <w:r>
              <w:t>9</w:t>
            </w:r>
          </w:p>
        </w:tc>
        <w:tc>
          <w:tcPr>
            <w:tcW w:w="1416" w:type="dxa"/>
          </w:tcPr>
          <w:p w14:paraId="6098FB6A" w14:textId="066212C6" w:rsidR="004B27A2" w:rsidRDefault="00C27C05" w:rsidP="00224ECB">
            <w:pPr>
              <w:spacing w:after="0" w:line="276" w:lineRule="auto"/>
              <w:jc w:val="both"/>
            </w:pPr>
            <w:r>
              <w:t>9</w:t>
            </w:r>
          </w:p>
        </w:tc>
        <w:tc>
          <w:tcPr>
            <w:tcW w:w="4169" w:type="dxa"/>
          </w:tcPr>
          <w:p w14:paraId="67F2001A" w14:textId="596C7661" w:rsidR="004B27A2" w:rsidRDefault="00C27C05" w:rsidP="00224ECB">
            <w:pPr>
              <w:spacing w:after="0" w:line="276" w:lineRule="auto"/>
              <w:jc w:val="both"/>
            </w:pPr>
            <w:r>
              <w:t>606</w:t>
            </w:r>
          </w:p>
        </w:tc>
      </w:tr>
      <w:tr w:rsidR="004B27A2" w14:paraId="2DE1EE47" w14:textId="77777777" w:rsidTr="004B27A2">
        <w:tc>
          <w:tcPr>
            <w:tcW w:w="1254" w:type="dxa"/>
          </w:tcPr>
          <w:p w14:paraId="341E9E78" w14:textId="77777777" w:rsidR="004B27A2" w:rsidRDefault="004B27A2" w:rsidP="00224ECB">
            <w:pPr>
              <w:spacing w:after="0" w:line="276" w:lineRule="auto"/>
              <w:jc w:val="both"/>
            </w:pPr>
            <w:r>
              <w:t>18-24</w:t>
            </w:r>
          </w:p>
        </w:tc>
        <w:tc>
          <w:tcPr>
            <w:tcW w:w="1191" w:type="dxa"/>
          </w:tcPr>
          <w:p w14:paraId="15B22482" w14:textId="517F77B6" w:rsidR="004B27A2" w:rsidRDefault="00C27C05" w:rsidP="00224ECB">
            <w:pPr>
              <w:spacing w:after="0" w:line="276" w:lineRule="auto"/>
              <w:jc w:val="both"/>
            </w:pPr>
            <w:r>
              <w:t>58</w:t>
            </w:r>
          </w:p>
        </w:tc>
        <w:tc>
          <w:tcPr>
            <w:tcW w:w="1212" w:type="dxa"/>
          </w:tcPr>
          <w:p w14:paraId="6E2F4A91" w14:textId="77777777" w:rsidR="004B27A2" w:rsidRDefault="004B27A2" w:rsidP="00224ECB">
            <w:pPr>
              <w:spacing w:after="0" w:line="276" w:lineRule="auto"/>
              <w:jc w:val="both"/>
            </w:pPr>
            <w:r>
              <w:t>17</w:t>
            </w:r>
          </w:p>
        </w:tc>
        <w:tc>
          <w:tcPr>
            <w:tcW w:w="1416" w:type="dxa"/>
          </w:tcPr>
          <w:p w14:paraId="274C977C" w14:textId="1AE25818" w:rsidR="004B27A2" w:rsidRDefault="004B27A2" w:rsidP="00224ECB">
            <w:pPr>
              <w:spacing w:after="0" w:line="276" w:lineRule="auto"/>
              <w:jc w:val="both"/>
            </w:pPr>
            <w:r>
              <w:t>1</w:t>
            </w:r>
            <w:r w:rsidR="00C27C05">
              <w:t>7</w:t>
            </w:r>
          </w:p>
        </w:tc>
        <w:tc>
          <w:tcPr>
            <w:tcW w:w="4169" w:type="dxa"/>
          </w:tcPr>
          <w:p w14:paraId="405C3ECC" w14:textId="4DD0B405" w:rsidR="004B27A2" w:rsidRDefault="00C27C05" w:rsidP="00224ECB">
            <w:pPr>
              <w:spacing w:after="0" w:line="276" w:lineRule="auto"/>
              <w:jc w:val="both"/>
            </w:pPr>
            <w:r>
              <w:t>450</w:t>
            </w:r>
          </w:p>
        </w:tc>
      </w:tr>
    </w:tbl>
    <w:p w14:paraId="34C916FA" w14:textId="67E15C26" w:rsidR="00D72068" w:rsidRDefault="00D72068" w:rsidP="002B4ADF">
      <w:pPr>
        <w:spacing w:line="276" w:lineRule="auto"/>
        <w:jc w:val="both"/>
      </w:pPr>
    </w:p>
    <w:p w14:paraId="4B98FDA3" w14:textId="77777777" w:rsidR="00B63C0A" w:rsidRPr="00B953E4" w:rsidRDefault="00B63C0A" w:rsidP="00AA29D8">
      <w:pPr>
        <w:pStyle w:val="ListParagraph"/>
        <w:spacing w:line="276" w:lineRule="auto"/>
        <w:ind w:left="360"/>
        <w:jc w:val="both"/>
      </w:pPr>
    </w:p>
    <w:p w14:paraId="218345AC" w14:textId="77777777" w:rsidR="00ED2A13" w:rsidRDefault="00ED2A13" w:rsidP="00AA29D8">
      <w:pPr>
        <w:pStyle w:val="ListParagraph"/>
        <w:numPr>
          <w:ilvl w:val="0"/>
          <w:numId w:val="15"/>
        </w:numPr>
        <w:spacing w:line="276" w:lineRule="auto"/>
        <w:jc w:val="both"/>
      </w:pPr>
      <w:r w:rsidRPr="008F7C2F">
        <w:t>Mathematically specify the structure of the model</w:t>
      </w:r>
      <w:r>
        <w:t xml:space="preserve">, including the interaction, </w:t>
      </w:r>
      <w:r w:rsidRPr="008F7C2F">
        <w:t>defin</w:t>
      </w:r>
      <w:r>
        <w:t>ing</w:t>
      </w:r>
      <w:r w:rsidRPr="008F7C2F">
        <w:t xml:space="preserve"> all variables used in the model. You do not need to i</w:t>
      </w:r>
      <w:r w:rsidR="002F020F">
        <w:t>nterpret model parameters.</w:t>
      </w:r>
    </w:p>
    <w:p w14:paraId="2BA54B17" w14:textId="77777777" w:rsidR="008F76F8" w:rsidRDefault="008F76F8" w:rsidP="008F76F8">
      <w:pPr>
        <w:spacing w:line="276" w:lineRule="auto"/>
        <w:ind w:left="360"/>
        <w:jc w:val="both"/>
      </w:pPr>
    </w:p>
    <w:p w14:paraId="425DC66D" w14:textId="06A7714B" w:rsidR="008F76F8" w:rsidRPr="008F76F8" w:rsidRDefault="008F76F8" w:rsidP="008F76F8">
      <w:pPr>
        <w:spacing w:line="276" w:lineRule="auto"/>
        <w:ind w:left="360"/>
        <w:jc w:val="both"/>
        <w:rPr>
          <w:rFonts w:ascii="Calibri" w:hAnsi="Calibri"/>
        </w:rPr>
      </w:pPr>
      <w:r>
        <w:t>Logit(</w:t>
      </w:r>
      <m:oMath>
        <m:f>
          <m:fPr>
            <m:ctrlPr>
              <w:rPr>
                <w:rFonts w:ascii="Cambria Math" w:hAnsi="Cambria Math"/>
                <w:i/>
              </w:rPr>
            </m:ctrlPr>
          </m:fPr>
          <m:num>
            <m:r>
              <w:rPr>
                <w:rFonts w:ascii="Cambria Math" w:hAnsi="Cambria Math"/>
              </w:rPr>
              <m:t>λ</m:t>
            </m:r>
          </m:num>
          <m:den>
            <m:r>
              <w:rPr>
                <w:rFonts w:ascii="Cambria Math" w:hAnsi="Cambria Math"/>
              </w:rPr>
              <m:t>n</m:t>
            </m:r>
          </m:den>
        </m:f>
      </m:oMath>
      <w:r>
        <w:t xml:space="preserve">)= </w:t>
      </w:r>
      <w:r>
        <w:rPr>
          <w:rFonts w:ascii="Calibri" w:hAnsi="Calibri"/>
        </w:rPr>
        <w:t>α+</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1</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2</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3</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4</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5</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5</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6</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6</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7</m:t>
            </m:r>
          </m:sub>
        </m:sSub>
      </m:oMath>
    </w:p>
    <w:tbl>
      <w:tblPr>
        <w:tblStyle w:val="TableGrid"/>
        <w:tblW w:w="0" w:type="auto"/>
        <w:tblLook w:val="04A0" w:firstRow="1" w:lastRow="0" w:firstColumn="1" w:lastColumn="0" w:noHBand="0" w:noVBand="1"/>
      </w:tblPr>
      <w:tblGrid>
        <w:gridCol w:w="3080"/>
        <w:gridCol w:w="3081"/>
        <w:gridCol w:w="3081"/>
      </w:tblGrid>
      <w:tr w:rsidR="001A32CE" w14:paraId="0F80CFE4" w14:textId="77777777" w:rsidTr="001A32CE">
        <w:tc>
          <w:tcPr>
            <w:tcW w:w="3080" w:type="dxa"/>
          </w:tcPr>
          <w:p w14:paraId="55AAFF99" w14:textId="5BB40F0E" w:rsidR="001A32CE" w:rsidRDefault="001A32CE" w:rsidP="001A32CE">
            <w:pPr>
              <w:spacing w:line="276" w:lineRule="auto"/>
              <w:jc w:val="both"/>
            </w:pPr>
            <w:r>
              <w:t>Parameter</w:t>
            </w:r>
          </w:p>
        </w:tc>
        <w:tc>
          <w:tcPr>
            <w:tcW w:w="3081" w:type="dxa"/>
          </w:tcPr>
          <w:p w14:paraId="1C1C8327" w14:textId="4A36671C" w:rsidR="001A32CE" w:rsidRDefault="001A32CE" w:rsidP="001A32CE">
            <w:pPr>
              <w:spacing w:line="276" w:lineRule="auto"/>
              <w:jc w:val="both"/>
            </w:pPr>
            <w:r>
              <w:t>Value</w:t>
            </w:r>
          </w:p>
        </w:tc>
        <w:tc>
          <w:tcPr>
            <w:tcW w:w="3081" w:type="dxa"/>
          </w:tcPr>
          <w:p w14:paraId="0CE02F3C" w14:textId="42692180" w:rsidR="001A32CE" w:rsidRDefault="001A32CE" w:rsidP="001A32CE">
            <w:pPr>
              <w:spacing w:line="276" w:lineRule="auto"/>
              <w:jc w:val="both"/>
            </w:pPr>
            <w:r>
              <w:t>Definition</w:t>
            </w:r>
          </w:p>
        </w:tc>
      </w:tr>
      <w:tr w:rsidR="001A32CE" w14:paraId="5B933D81" w14:textId="77777777" w:rsidTr="001A32CE">
        <w:tc>
          <w:tcPr>
            <w:tcW w:w="3080" w:type="dxa"/>
          </w:tcPr>
          <w:p w14:paraId="01797EE5" w14:textId="7C450F88" w:rsidR="001A32CE" w:rsidRDefault="001A32CE" w:rsidP="001A32CE">
            <w:pPr>
              <w:spacing w:line="276" w:lineRule="auto"/>
              <w:jc w:val="both"/>
            </w:pPr>
            <w:r>
              <w:rPr>
                <w:rFonts w:ascii="Calibri" w:hAnsi="Calibri"/>
              </w:rPr>
              <w:t>α</w:t>
            </w:r>
          </w:p>
        </w:tc>
        <w:tc>
          <w:tcPr>
            <w:tcW w:w="3081" w:type="dxa"/>
          </w:tcPr>
          <w:p w14:paraId="2D05BBAF" w14:textId="70768167" w:rsidR="001A32CE" w:rsidRDefault="00D7590B" w:rsidP="001A32CE">
            <w:pPr>
              <w:spacing w:line="276" w:lineRule="auto"/>
              <w:jc w:val="both"/>
            </w:pPr>
            <w:r>
              <w:t>-5.</w:t>
            </w:r>
            <w:r w:rsidR="00A65079">
              <w:t>434</w:t>
            </w:r>
          </w:p>
        </w:tc>
        <w:tc>
          <w:tcPr>
            <w:tcW w:w="3081" w:type="dxa"/>
          </w:tcPr>
          <w:p w14:paraId="4FFDEDA9" w14:textId="7471042D" w:rsidR="001A32CE" w:rsidRDefault="001A32CE" w:rsidP="001A32CE">
            <w:pPr>
              <w:spacing w:line="276" w:lineRule="auto"/>
              <w:jc w:val="both"/>
            </w:pPr>
            <w:r>
              <w:t>Intercept: existing treatment and 0-6 month follow up</w:t>
            </w:r>
          </w:p>
        </w:tc>
      </w:tr>
      <w:tr w:rsidR="001A32CE" w14:paraId="4413B910" w14:textId="77777777" w:rsidTr="001A32CE">
        <w:tc>
          <w:tcPr>
            <w:tcW w:w="3080" w:type="dxa"/>
          </w:tcPr>
          <w:p w14:paraId="4709D32C" w14:textId="0CCE136F" w:rsidR="001A32CE" w:rsidRPr="001A32CE" w:rsidRDefault="00A65079" w:rsidP="001A32CE">
            <w:pPr>
              <w:spacing w:line="276" w:lineRule="auto"/>
              <w:jc w:val="both"/>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1</m:t>
                    </m:r>
                  </m:sub>
                </m:sSub>
              </m:oMath>
            </m:oMathPara>
          </w:p>
        </w:tc>
        <w:tc>
          <w:tcPr>
            <w:tcW w:w="3081" w:type="dxa"/>
          </w:tcPr>
          <w:p w14:paraId="5EF7257C" w14:textId="5C980EB3" w:rsidR="001A32CE" w:rsidRDefault="00C4288D" w:rsidP="001A32CE">
            <w:pPr>
              <w:spacing w:line="276" w:lineRule="auto"/>
              <w:jc w:val="both"/>
            </w:pPr>
            <w:r>
              <w:t>.572</w:t>
            </w:r>
          </w:p>
        </w:tc>
        <w:tc>
          <w:tcPr>
            <w:tcW w:w="3081" w:type="dxa"/>
          </w:tcPr>
          <w:p w14:paraId="4A65F278" w14:textId="749217E5" w:rsidR="001A32CE" w:rsidRDefault="001A32CE" w:rsidP="001A32CE">
            <w:pPr>
              <w:spacing w:line="276" w:lineRule="auto"/>
              <w:jc w:val="both"/>
            </w:pPr>
            <w:r>
              <w:t>6-12 month follow up</w:t>
            </w:r>
          </w:p>
        </w:tc>
      </w:tr>
      <w:tr w:rsidR="001A32CE" w14:paraId="5108EFEA" w14:textId="77777777" w:rsidTr="001A32CE">
        <w:tc>
          <w:tcPr>
            <w:tcW w:w="3080" w:type="dxa"/>
          </w:tcPr>
          <w:p w14:paraId="19889C7C" w14:textId="0EED930C" w:rsidR="001A32CE" w:rsidRPr="001A32CE" w:rsidRDefault="00A65079" w:rsidP="001A32CE">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2</m:t>
                    </m:r>
                  </m:sub>
                </m:sSub>
              </m:oMath>
            </m:oMathPara>
          </w:p>
        </w:tc>
        <w:tc>
          <w:tcPr>
            <w:tcW w:w="3081" w:type="dxa"/>
          </w:tcPr>
          <w:p w14:paraId="28E7FB7E" w14:textId="16001987" w:rsidR="001A32CE" w:rsidRDefault="00C4288D" w:rsidP="001A32CE">
            <w:pPr>
              <w:spacing w:line="276" w:lineRule="auto"/>
              <w:jc w:val="both"/>
            </w:pPr>
            <w:r>
              <w:t>1.757</w:t>
            </w:r>
          </w:p>
        </w:tc>
        <w:tc>
          <w:tcPr>
            <w:tcW w:w="3081" w:type="dxa"/>
          </w:tcPr>
          <w:p w14:paraId="66A7DE52" w14:textId="308BBB8C" w:rsidR="001A32CE" w:rsidRDefault="001A32CE" w:rsidP="001A32CE">
            <w:pPr>
              <w:spacing w:line="276" w:lineRule="auto"/>
              <w:jc w:val="both"/>
            </w:pPr>
            <w:r>
              <w:t>12-18 month follow up</w:t>
            </w:r>
          </w:p>
        </w:tc>
      </w:tr>
      <w:tr w:rsidR="001A32CE" w14:paraId="127E2B9C" w14:textId="77777777" w:rsidTr="001A32CE">
        <w:tc>
          <w:tcPr>
            <w:tcW w:w="3080" w:type="dxa"/>
          </w:tcPr>
          <w:p w14:paraId="09A03BF3" w14:textId="09018F0F" w:rsidR="001A32CE" w:rsidRPr="001A32CE" w:rsidRDefault="00A65079" w:rsidP="001A32CE">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3</m:t>
                    </m:r>
                  </m:sub>
                </m:sSub>
              </m:oMath>
            </m:oMathPara>
          </w:p>
        </w:tc>
        <w:tc>
          <w:tcPr>
            <w:tcW w:w="3081" w:type="dxa"/>
          </w:tcPr>
          <w:p w14:paraId="63289E6F" w14:textId="1CE01C8C" w:rsidR="001A32CE" w:rsidRDefault="00C4288D" w:rsidP="001A32CE">
            <w:pPr>
              <w:spacing w:line="276" w:lineRule="auto"/>
              <w:jc w:val="both"/>
            </w:pPr>
            <w:r>
              <w:t>3</w:t>
            </w:r>
            <w:r>
              <w:t>.196</w:t>
            </w:r>
          </w:p>
        </w:tc>
        <w:tc>
          <w:tcPr>
            <w:tcW w:w="3081" w:type="dxa"/>
          </w:tcPr>
          <w:p w14:paraId="2852FB44" w14:textId="32D12651" w:rsidR="001A32CE" w:rsidRDefault="001A32CE" w:rsidP="001A32CE">
            <w:pPr>
              <w:spacing w:line="276" w:lineRule="auto"/>
              <w:jc w:val="both"/>
            </w:pPr>
            <w:r>
              <w:t>18-24 month follow up</w:t>
            </w:r>
          </w:p>
        </w:tc>
      </w:tr>
      <w:tr w:rsidR="001A32CE" w14:paraId="234EA99C" w14:textId="77777777" w:rsidTr="001A32CE">
        <w:tc>
          <w:tcPr>
            <w:tcW w:w="3080" w:type="dxa"/>
          </w:tcPr>
          <w:p w14:paraId="5A84FE11" w14:textId="146183BA" w:rsidR="001A32CE" w:rsidRPr="008F76F8" w:rsidRDefault="00A65079" w:rsidP="001A32CE">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4</m:t>
                    </m:r>
                  </m:sub>
                </m:sSub>
              </m:oMath>
            </m:oMathPara>
          </w:p>
        </w:tc>
        <w:tc>
          <w:tcPr>
            <w:tcW w:w="3081" w:type="dxa"/>
          </w:tcPr>
          <w:p w14:paraId="3B13ADAA" w14:textId="03CBEECE" w:rsidR="00D7590B" w:rsidRDefault="00D7590B" w:rsidP="001A32CE">
            <w:pPr>
              <w:spacing w:line="276" w:lineRule="auto"/>
              <w:jc w:val="both"/>
            </w:pPr>
            <w:r>
              <w:t>-</w:t>
            </w:r>
            <w:r w:rsidR="00013647">
              <w:t>.415</w:t>
            </w:r>
          </w:p>
        </w:tc>
        <w:tc>
          <w:tcPr>
            <w:tcW w:w="3081" w:type="dxa"/>
          </w:tcPr>
          <w:p w14:paraId="7CFA2447" w14:textId="105AA42C" w:rsidR="001A32CE" w:rsidRDefault="001A32CE" w:rsidP="001A32CE">
            <w:pPr>
              <w:spacing w:line="276" w:lineRule="auto"/>
              <w:jc w:val="both"/>
            </w:pPr>
            <w:r>
              <w:t xml:space="preserve">Experimental treatment </w:t>
            </w:r>
          </w:p>
        </w:tc>
      </w:tr>
      <w:tr w:rsidR="00C4288D" w14:paraId="083278BC" w14:textId="77777777" w:rsidTr="001A32CE">
        <w:tc>
          <w:tcPr>
            <w:tcW w:w="3080" w:type="dxa"/>
          </w:tcPr>
          <w:p w14:paraId="231106B2" w14:textId="72390B61" w:rsidR="00C4288D" w:rsidRPr="001737EF" w:rsidRDefault="00C4288D" w:rsidP="00C4288D">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5</m:t>
                    </m:r>
                  </m:sub>
                </m:sSub>
              </m:oMath>
            </m:oMathPara>
          </w:p>
        </w:tc>
        <w:tc>
          <w:tcPr>
            <w:tcW w:w="3081" w:type="dxa"/>
          </w:tcPr>
          <w:p w14:paraId="5F3AA717" w14:textId="7B92D662" w:rsidR="00C4288D" w:rsidRDefault="00C4288D" w:rsidP="00C4288D">
            <w:pPr>
              <w:spacing w:line="276" w:lineRule="auto"/>
              <w:jc w:val="both"/>
            </w:pPr>
            <w:r>
              <w:t>-.130</w:t>
            </w:r>
          </w:p>
        </w:tc>
        <w:tc>
          <w:tcPr>
            <w:tcW w:w="3081" w:type="dxa"/>
          </w:tcPr>
          <w:p w14:paraId="682901AF" w14:textId="68F8934E" w:rsidR="00C4288D" w:rsidRDefault="00C4288D" w:rsidP="00C4288D">
            <w:pPr>
              <w:spacing w:line="276" w:lineRule="auto"/>
              <w:jc w:val="both"/>
            </w:pPr>
            <w:r>
              <w:t>Interaction for time 6-12 and experimental treatment</w:t>
            </w:r>
          </w:p>
        </w:tc>
      </w:tr>
      <w:tr w:rsidR="00C4288D" w14:paraId="2538D462" w14:textId="77777777" w:rsidTr="001A32CE">
        <w:tc>
          <w:tcPr>
            <w:tcW w:w="3080" w:type="dxa"/>
          </w:tcPr>
          <w:p w14:paraId="64080193" w14:textId="09C21B38" w:rsidR="00C4288D" w:rsidRPr="001737EF" w:rsidRDefault="00C4288D" w:rsidP="00C4288D">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6</m:t>
                    </m:r>
                  </m:sub>
                </m:sSub>
              </m:oMath>
            </m:oMathPara>
          </w:p>
        </w:tc>
        <w:tc>
          <w:tcPr>
            <w:tcW w:w="3081" w:type="dxa"/>
          </w:tcPr>
          <w:p w14:paraId="223157B8" w14:textId="182008D9" w:rsidR="00C4288D" w:rsidRDefault="00C4288D" w:rsidP="00C4288D">
            <w:pPr>
              <w:spacing w:line="276" w:lineRule="auto"/>
              <w:jc w:val="both"/>
            </w:pPr>
            <w:r>
              <w:t>-.103</w:t>
            </w:r>
          </w:p>
        </w:tc>
        <w:tc>
          <w:tcPr>
            <w:tcW w:w="3081" w:type="dxa"/>
          </w:tcPr>
          <w:p w14:paraId="59FEF639" w14:textId="4729982B" w:rsidR="00C4288D" w:rsidRDefault="00C4288D" w:rsidP="00C4288D">
            <w:pPr>
              <w:spacing w:line="276" w:lineRule="auto"/>
              <w:jc w:val="both"/>
            </w:pPr>
            <w:r>
              <w:t>Interaction for time 12-18 and experimental treatment</w:t>
            </w:r>
          </w:p>
        </w:tc>
      </w:tr>
      <w:tr w:rsidR="00C4288D" w14:paraId="77ECE280" w14:textId="77777777" w:rsidTr="001A32CE">
        <w:tc>
          <w:tcPr>
            <w:tcW w:w="3080" w:type="dxa"/>
          </w:tcPr>
          <w:p w14:paraId="1801145A" w14:textId="319860D0" w:rsidR="00C4288D" w:rsidRPr="001737EF" w:rsidRDefault="00C4288D" w:rsidP="00C4288D">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7</m:t>
                    </m:r>
                  </m:sub>
                </m:sSub>
              </m:oMath>
            </m:oMathPara>
          </w:p>
        </w:tc>
        <w:tc>
          <w:tcPr>
            <w:tcW w:w="3081" w:type="dxa"/>
          </w:tcPr>
          <w:p w14:paraId="7C766CAD" w14:textId="5CEF2FA6" w:rsidR="00C4288D" w:rsidRDefault="00C4288D" w:rsidP="00C4288D">
            <w:pPr>
              <w:spacing w:line="276" w:lineRule="auto"/>
              <w:jc w:val="both"/>
            </w:pPr>
            <w:r>
              <w:t>-.584</w:t>
            </w:r>
          </w:p>
        </w:tc>
        <w:tc>
          <w:tcPr>
            <w:tcW w:w="3081" w:type="dxa"/>
          </w:tcPr>
          <w:p w14:paraId="66341A96" w14:textId="085A450A" w:rsidR="00C4288D" w:rsidRDefault="00C4288D" w:rsidP="00C4288D">
            <w:pPr>
              <w:spacing w:line="276" w:lineRule="auto"/>
              <w:jc w:val="both"/>
            </w:pPr>
            <w:r>
              <w:t>Interaction for time 18-24 and experimental treatment</w:t>
            </w:r>
          </w:p>
        </w:tc>
      </w:tr>
    </w:tbl>
    <w:p w14:paraId="44148A96" w14:textId="221EB324" w:rsidR="002F020F" w:rsidRDefault="008F76F8" w:rsidP="001A32CE">
      <w:pPr>
        <w:spacing w:line="276" w:lineRule="auto"/>
        <w:jc w:val="both"/>
      </w:pPr>
      <w:r>
        <w:t xml:space="preserve">*with </w:t>
      </w:r>
      <m:oMath>
        <m:r>
          <w:rPr>
            <w:rFonts w:ascii="Cambria Math" w:hAnsi="Cambria Math"/>
          </w:rPr>
          <m:t>λ</m:t>
        </m:r>
      </m:oMath>
      <w:r>
        <w:t xml:space="preserve"> is the number of caries and n is the person month exposure</w:t>
      </w:r>
    </w:p>
    <w:p w14:paraId="78C0241D" w14:textId="77777777" w:rsidR="00B63C0A" w:rsidRDefault="00B63C0A" w:rsidP="00AA29D8">
      <w:pPr>
        <w:pStyle w:val="ListParagraph"/>
        <w:spacing w:line="276" w:lineRule="auto"/>
        <w:jc w:val="both"/>
      </w:pPr>
    </w:p>
    <w:p w14:paraId="709A6770" w14:textId="3F98CAFE" w:rsidR="00CB25D8" w:rsidRDefault="00CB25D8" w:rsidP="00CB25D8">
      <w:pPr>
        <w:pStyle w:val="ListParagraph"/>
        <w:spacing w:line="276" w:lineRule="auto"/>
        <w:jc w:val="both"/>
      </w:pPr>
      <w:r>
        <w:t xml:space="preserve">H0:  </w:t>
      </w:r>
      <m:oMath>
        <m:sSub>
          <m:sSubPr>
            <m:ctrlPr>
              <w:rPr>
                <w:rFonts w:ascii="Cambria Math" w:hAnsi="Cambria Math"/>
                <w:i/>
              </w:rPr>
            </m:ctrlPr>
          </m:sSubPr>
          <m:e>
            <m:r>
              <m:rPr>
                <m:sty m:val="p"/>
              </m:rPr>
              <w:rPr>
                <w:rFonts w:ascii="Cambria Math" w:eastAsia="SimSun"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m:rPr>
                <m:sty m:val="p"/>
              </m:rPr>
              <w:rPr>
                <w:rFonts w:ascii="Cambria Math" w:eastAsia="SimSun"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m:rPr>
                <m:sty m:val="p"/>
              </m:rPr>
              <w:rPr>
                <w:rFonts w:ascii="Cambria Math" w:eastAsia="SimSun" w:hAnsi="Cambria Math"/>
              </w:rPr>
              <m:t>β</m:t>
            </m:r>
          </m:e>
          <m:sub>
            <m:r>
              <w:rPr>
                <w:rFonts w:ascii="Cambria Math" w:hAnsi="Cambria Math"/>
              </w:rPr>
              <m:t>7</m:t>
            </m:r>
          </m:sub>
        </m:sSub>
        <m:r>
          <w:rPr>
            <w:rFonts w:ascii="Cambria Math" w:hAnsi="Cambria Math"/>
          </w:rPr>
          <m:t xml:space="preserve">=0 </m:t>
        </m:r>
      </m:oMath>
      <w:r>
        <w:t xml:space="preserve">    H1=otherwise</w:t>
      </w:r>
    </w:p>
    <w:p w14:paraId="63B05A7F" w14:textId="52E423A6" w:rsidR="00CB25D8" w:rsidRDefault="00CB25D8" w:rsidP="00CB25D8">
      <w:pPr>
        <w:pStyle w:val="ListParagraph"/>
        <w:spacing w:line="276" w:lineRule="auto"/>
        <w:jc w:val="both"/>
      </w:pPr>
      <w:r>
        <w:rPr>
          <w:noProof/>
        </w:rPr>
        <w:lastRenderedPageBreak/>
        <w:drawing>
          <wp:inline distT="0" distB="0" distL="0" distR="0" wp14:anchorId="1538872D" wp14:editId="74C5E789">
            <wp:extent cx="2819963" cy="1409982"/>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7 at 9.09.07 PM.png"/>
                    <pic:cNvPicPr/>
                  </pic:nvPicPr>
                  <pic:blipFill>
                    <a:blip r:embed="rId8">
                      <a:extLst>
                        <a:ext uri="{28A0092B-C50C-407E-A947-70E740481C1C}">
                          <a14:useLocalDpi xmlns:a14="http://schemas.microsoft.com/office/drawing/2010/main" val="0"/>
                        </a:ext>
                      </a:extLst>
                    </a:blip>
                    <a:stretch>
                      <a:fillRect/>
                    </a:stretch>
                  </pic:blipFill>
                  <pic:spPr>
                    <a:xfrm>
                      <a:off x="0" y="0"/>
                      <a:ext cx="2819963" cy="1409982"/>
                    </a:xfrm>
                    <a:prstGeom prst="rect">
                      <a:avLst/>
                    </a:prstGeom>
                  </pic:spPr>
                </pic:pic>
              </a:graphicData>
            </a:graphic>
          </wp:inline>
        </w:drawing>
      </w:r>
    </w:p>
    <w:p w14:paraId="6750767E" w14:textId="6CC2B18D" w:rsidR="00CB25D8" w:rsidRDefault="00AD1E57" w:rsidP="00CB25D8">
      <w:pPr>
        <w:pStyle w:val="ListParagraph"/>
        <w:spacing w:line="276" w:lineRule="auto"/>
        <w:jc w:val="both"/>
      </w:pPr>
      <w:r>
        <w:t xml:space="preserve">Wald Chi-Square ~ </w:t>
      </w:r>
      <m:oMath>
        <m:sSubSup>
          <m:sSubSupPr>
            <m:ctrlPr>
              <w:rPr>
                <w:rFonts w:ascii="Cambria Math" w:hAnsi="Cambria Math"/>
                <w:i/>
              </w:rPr>
            </m:ctrlPr>
          </m:sSubSupPr>
          <m:e>
            <m:r>
              <w:rPr>
                <w:rFonts w:ascii="Cambria Math" w:hAnsi="Cambria Math"/>
              </w:rPr>
              <m:t>χ</m:t>
            </m:r>
          </m:e>
          <m:sub>
            <m:r>
              <w:rPr>
                <w:rFonts w:ascii="Cambria Math" w:hAnsi="Cambria Math"/>
              </w:rPr>
              <m:t>3</m:t>
            </m:r>
          </m:sub>
          <m:sup>
            <m:r>
              <w:rPr>
                <w:rFonts w:ascii="Cambria Math" w:hAnsi="Cambria Math"/>
              </w:rPr>
              <m:t>2</m:t>
            </m:r>
          </m:sup>
        </m:sSubSup>
      </m:oMath>
    </w:p>
    <w:p w14:paraId="04224EE2" w14:textId="3338F3DE" w:rsidR="00AD1E57" w:rsidRDefault="00AD1E57" w:rsidP="00CB25D8">
      <w:pPr>
        <w:pStyle w:val="ListParagraph"/>
        <w:spacing w:line="276" w:lineRule="auto"/>
        <w:jc w:val="both"/>
      </w:pPr>
      <w:r>
        <w:t>Wald Chi-Square=0.4657</w:t>
      </w:r>
    </w:p>
    <w:p w14:paraId="606841B7" w14:textId="61027A25" w:rsidR="0010428E" w:rsidRDefault="00AD1E57" w:rsidP="00CB25D8">
      <w:pPr>
        <w:pStyle w:val="ListParagraph"/>
        <w:spacing w:line="276" w:lineRule="auto"/>
        <w:jc w:val="both"/>
      </w:pPr>
      <w:r>
        <w:t>p-value=0.9264</w:t>
      </w:r>
    </w:p>
    <w:p w14:paraId="2AF0553B" w14:textId="32335F38" w:rsidR="00AD1E57" w:rsidRPr="0010428E" w:rsidRDefault="00AD1E57" w:rsidP="00CB25D8">
      <w:pPr>
        <w:pStyle w:val="ListParagraph"/>
        <w:spacing w:line="276" w:lineRule="auto"/>
        <w:jc w:val="both"/>
      </w:pPr>
      <w:r>
        <w:t>Since the p-value is greater than alpha=0.05, we fail to reject H0 and conclude that the time*treatment interaction is not significant.</w:t>
      </w:r>
    </w:p>
    <w:p w14:paraId="486A3B22" w14:textId="77777777" w:rsidR="00B63C0A" w:rsidRPr="00B953E4" w:rsidRDefault="00B63C0A" w:rsidP="00AA29D8">
      <w:pPr>
        <w:pStyle w:val="ListParagraph"/>
        <w:spacing w:line="276" w:lineRule="auto"/>
        <w:jc w:val="both"/>
      </w:pPr>
    </w:p>
    <w:p w14:paraId="37689164" w14:textId="44E2DFDA" w:rsidR="00ED2A13" w:rsidRDefault="00ED2A13" w:rsidP="00AA29D8">
      <w:pPr>
        <w:pStyle w:val="ListParagraph"/>
        <w:numPr>
          <w:ilvl w:val="0"/>
          <w:numId w:val="15"/>
        </w:numPr>
        <w:spacing w:line="276" w:lineRule="auto"/>
        <w:jc w:val="both"/>
      </w:pPr>
      <w:r w:rsidRPr="008F7C2F">
        <w:t>Regardless of your conclusion from (b), fit the model with main effects for treatment and follow-up period</w:t>
      </w:r>
      <w:r>
        <w:t>, but not including their interaction</w:t>
      </w:r>
      <w:r w:rsidRPr="008F7C2F">
        <w:t>. Interpret the estimated model parameters. Provide a 95% confidence interval for the model parameter</w:t>
      </w:r>
      <w:r w:rsidR="0080669B">
        <w:t xml:space="preserve"> (or an appropriate transformation of this parameter)</w:t>
      </w:r>
      <w:r w:rsidRPr="008F7C2F">
        <w:t xml:space="preserve"> </w:t>
      </w:r>
      <w:r>
        <w:t xml:space="preserve">corresponding to </w:t>
      </w:r>
      <w:r w:rsidR="00F00FF5">
        <w:t>the treatment variable.</w:t>
      </w:r>
    </w:p>
    <w:p w14:paraId="26D61F5A" w14:textId="7F7D7CE8" w:rsidR="00F93A80" w:rsidRPr="008F76F8" w:rsidRDefault="00F93A80" w:rsidP="00F93A80">
      <w:pPr>
        <w:spacing w:line="276" w:lineRule="auto"/>
        <w:jc w:val="both"/>
        <w:rPr>
          <w:rFonts w:ascii="Calibri" w:hAnsi="Calibri"/>
        </w:rPr>
      </w:pPr>
      <w:r>
        <w:t>Logit(</w:t>
      </w:r>
      <m:oMath>
        <m:f>
          <m:fPr>
            <m:ctrlPr>
              <w:rPr>
                <w:rFonts w:ascii="Cambria Math" w:hAnsi="Cambria Math"/>
                <w:i/>
              </w:rPr>
            </m:ctrlPr>
          </m:fPr>
          <m:num>
            <m:r>
              <w:rPr>
                <w:rFonts w:ascii="Cambria Math" w:hAnsi="Cambria Math"/>
              </w:rPr>
              <m:t>λ</m:t>
            </m:r>
          </m:num>
          <m:den>
            <m:r>
              <w:rPr>
                <w:rFonts w:ascii="Cambria Math" w:hAnsi="Cambria Math"/>
              </w:rPr>
              <m:t>n</m:t>
            </m:r>
          </m:den>
        </m:f>
      </m:oMath>
      <w:r>
        <w:t xml:space="preserve">)= </w:t>
      </w:r>
      <w:r>
        <w:rPr>
          <w:rFonts w:ascii="Calibri" w:hAnsi="Calibri"/>
        </w:rPr>
        <w:t>α+</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1</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2</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3</m:t>
            </m:r>
          </m:sub>
        </m:sSub>
      </m:oMath>
      <w:r>
        <w:rPr>
          <w:rFonts w:ascii="Calibri" w:hAnsi="Calibri"/>
        </w:rPr>
        <w:t>+</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4</m:t>
            </m:r>
          </m:sub>
        </m:sSub>
      </m:oMath>
    </w:p>
    <w:tbl>
      <w:tblPr>
        <w:tblStyle w:val="TableGrid"/>
        <w:tblW w:w="0" w:type="auto"/>
        <w:tblLook w:val="04A0" w:firstRow="1" w:lastRow="0" w:firstColumn="1" w:lastColumn="0" w:noHBand="0" w:noVBand="1"/>
      </w:tblPr>
      <w:tblGrid>
        <w:gridCol w:w="2005"/>
        <w:gridCol w:w="1477"/>
        <w:gridCol w:w="1477"/>
        <w:gridCol w:w="3242"/>
      </w:tblGrid>
      <w:tr w:rsidR="00F96A20" w14:paraId="0DED25DE" w14:textId="77777777" w:rsidTr="00F96A20">
        <w:tc>
          <w:tcPr>
            <w:tcW w:w="2005" w:type="dxa"/>
          </w:tcPr>
          <w:p w14:paraId="361B6CF7" w14:textId="77777777" w:rsidR="00F96A20" w:rsidRDefault="00F96A20" w:rsidP="00F93A80">
            <w:pPr>
              <w:spacing w:line="276" w:lineRule="auto"/>
              <w:jc w:val="both"/>
            </w:pPr>
            <w:r>
              <w:t>Parameter</w:t>
            </w:r>
          </w:p>
        </w:tc>
        <w:tc>
          <w:tcPr>
            <w:tcW w:w="1477" w:type="dxa"/>
          </w:tcPr>
          <w:p w14:paraId="32089C26" w14:textId="62B6CF23" w:rsidR="00F96A20" w:rsidRDefault="00F96A20" w:rsidP="00F93A80">
            <w:pPr>
              <w:spacing w:line="276" w:lineRule="auto"/>
              <w:jc w:val="both"/>
            </w:pPr>
            <w:r>
              <w:t>Definition</w:t>
            </w:r>
          </w:p>
        </w:tc>
        <w:tc>
          <w:tcPr>
            <w:tcW w:w="1477" w:type="dxa"/>
          </w:tcPr>
          <w:p w14:paraId="4C47E158" w14:textId="26B254F2" w:rsidR="00F96A20" w:rsidRDefault="00F96A20" w:rsidP="00F93A80">
            <w:pPr>
              <w:spacing w:line="276" w:lineRule="auto"/>
              <w:jc w:val="both"/>
            </w:pPr>
            <w:r>
              <w:t>Value</w:t>
            </w:r>
          </w:p>
        </w:tc>
        <w:tc>
          <w:tcPr>
            <w:tcW w:w="3242" w:type="dxa"/>
          </w:tcPr>
          <w:p w14:paraId="073C3777" w14:textId="51E3DF4A" w:rsidR="00F96A20" w:rsidRDefault="00F96A20" w:rsidP="00F93A80">
            <w:pPr>
              <w:spacing w:line="276" w:lineRule="auto"/>
              <w:jc w:val="both"/>
            </w:pPr>
            <w:r>
              <w:t>Interpretation</w:t>
            </w:r>
          </w:p>
        </w:tc>
      </w:tr>
      <w:tr w:rsidR="00F96A20" w14:paraId="242D6003" w14:textId="77777777" w:rsidTr="00F96A20">
        <w:tc>
          <w:tcPr>
            <w:tcW w:w="2005" w:type="dxa"/>
          </w:tcPr>
          <w:p w14:paraId="5DD27184" w14:textId="77777777" w:rsidR="00F96A20" w:rsidRDefault="00F96A20" w:rsidP="00F93A80">
            <w:pPr>
              <w:spacing w:line="276" w:lineRule="auto"/>
              <w:jc w:val="both"/>
            </w:pPr>
            <w:r>
              <w:rPr>
                <w:rFonts w:ascii="Calibri" w:hAnsi="Calibri"/>
              </w:rPr>
              <w:t>α</w:t>
            </w:r>
          </w:p>
        </w:tc>
        <w:tc>
          <w:tcPr>
            <w:tcW w:w="1477" w:type="dxa"/>
          </w:tcPr>
          <w:p w14:paraId="3605CE0F" w14:textId="1A354B42" w:rsidR="00F96A20" w:rsidRDefault="00F96A20" w:rsidP="00F93A80">
            <w:pPr>
              <w:spacing w:line="276" w:lineRule="auto"/>
              <w:jc w:val="both"/>
            </w:pPr>
            <w:r>
              <w:t>Intercept: existing treatment and 0-6 month follow up</w:t>
            </w:r>
          </w:p>
        </w:tc>
        <w:tc>
          <w:tcPr>
            <w:tcW w:w="1477" w:type="dxa"/>
          </w:tcPr>
          <w:p w14:paraId="25BD4249" w14:textId="158F3F70" w:rsidR="00F96A20" w:rsidRDefault="00F96A20" w:rsidP="00F93A80">
            <w:pPr>
              <w:spacing w:line="276" w:lineRule="auto"/>
              <w:jc w:val="both"/>
            </w:pPr>
            <w:r>
              <w:t>-5.</w:t>
            </w:r>
            <w:r w:rsidR="00CB58F4">
              <w:t>299</w:t>
            </w:r>
          </w:p>
        </w:tc>
        <w:tc>
          <w:tcPr>
            <w:tcW w:w="3242" w:type="dxa"/>
          </w:tcPr>
          <w:p w14:paraId="27EFF856" w14:textId="6E7BFD45" w:rsidR="00F96A20" w:rsidRDefault="00F96A20" w:rsidP="00F93A80">
            <w:pPr>
              <w:spacing w:line="276" w:lineRule="auto"/>
              <w:jc w:val="both"/>
            </w:pPr>
            <w:r>
              <w:t>Log incidence density for existent treatment and 0-6 month follow up</w:t>
            </w:r>
          </w:p>
        </w:tc>
      </w:tr>
      <w:tr w:rsidR="00F96A20" w14:paraId="08230BBD" w14:textId="77777777" w:rsidTr="00F96A20">
        <w:tc>
          <w:tcPr>
            <w:tcW w:w="2005" w:type="dxa"/>
          </w:tcPr>
          <w:p w14:paraId="7BC91B05" w14:textId="77777777" w:rsidR="00F96A20" w:rsidRPr="001A32CE" w:rsidRDefault="00A65079" w:rsidP="00F93A80">
            <w:pPr>
              <w:spacing w:line="276" w:lineRule="auto"/>
              <w:jc w:val="both"/>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1</m:t>
                    </m:r>
                  </m:sub>
                </m:sSub>
              </m:oMath>
            </m:oMathPara>
          </w:p>
        </w:tc>
        <w:tc>
          <w:tcPr>
            <w:tcW w:w="1477" w:type="dxa"/>
          </w:tcPr>
          <w:p w14:paraId="1181ABFB" w14:textId="0994D8C7" w:rsidR="00F96A20" w:rsidRDefault="00F96A20" w:rsidP="00F93A80">
            <w:pPr>
              <w:spacing w:line="276" w:lineRule="auto"/>
              <w:jc w:val="both"/>
            </w:pPr>
            <w:r>
              <w:t>6-12 month follow up</w:t>
            </w:r>
          </w:p>
        </w:tc>
        <w:tc>
          <w:tcPr>
            <w:tcW w:w="1477" w:type="dxa"/>
          </w:tcPr>
          <w:p w14:paraId="1327D971" w14:textId="452E54C8" w:rsidR="00F96A20" w:rsidRDefault="00CB58F4" w:rsidP="00F93A80">
            <w:pPr>
              <w:spacing w:line="276" w:lineRule="auto"/>
              <w:jc w:val="both"/>
            </w:pPr>
            <w:r>
              <w:t>.524</w:t>
            </w:r>
          </w:p>
        </w:tc>
        <w:tc>
          <w:tcPr>
            <w:tcW w:w="3242" w:type="dxa"/>
          </w:tcPr>
          <w:p w14:paraId="4E61AD32" w14:textId="25B02213" w:rsidR="00F96A20" w:rsidRDefault="00F96A20" w:rsidP="00F93A80">
            <w:pPr>
              <w:spacing w:line="276" w:lineRule="auto"/>
              <w:jc w:val="both"/>
            </w:pPr>
            <w:r>
              <w:t>Increment for 6-12 month follow up</w:t>
            </w:r>
          </w:p>
        </w:tc>
      </w:tr>
      <w:tr w:rsidR="00F96A20" w14:paraId="66B2F895" w14:textId="77777777" w:rsidTr="00F96A20">
        <w:tc>
          <w:tcPr>
            <w:tcW w:w="2005" w:type="dxa"/>
          </w:tcPr>
          <w:p w14:paraId="4385F793" w14:textId="77777777" w:rsidR="00F96A20" w:rsidRPr="001A32CE" w:rsidRDefault="00A65079" w:rsidP="00F93A80">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2</m:t>
                    </m:r>
                  </m:sub>
                </m:sSub>
              </m:oMath>
            </m:oMathPara>
          </w:p>
        </w:tc>
        <w:tc>
          <w:tcPr>
            <w:tcW w:w="1477" w:type="dxa"/>
          </w:tcPr>
          <w:p w14:paraId="06FBEE4C" w14:textId="2E4D0DCE" w:rsidR="00F96A20" w:rsidRDefault="00F96A20" w:rsidP="00F93A80">
            <w:pPr>
              <w:spacing w:line="276" w:lineRule="auto"/>
              <w:jc w:val="both"/>
            </w:pPr>
            <w:r>
              <w:t>12-18 month follow up</w:t>
            </w:r>
          </w:p>
        </w:tc>
        <w:tc>
          <w:tcPr>
            <w:tcW w:w="1477" w:type="dxa"/>
          </w:tcPr>
          <w:p w14:paraId="3AC7E12D" w14:textId="65A7E3ED" w:rsidR="00F96A20" w:rsidRDefault="00CB58F4" w:rsidP="00F93A80">
            <w:pPr>
              <w:spacing w:line="276" w:lineRule="auto"/>
              <w:jc w:val="both"/>
            </w:pPr>
            <w:r>
              <w:t>1.722</w:t>
            </w:r>
          </w:p>
        </w:tc>
        <w:tc>
          <w:tcPr>
            <w:tcW w:w="3242" w:type="dxa"/>
          </w:tcPr>
          <w:p w14:paraId="307AAA15" w14:textId="684F4BCB" w:rsidR="00F96A20" w:rsidRDefault="00F96A20" w:rsidP="00F93A80">
            <w:pPr>
              <w:spacing w:line="276" w:lineRule="auto"/>
              <w:jc w:val="both"/>
            </w:pPr>
            <w:r>
              <w:t>Increment for 12-18 month follow up</w:t>
            </w:r>
          </w:p>
        </w:tc>
      </w:tr>
      <w:tr w:rsidR="00F96A20" w14:paraId="59F20324" w14:textId="77777777" w:rsidTr="00F96A20">
        <w:tc>
          <w:tcPr>
            <w:tcW w:w="2005" w:type="dxa"/>
          </w:tcPr>
          <w:p w14:paraId="7AF74F7B" w14:textId="77777777" w:rsidR="00F96A20" w:rsidRPr="001A32CE" w:rsidRDefault="00A65079" w:rsidP="00F93A80">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3</m:t>
                    </m:r>
                  </m:sub>
                </m:sSub>
              </m:oMath>
            </m:oMathPara>
          </w:p>
        </w:tc>
        <w:tc>
          <w:tcPr>
            <w:tcW w:w="1477" w:type="dxa"/>
          </w:tcPr>
          <w:p w14:paraId="146AA366" w14:textId="5D176490" w:rsidR="00F96A20" w:rsidRDefault="00F96A20" w:rsidP="00F93A80">
            <w:pPr>
              <w:spacing w:line="276" w:lineRule="auto"/>
              <w:jc w:val="both"/>
            </w:pPr>
            <w:r>
              <w:t>18-24 month follow up</w:t>
            </w:r>
          </w:p>
        </w:tc>
        <w:tc>
          <w:tcPr>
            <w:tcW w:w="1477" w:type="dxa"/>
          </w:tcPr>
          <w:p w14:paraId="70AC65A9" w14:textId="35E45DBD" w:rsidR="00F96A20" w:rsidRDefault="001456FD" w:rsidP="00F93A80">
            <w:pPr>
              <w:spacing w:line="276" w:lineRule="auto"/>
              <w:jc w:val="both"/>
            </w:pPr>
            <w:r>
              <w:t>2.987</w:t>
            </w:r>
          </w:p>
        </w:tc>
        <w:tc>
          <w:tcPr>
            <w:tcW w:w="3242" w:type="dxa"/>
          </w:tcPr>
          <w:p w14:paraId="40DFC0B6" w14:textId="237F3B58" w:rsidR="00F96A20" w:rsidRDefault="00F96A20" w:rsidP="00F93A80">
            <w:pPr>
              <w:spacing w:line="276" w:lineRule="auto"/>
              <w:jc w:val="both"/>
            </w:pPr>
            <w:r>
              <w:t>Increment for 18-24 month follow up</w:t>
            </w:r>
          </w:p>
        </w:tc>
      </w:tr>
      <w:tr w:rsidR="00F96A20" w14:paraId="7E9E5641" w14:textId="77777777" w:rsidTr="00F96A20">
        <w:tc>
          <w:tcPr>
            <w:tcW w:w="2005" w:type="dxa"/>
          </w:tcPr>
          <w:p w14:paraId="346F57CB" w14:textId="77777777" w:rsidR="00F96A20" w:rsidRPr="008F76F8" w:rsidRDefault="00A65079" w:rsidP="00F93A80">
            <w:pPr>
              <w:spacing w:line="276" w:lineRule="auto"/>
              <w:jc w:val="both"/>
              <w:rPr>
                <w:rFonts w:ascii="Calibri" w:eastAsia="SimSun" w:hAnsi="Calibri" w:cs="Times New Roman"/>
              </w:rPr>
            </w:pPr>
            <m:oMathPara>
              <m:oMathParaPr>
                <m:jc m:val="left"/>
              </m:oMathParaPr>
              <m:oMath>
                <m:sSub>
                  <m:sSubPr>
                    <m:ctrlPr>
                      <w:rPr>
                        <w:rFonts w:ascii="Cambria Math" w:hAnsi="Cambria Math"/>
                        <w:i/>
                      </w:rPr>
                    </m:ctrlPr>
                  </m:sSubPr>
                  <m:e>
                    <m:r>
                      <m:rPr>
                        <m:sty m:val="p"/>
                      </m:rPr>
                      <w:rPr>
                        <w:rFonts w:ascii="Cambria Math" w:eastAsia="SimSun" w:hAnsi="Cambria Math" w:cs="Times New Roman"/>
                      </w:rPr>
                      <m:t>β</m:t>
                    </m:r>
                  </m:e>
                  <m:sub>
                    <m:r>
                      <w:rPr>
                        <w:rFonts w:ascii="Cambria Math" w:hAnsi="Cambria Math"/>
                      </w:rPr>
                      <m:t>4</m:t>
                    </m:r>
                  </m:sub>
                </m:sSub>
              </m:oMath>
            </m:oMathPara>
          </w:p>
        </w:tc>
        <w:tc>
          <w:tcPr>
            <w:tcW w:w="1477" w:type="dxa"/>
          </w:tcPr>
          <w:p w14:paraId="7AAADB3D" w14:textId="6579C226" w:rsidR="00F96A20" w:rsidRDefault="00F96A20" w:rsidP="00F93A80">
            <w:pPr>
              <w:spacing w:line="276" w:lineRule="auto"/>
              <w:jc w:val="both"/>
            </w:pPr>
            <w:r>
              <w:t xml:space="preserve">Experimental treatment </w:t>
            </w:r>
          </w:p>
        </w:tc>
        <w:tc>
          <w:tcPr>
            <w:tcW w:w="1477" w:type="dxa"/>
          </w:tcPr>
          <w:p w14:paraId="3D26A32E" w14:textId="438D233A" w:rsidR="00F96A20" w:rsidRDefault="001456FD" w:rsidP="00F93A80">
            <w:pPr>
              <w:spacing w:line="276" w:lineRule="auto"/>
              <w:jc w:val="both"/>
            </w:pPr>
            <w:r>
              <w:t>-.793</w:t>
            </w:r>
          </w:p>
        </w:tc>
        <w:tc>
          <w:tcPr>
            <w:tcW w:w="3242" w:type="dxa"/>
          </w:tcPr>
          <w:p w14:paraId="4F08BD73" w14:textId="4786D46F" w:rsidR="00F96A20" w:rsidRDefault="00F96A20" w:rsidP="00F96A20">
            <w:pPr>
              <w:spacing w:line="276" w:lineRule="auto"/>
              <w:jc w:val="both"/>
            </w:pPr>
            <w:r>
              <w:t>Increment for treatment experimental</w:t>
            </w:r>
          </w:p>
        </w:tc>
      </w:tr>
    </w:tbl>
    <w:p w14:paraId="4D9044A9" w14:textId="77777777" w:rsidR="00B63C0A" w:rsidRDefault="00B63C0A" w:rsidP="00AA29D8">
      <w:pPr>
        <w:spacing w:after="0" w:line="276" w:lineRule="auto"/>
        <w:jc w:val="both"/>
      </w:pPr>
    </w:p>
    <w:tbl>
      <w:tblPr>
        <w:tblStyle w:val="TableGrid"/>
        <w:tblW w:w="0" w:type="auto"/>
        <w:tblLook w:val="04A0" w:firstRow="1" w:lastRow="0" w:firstColumn="1" w:lastColumn="0" w:noHBand="0" w:noVBand="1"/>
      </w:tblPr>
      <w:tblGrid>
        <w:gridCol w:w="3080"/>
        <w:gridCol w:w="3081"/>
        <w:gridCol w:w="3081"/>
      </w:tblGrid>
      <w:tr w:rsidR="00F96A20" w14:paraId="236EF50A" w14:textId="77777777" w:rsidTr="00F96A20">
        <w:tc>
          <w:tcPr>
            <w:tcW w:w="3080" w:type="dxa"/>
          </w:tcPr>
          <w:p w14:paraId="637F9B90" w14:textId="0A619BE4" w:rsidR="00F96A20" w:rsidRDefault="00F96A20" w:rsidP="00AA29D8">
            <w:pPr>
              <w:spacing w:after="0" w:line="276" w:lineRule="auto"/>
              <w:jc w:val="both"/>
            </w:pPr>
            <w:r>
              <w:lastRenderedPageBreak/>
              <w:t>Odds Ratio</w:t>
            </w:r>
          </w:p>
        </w:tc>
        <w:tc>
          <w:tcPr>
            <w:tcW w:w="3081" w:type="dxa"/>
          </w:tcPr>
          <w:p w14:paraId="317FCF49" w14:textId="5DA62D4D" w:rsidR="00F96A20" w:rsidRDefault="00F96A20" w:rsidP="00AA29D8">
            <w:pPr>
              <w:spacing w:after="0" w:line="276" w:lineRule="auto"/>
              <w:jc w:val="both"/>
            </w:pPr>
            <w:r>
              <w:t>Estimate</w:t>
            </w:r>
          </w:p>
        </w:tc>
        <w:tc>
          <w:tcPr>
            <w:tcW w:w="3081" w:type="dxa"/>
          </w:tcPr>
          <w:p w14:paraId="0F3FF38C" w14:textId="4B24DB02" w:rsidR="00F96A20" w:rsidRDefault="00F96A20" w:rsidP="00AA29D8">
            <w:pPr>
              <w:spacing w:after="0" w:line="276" w:lineRule="auto"/>
              <w:jc w:val="both"/>
            </w:pPr>
            <w:r>
              <w:t>95% CI</w:t>
            </w:r>
          </w:p>
        </w:tc>
      </w:tr>
      <w:tr w:rsidR="00F96A20" w14:paraId="7DDFB64D" w14:textId="77777777" w:rsidTr="00F96A20">
        <w:tc>
          <w:tcPr>
            <w:tcW w:w="3080" w:type="dxa"/>
          </w:tcPr>
          <w:p w14:paraId="72BB366E" w14:textId="0765B4BD" w:rsidR="00F96A20" w:rsidRDefault="00F96A20" w:rsidP="00AA29D8">
            <w:pPr>
              <w:spacing w:after="0" w:line="276" w:lineRule="auto"/>
              <w:jc w:val="both"/>
            </w:pPr>
            <w:r>
              <w:t>Treatment(experimental vs existing)</w:t>
            </w:r>
          </w:p>
        </w:tc>
        <w:tc>
          <w:tcPr>
            <w:tcW w:w="3081" w:type="dxa"/>
          </w:tcPr>
          <w:p w14:paraId="132403D6" w14:textId="63D360B1" w:rsidR="00F96A20" w:rsidRDefault="00F96A20" w:rsidP="00AA29D8">
            <w:pPr>
              <w:spacing w:after="0" w:line="276" w:lineRule="auto"/>
              <w:jc w:val="both"/>
            </w:pPr>
            <w:r>
              <w:t>0.413</w:t>
            </w:r>
          </w:p>
        </w:tc>
        <w:tc>
          <w:tcPr>
            <w:tcW w:w="3081" w:type="dxa"/>
          </w:tcPr>
          <w:p w14:paraId="67B3F58B" w14:textId="3F3162AF" w:rsidR="00F96A20" w:rsidRDefault="00F96A20" w:rsidP="00AA29D8">
            <w:pPr>
              <w:spacing w:after="0" w:line="276" w:lineRule="auto"/>
              <w:jc w:val="both"/>
            </w:pPr>
            <w:r>
              <w:t>(0.260,0.657)</w:t>
            </w:r>
          </w:p>
        </w:tc>
      </w:tr>
    </w:tbl>
    <w:p w14:paraId="4C8AE783" w14:textId="77777777" w:rsidR="00F96A20" w:rsidRDefault="00F96A20" w:rsidP="00AA29D8">
      <w:pPr>
        <w:spacing w:after="0" w:line="276" w:lineRule="auto"/>
        <w:jc w:val="both"/>
      </w:pPr>
    </w:p>
    <w:p w14:paraId="273F902D" w14:textId="77777777" w:rsidR="00F96A20" w:rsidRPr="00B953E4" w:rsidRDefault="00F96A20" w:rsidP="00AA29D8">
      <w:pPr>
        <w:spacing w:after="0" w:line="276" w:lineRule="auto"/>
        <w:jc w:val="both"/>
      </w:pPr>
    </w:p>
    <w:p w14:paraId="79A1F436" w14:textId="77777777" w:rsidR="00ED2A13" w:rsidRDefault="00ED2A13" w:rsidP="00AA29D8">
      <w:pPr>
        <w:pStyle w:val="ListParagraph"/>
        <w:numPr>
          <w:ilvl w:val="0"/>
          <w:numId w:val="15"/>
        </w:numPr>
        <w:spacing w:line="276" w:lineRule="auto"/>
        <w:jc w:val="both"/>
      </w:pPr>
      <w:r w:rsidRPr="008F7C2F">
        <w:t xml:space="preserve">Provide model-predicted values using the model in (c) for cumulative probabilities of no occurrence of a cavity by 6 months, 12 months, 18 months, and 24 months, respectively, for each treatment. </w:t>
      </w:r>
    </w:p>
    <w:p w14:paraId="3BA3CD55" w14:textId="77777777" w:rsidR="00AD1E57" w:rsidRPr="00B953E4" w:rsidRDefault="00AD1E57" w:rsidP="00AD1E57">
      <w:pPr>
        <w:pStyle w:val="ListParagraph"/>
        <w:spacing w:line="276" w:lineRule="auto"/>
        <w:jc w:val="both"/>
      </w:pPr>
    </w:p>
    <w:tbl>
      <w:tblPr>
        <w:tblStyle w:val="TableGrid"/>
        <w:tblW w:w="0" w:type="auto"/>
        <w:tblLook w:val="04A0" w:firstRow="1" w:lastRow="0" w:firstColumn="1" w:lastColumn="0" w:noHBand="0" w:noVBand="1"/>
      </w:tblPr>
      <w:tblGrid>
        <w:gridCol w:w="2892"/>
        <w:gridCol w:w="3201"/>
        <w:gridCol w:w="3149"/>
      </w:tblGrid>
      <w:tr w:rsidR="00AD1E57" w14:paraId="7D28BA83" w14:textId="77777777" w:rsidTr="00AD1E57">
        <w:tc>
          <w:tcPr>
            <w:tcW w:w="9242" w:type="dxa"/>
            <w:gridSpan w:val="3"/>
          </w:tcPr>
          <w:p w14:paraId="239A9A93" w14:textId="72038BCD"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probabilities of no occurrence of a cavity</w:t>
            </w:r>
          </w:p>
        </w:tc>
      </w:tr>
      <w:tr w:rsidR="00AD1E57" w14:paraId="34814C15" w14:textId="77777777" w:rsidTr="007B556E">
        <w:tc>
          <w:tcPr>
            <w:tcW w:w="2892" w:type="dxa"/>
          </w:tcPr>
          <w:p w14:paraId="4FCDAD1D" w14:textId="33BC4D02"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3201" w:type="dxa"/>
          </w:tcPr>
          <w:p w14:paraId="20771724" w14:textId="292505BE" w:rsidR="00AD1E57" w:rsidRDefault="002323E0"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within failure</w:t>
            </w:r>
          </w:p>
        </w:tc>
        <w:tc>
          <w:tcPr>
            <w:tcW w:w="3149" w:type="dxa"/>
          </w:tcPr>
          <w:p w14:paraId="13BF7F3F" w14:textId="74A3C60E" w:rsidR="00AD1E57" w:rsidRDefault="002323E0"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Survival</w:t>
            </w:r>
          </w:p>
        </w:tc>
      </w:tr>
      <w:tr w:rsidR="00AD1E57" w14:paraId="0711168D" w14:textId="77777777" w:rsidTr="007B556E">
        <w:tc>
          <w:tcPr>
            <w:tcW w:w="2892" w:type="dxa"/>
          </w:tcPr>
          <w:p w14:paraId="1E882DE0" w14:textId="5E8EFFE2"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months, Experimental treatment</w:t>
            </w:r>
          </w:p>
        </w:tc>
        <w:tc>
          <w:tcPr>
            <w:tcW w:w="3201" w:type="dxa"/>
          </w:tcPr>
          <w:p w14:paraId="6954AEA2" w14:textId="3484BD59" w:rsidR="00AD1E57" w:rsidRPr="002323E0" w:rsidRDefault="00A65079" w:rsidP="00F814A9">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-5.7734-0.8845</m:t>
                      </m:r>
                    </m:e>
                  </m:d>
                </m:sup>
              </m:sSup>
            </m:oMath>
            <w:r w:rsidR="007B556E">
              <w:rPr>
                <w:rFonts w:ascii="Times New Roman" w:eastAsia="Times New Roman" w:hAnsi="Times New Roman" w:cs="Times New Roman"/>
                <w:sz w:val="24"/>
                <w:szCs w:val="24"/>
              </w:rPr>
              <w:t>=0.0013</w:t>
            </w:r>
          </w:p>
        </w:tc>
        <w:tc>
          <w:tcPr>
            <w:tcW w:w="3149" w:type="dxa"/>
          </w:tcPr>
          <w:p w14:paraId="70BC68E5" w14:textId="19F90A2D" w:rsidR="00AD1E57" w:rsidRDefault="007B556E" w:rsidP="00F814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(-0.0013*6)</m:t>
                  </m:r>
                </m:sup>
              </m:sSup>
            </m:oMath>
            <w:r>
              <w:rPr>
                <w:rFonts w:ascii="Times New Roman" w:eastAsia="Times New Roman" w:hAnsi="Times New Roman" w:cs="Times New Roman"/>
                <w:sz w:val="24"/>
                <w:szCs w:val="24"/>
              </w:rPr>
              <w:t>=0.992</w:t>
            </w:r>
          </w:p>
        </w:tc>
      </w:tr>
      <w:tr w:rsidR="00AD1E57" w14:paraId="250E0556" w14:textId="77777777" w:rsidTr="007B556E">
        <w:tc>
          <w:tcPr>
            <w:tcW w:w="2892" w:type="dxa"/>
          </w:tcPr>
          <w:p w14:paraId="359ACE5B" w14:textId="2EFB6821"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Experimental treatment</w:t>
            </w:r>
          </w:p>
        </w:tc>
        <w:tc>
          <w:tcPr>
            <w:tcW w:w="3201" w:type="dxa"/>
          </w:tcPr>
          <w:p w14:paraId="0EEB3634" w14:textId="74E6939A" w:rsidR="00AD1E57" w:rsidRPr="002323E0"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-5.7734-0.8845+0.8933</m:t>
                      </m:r>
                    </m:e>
                  </m:d>
                </m:sup>
              </m:sSup>
            </m:oMath>
            <w:r w:rsidR="007B556E">
              <w:rPr>
                <w:rFonts w:ascii="Times New Roman" w:eastAsia="Times New Roman" w:hAnsi="Times New Roman" w:cs="Times New Roman"/>
                <w:sz w:val="24"/>
                <w:szCs w:val="24"/>
              </w:rPr>
              <w:t>=0.0031</w:t>
            </w:r>
          </w:p>
        </w:tc>
        <w:tc>
          <w:tcPr>
            <w:tcW w:w="3149" w:type="dxa"/>
          </w:tcPr>
          <w:p w14:paraId="708B24C1" w14:textId="7879BC2F" w:rsidR="00AD1E57"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(-0.0031*6)</m:t>
                  </m:r>
                </m:sup>
              </m:sSup>
            </m:oMath>
            <w:r>
              <w:rPr>
                <w:rFonts w:ascii="Times New Roman" w:eastAsia="Times New Roman" w:hAnsi="Times New Roman" w:cs="Times New Roman"/>
                <w:sz w:val="24"/>
                <w:szCs w:val="24"/>
              </w:rPr>
              <w:t>=0.9737</w:t>
            </w:r>
          </w:p>
        </w:tc>
      </w:tr>
      <w:tr w:rsidR="00AD1E57" w14:paraId="10342608" w14:textId="77777777" w:rsidTr="007B556E">
        <w:tc>
          <w:tcPr>
            <w:tcW w:w="2892" w:type="dxa"/>
          </w:tcPr>
          <w:p w14:paraId="25EF8C96" w14:textId="7DD68A75"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months, Experimental treatment</w:t>
            </w:r>
          </w:p>
        </w:tc>
        <w:tc>
          <w:tcPr>
            <w:tcW w:w="3201" w:type="dxa"/>
          </w:tcPr>
          <w:p w14:paraId="71F10FE2" w14:textId="29305AAF" w:rsidR="00AD1E57" w:rsidRPr="002323E0"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-5.7734-0.8845+2.1808</m:t>
                      </m:r>
                    </m:e>
                  </m:d>
                </m:sup>
              </m:sSup>
            </m:oMath>
            <w:r w:rsidR="007B556E">
              <w:rPr>
                <w:rFonts w:ascii="Times New Roman" w:eastAsia="Times New Roman" w:hAnsi="Times New Roman" w:cs="Times New Roman"/>
                <w:sz w:val="24"/>
                <w:szCs w:val="24"/>
              </w:rPr>
              <w:t>=0.01136</w:t>
            </w:r>
          </w:p>
        </w:tc>
        <w:tc>
          <w:tcPr>
            <w:tcW w:w="3149" w:type="dxa"/>
          </w:tcPr>
          <w:p w14:paraId="47FB568C" w14:textId="3813D033" w:rsidR="00AD1E57"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0.9737*</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(-0.01136*6)</m:t>
                  </m:r>
                </m:sup>
              </m:sSup>
            </m:oMath>
            <w:r>
              <w:rPr>
                <w:rFonts w:ascii="Times New Roman" w:eastAsia="Times New Roman" w:hAnsi="Times New Roman" w:cs="Times New Roman"/>
                <w:sz w:val="24"/>
                <w:szCs w:val="24"/>
              </w:rPr>
              <w:t>=0.9095</w:t>
            </w:r>
          </w:p>
        </w:tc>
      </w:tr>
      <w:tr w:rsidR="00AD1E57" w14:paraId="334BEE83" w14:textId="77777777" w:rsidTr="007B556E">
        <w:tc>
          <w:tcPr>
            <w:tcW w:w="2892" w:type="dxa"/>
          </w:tcPr>
          <w:p w14:paraId="45BDFAFE" w14:textId="2A8AADDB"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months, Experimental treatment</w:t>
            </w:r>
          </w:p>
        </w:tc>
        <w:tc>
          <w:tcPr>
            <w:tcW w:w="3201" w:type="dxa"/>
          </w:tcPr>
          <w:p w14:paraId="2452AD21" w14:textId="23525E95" w:rsidR="00AD1E57" w:rsidRPr="002323E0"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-5.7734-0.8845+3.4785</m:t>
                      </m:r>
                    </m:e>
                  </m:d>
                </m:sup>
              </m:sSup>
            </m:oMath>
            <w:r w:rsidR="007B556E">
              <w:rPr>
                <w:rFonts w:ascii="Times New Roman" w:eastAsia="Times New Roman" w:hAnsi="Times New Roman" w:cs="Times New Roman"/>
                <w:sz w:val="24"/>
                <w:szCs w:val="24"/>
              </w:rPr>
              <w:t>=0.0416</w:t>
            </w:r>
          </w:p>
        </w:tc>
        <w:tc>
          <w:tcPr>
            <w:tcW w:w="3149" w:type="dxa"/>
          </w:tcPr>
          <w:p w14:paraId="12C89013" w14:textId="12AEE5AE" w:rsidR="00AD1E57"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0.90995*</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(-0.0416*6)</m:t>
                  </m:r>
                </m:sup>
              </m:sSup>
            </m:oMath>
            <w:r>
              <w:rPr>
                <w:rFonts w:ascii="Times New Roman" w:eastAsia="Times New Roman" w:hAnsi="Times New Roman" w:cs="Times New Roman"/>
                <w:sz w:val="24"/>
                <w:szCs w:val="24"/>
              </w:rPr>
              <w:t>=0.7089</w:t>
            </w:r>
          </w:p>
        </w:tc>
      </w:tr>
      <w:tr w:rsidR="00AD1E57" w14:paraId="030DBF70" w14:textId="77777777" w:rsidTr="007B556E">
        <w:tc>
          <w:tcPr>
            <w:tcW w:w="2892" w:type="dxa"/>
          </w:tcPr>
          <w:p w14:paraId="33E3E326" w14:textId="253C6E12"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months, Existence treatment</w:t>
            </w:r>
          </w:p>
        </w:tc>
        <w:tc>
          <w:tcPr>
            <w:tcW w:w="3201" w:type="dxa"/>
          </w:tcPr>
          <w:p w14:paraId="488DF4EE" w14:textId="344F958C" w:rsidR="00AD1E57"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m:t>
                      </m:r>
                    </m:e>
                  </m:d>
                </m:sup>
              </m:sSup>
            </m:oMath>
            <w:r w:rsidR="002323E0">
              <w:rPr>
                <w:rFonts w:ascii="Times New Roman" w:eastAsia="Times New Roman" w:hAnsi="Times New Roman" w:cs="Times New Roman"/>
                <w:sz w:val="24"/>
                <w:szCs w:val="24"/>
              </w:rPr>
              <w:t>=0.0031</w:t>
            </w:r>
            <w:r w:rsidR="007B556E">
              <w:rPr>
                <w:rFonts w:ascii="Times New Roman" w:eastAsia="Times New Roman" w:hAnsi="Times New Roman" w:cs="Times New Roman"/>
                <w:sz w:val="24"/>
                <w:szCs w:val="24"/>
              </w:rPr>
              <w:t>1</w:t>
            </w:r>
          </w:p>
        </w:tc>
        <w:tc>
          <w:tcPr>
            <w:tcW w:w="3149" w:type="dxa"/>
          </w:tcPr>
          <w:p w14:paraId="08FA3D49" w14:textId="10143277" w:rsidR="00AD1E57"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(-0.00311*6)</m:t>
                  </m:r>
                </m:sup>
              </m:sSup>
            </m:oMath>
            <w:r>
              <w:rPr>
                <w:rFonts w:ascii="Times New Roman" w:eastAsia="Times New Roman" w:hAnsi="Times New Roman" w:cs="Times New Roman"/>
                <w:sz w:val="24"/>
                <w:szCs w:val="24"/>
              </w:rPr>
              <w:t>=0.9815</w:t>
            </w:r>
          </w:p>
        </w:tc>
      </w:tr>
      <w:tr w:rsidR="00AD1E57" w14:paraId="5781EEAF" w14:textId="77777777" w:rsidTr="007B556E">
        <w:tc>
          <w:tcPr>
            <w:tcW w:w="2892" w:type="dxa"/>
          </w:tcPr>
          <w:p w14:paraId="60891C72" w14:textId="1A577545" w:rsidR="00AD1E57" w:rsidRDefault="00AD1E57"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months, Existence treatment</w:t>
            </w:r>
          </w:p>
        </w:tc>
        <w:tc>
          <w:tcPr>
            <w:tcW w:w="3201" w:type="dxa"/>
          </w:tcPr>
          <w:p w14:paraId="07152DEA" w14:textId="05DCB2FD" w:rsidR="00AD1E57"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-5.7734+0.8933</m:t>
                      </m:r>
                    </m:e>
                  </m:d>
                </m:sup>
              </m:sSup>
            </m:oMath>
            <w:r w:rsidR="007B556E">
              <w:rPr>
                <w:rFonts w:ascii="Times New Roman" w:eastAsia="Times New Roman" w:hAnsi="Times New Roman" w:cs="Times New Roman"/>
                <w:sz w:val="24"/>
                <w:szCs w:val="24"/>
              </w:rPr>
              <w:t>=0.0076</w:t>
            </w:r>
          </w:p>
        </w:tc>
        <w:tc>
          <w:tcPr>
            <w:tcW w:w="3149" w:type="dxa"/>
          </w:tcPr>
          <w:p w14:paraId="528F1E15" w14:textId="5A929CF0" w:rsidR="00AD1E57"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0.9815</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(-0.0076*6)</m:t>
                  </m:r>
                </m:sup>
              </m:sSup>
            </m:oMath>
            <w:r>
              <w:rPr>
                <w:rFonts w:ascii="Times New Roman" w:eastAsia="Times New Roman" w:hAnsi="Times New Roman" w:cs="Times New Roman"/>
                <w:sz w:val="24"/>
                <w:szCs w:val="24"/>
              </w:rPr>
              <w:t>=0.9377</w:t>
            </w:r>
          </w:p>
        </w:tc>
      </w:tr>
      <w:tr w:rsidR="007B556E" w14:paraId="6E2298D1" w14:textId="77777777" w:rsidTr="007B556E">
        <w:tc>
          <w:tcPr>
            <w:tcW w:w="2892" w:type="dxa"/>
          </w:tcPr>
          <w:p w14:paraId="63E78D50" w14:textId="2FC7FF8C" w:rsidR="007B556E"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months, Existence treatment</w:t>
            </w:r>
          </w:p>
        </w:tc>
        <w:tc>
          <w:tcPr>
            <w:tcW w:w="3201" w:type="dxa"/>
          </w:tcPr>
          <w:p w14:paraId="4525282E" w14:textId="23147CE4" w:rsidR="007B556E" w:rsidRPr="007B556E"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-5.7734+2.1808</m:t>
                      </m:r>
                    </m:e>
                  </m:d>
                </m:sup>
              </m:sSup>
            </m:oMath>
            <w:r w:rsidR="007B556E">
              <w:rPr>
                <w:rFonts w:ascii="Times New Roman" w:eastAsia="Times New Roman" w:hAnsi="Times New Roman" w:cs="Times New Roman"/>
                <w:sz w:val="24"/>
                <w:szCs w:val="24"/>
              </w:rPr>
              <w:t>=0.0275</w:t>
            </w:r>
          </w:p>
        </w:tc>
        <w:tc>
          <w:tcPr>
            <w:tcW w:w="3149" w:type="dxa"/>
          </w:tcPr>
          <w:p w14:paraId="3D8338B0" w14:textId="387E7704" w:rsidR="007B556E"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0.9377</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(-0.0275*6)</m:t>
                  </m:r>
                </m:sup>
              </m:sSup>
            </m:oMath>
            <w:r>
              <w:rPr>
                <w:rFonts w:ascii="Times New Roman" w:eastAsia="Times New Roman" w:hAnsi="Times New Roman" w:cs="Times New Roman"/>
                <w:sz w:val="24"/>
                <w:szCs w:val="24"/>
              </w:rPr>
              <w:t>=0.7950</w:t>
            </w:r>
          </w:p>
        </w:tc>
      </w:tr>
      <w:tr w:rsidR="007B556E" w14:paraId="035D2959" w14:textId="77777777" w:rsidTr="007B556E">
        <w:tc>
          <w:tcPr>
            <w:tcW w:w="2892" w:type="dxa"/>
          </w:tcPr>
          <w:p w14:paraId="669CAAE8" w14:textId="5386AB30" w:rsidR="007B556E" w:rsidRDefault="007B556E" w:rsidP="00AD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months ,Existence treatment</w:t>
            </w:r>
          </w:p>
        </w:tc>
        <w:tc>
          <w:tcPr>
            <w:tcW w:w="3201" w:type="dxa"/>
          </w:tcPr>
          <w:p w14:paraId="23556A50" w14:textId="752D0DF9" w:rsidR="007B556E" w:rsidRPr="007B556E" w:rsidRDefault="00A65079" w:rsidP="00AD1E57">
            <w:pPr>
              <w:spacing w:after="0" w:line="240" w:lineRule="auto"/>
              <w:jc w:val="both"/>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d>
                    <m:dPr>
                      <m:ctrlPr>
                        <w:rPr>
                          <w:rFonts w:ascii="Cambria Math" w:hAnsi="Cambria Math"/>
                        </w:rPr>
                      </m:ctrlPr>
                    </m:dPr>
                    <m:e>
                      <m:r>
                        <m:rPr>
                          <m:sty m:val="p"/>
                        </m:rPr>
                        <w:rPr>
                          <w:rFonts w:ascii="Cambria Math" w:hAnsi="Cambria Math"/>
                        </w:rPr>
                        <m:t>-5.7734+3.4785</m:t>
                      </m:r>
                    </m:e>
                  </m:d>
                </m:sup>
              </m:sSup>
            </m:oMath>
            <w:r w:rsidR="007B556E">
              <w:rPr>
                <w:rFonts w:ascii="Times New Roman" w:eastAsia="Times New Roman" w:hAnsi="Times New Roman" w:cs="Times New Roman"/>
                <w:sz w:val="24"/>
                <w:szCs w:val="24"/>
              </w:rPr>
              <w:t>=0.101</w:t>
            </w:r>
          </w:p>
        </w:tc>
        <w:tc>
          <w:tcPr>
            <w:tcW w:w="3149" w:type="dxa"/>
          </w:tcPr>
          <w:p w14:paraId="1EDC4559" w14:textId="3DF9545D" w:rsidR="007B556E" w:rsidRDefault="007B556E" w:rsidP="007B556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0.7950</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(-0.101*6)</m:t>
                  </m:r>
                </m:sup>
              </m:sSup>
            </m:oMath>
            <w:r w:rsidR="00B07F36">
              <w:rPr>
                <w:rFonts w:ascii="Times New Roman" w:eastAsia="Times New Roman" w:hAnsi="Times New Roman" w:cs="Times New Roman"/>
                <w:sz w:val="24"/>
                <w:szCs w:val="24"/>
              </w:rPr>
              <w:t>=0.434</w:t>
            </w:r>
          </w:p>
        </w:tc>
      </w:tr>
    </w:tbl>
    <w:p w14:paraId="5522B97F" w14:textId="77777777" w:rsidR="004E2912" w:rsidRDefault="004E2912" w:rsidP="00AA29D8">
      <w:pPr>
        <w:spacing w:after="0" w:line="276" w:lineRule="auto"/>
        <w:jc w:val="both"/>
      </w:pPr>
    </w:p>
    <w:p w14:paraId="30331CF9" w14:textId="77777777" w:rsidR="00C8578E" w:rsidRDefault="00C8578E" w:rsidP="00AA29D8">
      <w:pPr>
        <w:spacing w:after="0" w:line="240" w:lineRule="auto"/>
        <w:jc w:val="both"/>
        <w:rPr>
          <w:rFonts w:ascii="Times New Roman" w:eastAsia="Times New Roman" w:hAnsi="Times New Roman" w:cs="Times New Roman"/>
          <w:sz w:val="24"/>
          <w:szCs w:val="24"/>
        </w:rPr>
      </w:pPr>
      <w:r>
        <w:br w:type="page"/>
      </w:r>
    </w:p>
    <w:p w14:paraId="33EB3C26" w14:textId="56A1912B" w:rsidR="00257C75" w:rsidRPr="00B84C44" w:rsidRDefault="00257C75" w:rsidP="00AA29D8">
      <w:pPr>
        <w:pStyle w:val="ListParagraph"/>
        <w:numPr>
          <w:ilvl w:val="0"/>
          <w:numId w:val="3"/>
        </w:numPr>
        <w:spacing w:line="276" w:lineRule="auto"/>
        <w:jc w:val="both"/>
      </w:pPr>
      <w:r w:rsidRPr="00B84C44">
        <w:lastRenderedPageBreak/>
        <w:t xml:space="preserve">For this problem, you will be analyzing a dataset for a randomized, controlled trial among women of childbearing age to evaluate the longitudinal effects of an educational intervention. The primary response variable is the participants’ self-rating of health as either “good” or “poor”. The researchers would like to assess the effect of the intervention on self-rated health across the follow-up period.  </w:t>
      </w:r>
    </w:p>
    <w:p w14:paraId="6D42C8DA" w14:textId="77777777" w:rsidR="00B63C0A" w:rsidRDefault="00B63C0A" w:rsidP="00AA29D8">
      <w:pPr>
        <w:spacing w:after="0" w:line="276" w:lineRule="auto"/>
        <w:jc w:val="both"/>
        <w:rPr>
          <w:rFonts w:ascii="Times New Roman" w:hAnsi="Times New Roman" w:cs="Times New Roman"/>
          <w:sz w:val="24"/>
          <w:szCs w:val="24"/>
        </w:rPr>
      </w:pPr>
    </w:p>
    <w:p w14:paraId="61070EB4" w14:textId="269640DB" w:rsidR="00257C75" w:rsidRPr="00B84C44" w:rsidRDefault="00257C75" w:rsidP="00AA29D8">
      <w:pPr>
        <w:spacing w:after="0" w:line="276" w:lineRule="auto"/>
        <w:jc w:val="both"/>
        <w:rPr>
          <w:rFonts w:ascii="Times New Roman" w:hAnsi="Times New Roman" w:cs="Times New Roman"/>
          <w:sz w:val="24"/>
          <w:szCs w:val="24"/>
        </w:rPr>
      </w:pPr>
      <w:r w:rsidRPr="00B84C44">
        <w:rPr>
          <w:rFonts w:ascii="Times New Roman" w:hAnsi="Times New Roman" w:cs="Times New Roman"/>
          <w:sz w:val="24"/>
          <w:szCs w:val="24"/>
        </w:rPr>
        <w:t xml:space="preserve">REPEATED.sas7bdat contains data on </w:t>
      </w:r>
      <m:oMath>
        <m:r>
          <w:rPr>
            <w:rFonts w:ascii="Cambria Math" w:hAnsi="Cambria Math" w:cs="Times New Roman"/>
            <w:sz w:val="24"/>
            <w:szCs w:val="24"/>
          </w:rPr>
          <m:t>n=80</m:t>
        </m:r>
      </m:oMath>
      <w:r w:rsidRPr="00B84C44">
        <w:rPr>
          <w:rFonts w:ascii="Times New Roman" w:hAnsi="Times New Roman" w:cs="Times New Roman"/>
          <w:sz w:val="24"/>
          <w:szCs w:val="24"/>
        </w:rPr>
        <w:t xml:space="preserve"> women enrolled in this trial. These data were measured at 4 points in time: at the time of randomization, then 3, 6, and 12 months post-randomization.  </w:t>
      </w:r>
    </w:p>
    <w:p w14:paraId="66CBF451" w14:textId="77777777" w:rsidR="00257C75" w:rsidRPr="00B84C44" w:rsidRDefault="00257C75" w:rsidP="00AA29D8">
      <w:pPr>
        <w:spacing w:after="0" w:line="276" w:lineRule="auto"/>
        <w:jc w:val="both"/>
        <w:rPr>
          <w:rFonts w:ascii="Times New Roman" w:hAnsi="Times New Roman" w:cs="Times New Roman"/>
          <w:sz w:val="24"/>
          <w:szCs w:val="24"/>
        </w:rPr>
      </w:pPr>
    </w:p>
    <w:p w14:paraId="3968BAF7" w14:textId="77777777" w:rsidR="00257C75" w:rsidRPr="00B84C44" w:rsidRDefault="00257C75" w:rsidP="008A6763">
      <w:p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Each observation in the dataset contains values for the following variables:</w:t>
      </w:r>
    </w:p>
    <w:p w14:paraId="01D97305" w14:textId="77777777" w:rsidR="00257C75" w:rsidRPr="00B84C44" w:rsidRDefault="00257C75" w:rsidP="008A6763">
      <w:pPr>
        <w:spacing w:after="0" w:line="276" w:lineRule="auto"/>
        <w:rPr>
          <w:rFonts w:ascii="Times New Roman" w:hAnsi="Times New Roman" w:cs="Times New Roman"/>
          <w:sz w:val="24"/>
          <w:szCs w:val="24"/>
        </w:rPr>
      </w:pPr>
    </w:p>
    <w:p w14:paraId="0E1E3FC4" w14:textId="77777777" w:rsidR="00257C75" w:rsidRPr="00B84C44" w:rsidRDefault="00257C75" w:rsidP="008A6763">
      <w:pPr>
        <w:numPr>
          <w:ilvl w:val="0"/>
          <w:numId w:val="4"/>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ID: unique participant identification code</w:t>
      </w:r>
    </w:p>
    <w:p w14:paraId="3980F77B" w14:textId="77777777" w:rsidR="00257C75" w:rsidRDefault="00257C75" w:rsidP="008A6763">
      <w:pPr>
        <w:spacing w:after="0" w:line="276" w:lineRule="auto"/>
        <w:ind w:left="720"/>
        <w:rPr>
          <w:rFonts w:ascii="Times New Roman" w:hAnsi="Times New Roman" w:cs="Times New Roman"/>
          <w:sz w:val="24"/>
          <w:szCs w:val="24"/>
        </w:rPr>
      </w:pPr>
    </w:p>
    <w:p w14:paraId="23A2F9C9" w14:textId="77777777" w:rsidR="00257C75" w:rsidRPr="00B84C44" w:rsidRDefault="00257C75" w:rsidP="008A6763">
      <w:pPr>
        <w:numPr>
          <w:ilvl w:val="0"/>
          <w:numId w:val="5"/>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TIME: the visit number for this observation of this participant</w:t>
      </w:r>
    </w:p>
    <w:p w14:paraId="3E554E2A" w14:textId="77777777" w:rsidR="00257C75" w:rsidRPr="00B84C44" w:rsidRDefault="00257C75" w:rsidP="008A6763">
      <w:pPr>
        <w:numPr>
          <w:ilvl w:val="1"/>
          <w:numId w:val="5"/>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2 corresponds to the 3 month post-randomization visit</w:t>
      </w:r>
    </w:p>
    <w:p w14:paraId="69A4794C" w14:textId="77777777" w:rsidR="00257C75" w:rsidRPr="00B84C44" w:rsidRDefault="00257C75" w:rsidP="008A6763">
      <w:pPr>
        <w:numPr>
          <w:ilvl w:val="1"/>
          <w:numId w:val="5"/>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3 corresponds to the 6 month post-randomization visit</w:t>
      </w:r>
    </w:p>
    <w:p w14:paraId="65CE42DB" w14:textId="77777777" w:rsidR="00257C75" w:rsidRPr="00B84C44" w:rsidRDefault="00257C75" w:rsidP="008A6763">
      <w:pPr>
        <w:numPr>
          <w:ilvl w:val="1"/>
          <w:numId w:val="5"/>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4 corresponds to the 12 month post-randomization visit</w:t>
      </w:r>
    </w:p>
    <w:p w14:paraId="34E7BB21" w14:textId="77777777" w:rsidR="00257C75" w:rsidRDefault="00257C75" w:rsidP="008A6763">
      <w:pPr>
        <w:spacing w:after="0" w:line="276" w:lineRule="auto"/>
        <w:ind w:left="720"/>
        <w:rPr>
          <w:rFonts w:ascii="Times New Roman" w:hAnsi="Times New Roman" w:cs="Times New Roman"/>
          <w:sz w:val="24"/>
          <w:szCs w:val="24"/>
        </w:rPr>
      </w:pPr>
    </w:p>
    <w:p w14:paraId="3902A639" w14:textId="77777777" w:rsidR="00257C75" w:rsidRPr="00B84C44" w:rsidRDefault="00257C75" w:rsidP="008A6763">
      <w:pPr>
        <w:numPr>
          <w:ilvl w:val="0"/>
          <w:numId w:val="6"/>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RX: the group to which the participant has been randomized</w:t>
      </w:r>
    </w:p>
    <w:p w14:paraId="35AFAC41" w14:textId="77777777" w:rsidR="00257C75" w:rsidRPr="00B84C44" w:rsidRDefault="00257C75" w:rsidP="008A6763">
      <w:pPr>
        <w:numPr>
          <w:ilvl w:val="1"/>
          <w:numId w:val="6"/>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 xml:space="preserve">control </w:t>
      </w:r>
    </w:p>
    <w:p w14:paraId="2F700165" w14:textId="77777777" w:rsidR="00257C75" w:rsidRPr="00B84C44" w:rsidRDefault="00257C75" w:rsidP="008A6763">
      <w:pPr>
        <w:numPr>
          <w:ilvl w:val="1"/>
          <w:numId w:val="6"/>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 xml:space="preserve">intervention </w:t>
      </w:r>
    </w:p>
    <w:p w14:paraId="76F259FA" w14:textId="77777777" w:rsidR="00257C75" w:rsidRDefault="00257C75" w:rsidP="008A6763">
      <w:pPr>
        <w:spacing w:after="0" w:line="276" w:lineRule="auto"/>
        <w:ind w:left="720"/>
        <w:rPr>
          <w:rFonts w:ascii="Times New Roman" w:hAnsi="Times New Roman" w:cs="Times New Roman"/>
          <w:sz w:val="24"/>
          <w:szCs w:val="24"/>
        </w:rPr>
      </w:pPr>
    </w:p>
    <w:p w14:paraId="4A72C74D" w14:textId="77777777" w:rsidR="00257C75" w:rsidRPr="00B84C44" w:rsidRDefault="00257C75" w:rsidP="008A6763">
      <w:pPr>
        <w:numPr>
          <w:ilvl w:val="0"/>
          <w:numId w:val="8"/>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 xml:space="preserve">HEALTH: participant’s self-rated level of health for this visit </w:t>
      </w:r>
    </w:p>
    <w:p w14:paraId="3054BC00" w14:textId="77777777" w:rsidR="00257C75" w:rsidRPr="00B84C44" w:rsidRDefault="00257C75" w:rsidP="008A6763">
      <w:pPr>
        <w:numPr>
          <w:ilvl w:val="1"/>
          <w:numId w:val="8"/>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Good</w:t>
      </w:r>
    </w:p>
    <w:p w14:paraId="3DBD1C79" w14:textId="77777777" w:rsidR="00257C75" w:rsidRPr="0077708B" w:rsidRDefault="00257C75" w:rsidP="008A6763">
      <w:pPr>
        <w:numPr>
          <w:ilvl w:val="1"/>
          <w:numId w:val="8"/>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Poor</w:t>
      </w:r>
    </w:p>
    <w:p w14:paraId="1AFA2AF2" w14:textId="77777777" w:rsidR="00257C75" w:rsidRDefault="00257C75" w:rsidP="008A6763">
      <w:pPr>
        <w:spacing w:after="0" w:line="276" w:lineRule="auto"/>
        <w:rPr>
          <w:rFonts w:ascii="Times New Roman" w:hAnsi="Times New Roman" w:cs="Times New Roman"/>
          <w:sz w:val="24"/>
          <w:szCs w:val="24"/>
        </w:rPr>
      </w:pPr>
    </w:p>
    <w:p w14:paraId="0A4E495A" w14:textId="77777777" w:rsidR="00257C75" w:rsidRPr="00B84C44" w:rsidRDefault="00257C75" w:rsidP="008A6763">
      <w:pPr>
        <w:numPr>
          <w:ilvl w:val="0"/>
          <w:numId w:val="9"/>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AGE_GROUP: participant’s age group at time of randomization</w:t>
      </w:r>
    </w:p>
    <w:p w14:paraId="7860C773" w14:textId="77777777" w:rsidR="00257C75" w:rsidRPr="00B84C44" w:rsidRDefault="00257C75" w:rsidP="008A6763">
      <w:pPr>
        <w:numPr>
          <w:ilvl w:val="1"/>
          <w:numId w:val="9"/>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15-24 (years old)</w:t>
      </w:r>
    </w:p>
    <w:p w14:paraId="33D08B1A" w14:textId="77777777" w:rsidR="00257C75" w:rsidRPr="00B84C44" w:rsidRDefault="00257C75" w:rsidP="008A6763">
      <w:pPr>
        <w:numPr>
          <w:ilvl w:val="1"/>
          <w:numId w:val="9"/>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25 to 34 (years old)</w:t>
      </w:r>
    </w:p>
    <w:p w14:paraId="627535E4" w14:textId="77777777" w:rsidR="00257C75" w:rsidRPr="00B84C44" w:rsidRDefault="00257C75" w:rsidP="008A6763">
      <w:pPr>
        <w:numPr>
          <w:ilvl w:val="1"/>
          <w:numId w:val="9"/>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35+ (years old)</w:t>
      </w:r>
    </w:p>
    <w:p w14:paraId="45A156AD" w14:textId="77777777" w:rsidR="00257C75" w:rsidRDefault="00257C75" w:rsidP="008A6763">
      <w:pPr>
        <w:spacing w:after="0" w:line="276" w:lineRule="auto"/>
        <w:ind w:left="720"/>
        <w:rPr>
          <w:rFonts w:ascii="Times New Roman" w:hAnsi="Times New Roman" w:cs="Times New Roman"/>
          <w:sz w:val="24"/>
          <w:szCs w:val="24"/>
        </w:rPr>
      </w:pPr>
    </w:p>
    <w:p w14:paraId="5987056F" w14:textId="77777777" w:rsidR="00257C75" w:rsidRPr="00B84C44" w:rsidRDefault="00257C75" w:rsidP="008A6763">
      <w:pPr>
        <w:numPr>
          <w:ilvl w:val="0"/>
          <w:numId w:val="8"/>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 xml:space="preserve">BASE: participant’s self-rated level of health at randomization </w:t>
      </w:r>
    </w:p>
    <w:p w14:paraId="2BE86451" w14:textId="77777777" w:rsidR="00257C75" w:rsidRPr="00B84C44" w:rsidRDefault="00257C75" w:rsidP="008A6763">
      <w:pPr>
        <w:numPr>
          <w:ilvl w:val="1"/>
          <w:numId w:val="8"/>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Good</w:t>
      </w:r>
    </w:p>
    <w:p w14:paraId="0D5D4DF9" w14:textId="77777777" w:rsidR="00257C75" w:rsidRPr="00B84C44" w:rsidRDefault="00257C75" w:rsidP="008A6763">
      <w:pPr>
        <w:numPr>
          <w:ilvl w:val="1"/>
          <w:numId w:val="8"/>
        </w:numPr>
        <w:spacing w:after="0" w:line="276" w:lineRule="auto"/>
        <w:rPr>
          <w:rFonts w:ascii="Times New Roman" w:hAnsi="Times New Roman" w:cs="Times New Roman"/>
          <w:sz w:val="24"/>
          <w:szCs w:val="24"/>
        </w:rPr>
      </w:pPr>
      <w:r w:rsidRPr="00B84C44">
        <w:rPr>
          <w:rFonts w:ascii="Times New Roman" w:hAnsi="Times New Roman" w:cs="Times New Roman"/>
          <w:sz w:val="24"/>
          <w:szCs w:val="24"/>
        </w:rPr>
        <w:t>Poor</w:t>
      </w:r>
    </w:p>
    <w:p w14:paraId="4F84F511" w14:textId="142A37E4" w:rsidR="00257C75" w:rsidRDefault="00257C75" w:rsidP="008A6763">
      <w:pPr>
        <w:spacing w:after="0" w:line="276" w:lineRule="auto"/>
        <w:rPr>
          <w:rFonts w:ascii="Times New Roman" w:hAnsi="Times New Roman" w:cs="Times New Roman"/>
          <w:sz w:val="24"/>
          <w:szCs w:val="24"/>
        </w:rPr>
      </w:pPr>
    </w:p>
    <w:p w14:paraId="32AEE79E" w14:textId="7AF85E4E" w:rsidR="00B63C0A" w:rsidRDefault="00B63C0A" w:rsidP="008A6763">
      <w:pPr>
        <w:spacing w:after="0" w:line="276" w:lineRule="auto"/>
        <w:rPr>
          <w:rFonts w:ascii="Times New Roman" w:hAnsi="Times New Roman" w:cs="Times New Roman"/>
          <w:sz w:val="24"/>
          <w:szCs w:val="24"/>
        </w:rPr>
      </w:pPr>
    </w:p>
    <w:p w14:paraId="2546C23C" w14:textId="77777777" w:rsidR="00B63C0A" w:rsidRPr="00B84C44" w:rsidRDefault="00B63C0A" w:rsidP="008A6763">
      <w:pPr>
        <w:spacing w:after="0" w:line="276" w:lineRule="auto"/>
        <w:rPr>
          <w:rFonts w:ascii="Times New Roman" w:hAnsi="Times New Roman" w:cs="Times New Roman"/>
          <w:sz w:val="24"/>
          <w:szCs w:val="24"/>
        </w:rPr>
      </w:pPr>
    </w:p>
    <w:p w14:paraId="3ABA5C13" w14:textId="6C7AFBF8" w:rsidR="00257C75" w:rsidRDefault="00257C75" w:rsidP="00AA29D8">
      <w:pPr>
        <w:numPr>
          <w:ilvl w:val="2"/>
          <w:numId w:val="7"/>
        </w:numPr>
        <w:tabs>
          <w:tab w:val="clear" w:pos="2160"/>
          <w:tab w:val="num" w:pos="360"/>
        </w:tabs>
        <w:spacing w:after="0" w:line="276" w:lineRule="auto"/>
        <w:ind w:left="360"/>
        <w:jc w:val="both"/>
        <w:rPr>
          <w:rFonts w:ascii="Times New Roman" w:hAnsi="Times New Roman" w:cs="Times New Roman"/>
          <w:sz w:val="24"/>
          <w:szCs w:val="24"/>
        </w:rPr>
      </w:pPr>
      <w:r w:rsidRPr="00B84C44">
        <w:rPr>
          <w:rFonts w:ascii="Times New Roman" w:hAnsi="Times New Roman" w:cs="Times New Roman"/>
          <w:sz w:val="24"/>
          <w:szCs w:val="24"/>
        </w:rPr>
        <w:lastRenderedPageBreak/>
        <w:t xml:space="preserve">Fit a GEE repeated measures logistic regression model across all study follow-up visits (but not including time of randomization) to describe the marginal </w:t>
      </w:r>
      <w:r w:rsidRPr="00D628A5">
        <w:rPr>
          <w:rFonts w:ascii="Times New Roman" w:hAnsi="Times New Roman" w:cs="Times New Roman"/>
          <w:sz w:val="24"/>
          <w:szCs w:val="24"/>
        </w:rPr>
        <w:t>relationship of the log odds of participants’ self-rating of good health to the main effects of randomized group, visit (as a class variable), health self-rating at time of randomization, and age group as explanatory variables. Use 15-24 year old women in the control group with a good health assessment at randomization as your reference group, and use 3 months post-randomization as your reference visit.  Assume an exchangeable working correlation structure. Present a table of all parameter estimates, their standard errors, the score statistics, and the corresponding</w:t>
      </w:r>
      <w:r w:rsidRPr="00B84C44">
        <w:rPr>
          <w:rFonts w:ascii="Times New Roman" w:hAnsi="Times New Roman" w:cs="Times New Roman"/>
          <w:sz w:val="24"/>
          <w:szCs w:val="24"/>
        </w:rPr>
        <w:t xml:space="preserve"> p-values.</w:t>
      </w:r>
    </w:p>
    <w:p w14:paraId="1D1D9893" w14:textId="77777777" w:rsidR="00B47F8F" w:rsidRPr="00B84C44" w:rsidRDefault="00B47F8F" w:rsidP="00B47F8F">
      <w:pPr>
        <w:spacing w:after="0" w:line="276" w:lineRule="auto"/>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3027CE" w14:paraId="79A01DE4" w14:textId="77777777" w:rsidTr="003027CE">
        <w:tc>
          <w:tcPr>
            <w:tcW w:w="1848" w:type="dxa"/>
          </w:tcPr>
          <w:p w14:paraId="6DA2FBFA" w14:textId="2ADE6B0E"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1848" w:type="dxa"/>
          </w:tcPr>
          <w:p w14:paraId="20A9A4D3" w14:textId="31BDCCAE"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Estimate</w:t>
            </w:r>
          </w:p>
        </w:tc>
        <w:tc>
          <w:tcPr>
            <w:tcW w:w="1848" w:type="dxa"/>
          </w:tcPr>
          <w:p w14:paraId="272507FF" w14:textId="59620BD2"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Standard Error</w:t>
            </w:r>
          </w:p>
        </w:tc>
        <w:tc>
          <w:tcPr>
            <w:tcW w:w="1849" w:type="dxa"/>
          </w:tcPr>
          <w:p w14:paraId="52B09734" w14:textId="7B89CCC8" w:rsidR="003027CE" w:rsidRDefault="00AA1319"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Z</w:t>
            </w:r>
            <w:r w:rsidR="003027CE">
              <w:rPr>
                <w:rFonts w:ascii="Times New Roman" w:hAnsi="Times New Roman" w:cs="Times New Roman"/>
                <w:sz w:val="24"/>
                <w:szCs w:val="24"/>
              </w:rPr>
              <w:t>Score Statistics</w:t>
            </w:r>
          </w:p>
        </w:tc>
        <w:tc>
          <w:tcPr>
            <w:tcW w:w="1849" w:type="dxa"/>
          </w:tcPr>
          <w:p w14:paraId="5BA5905D" w14:textId="565C8F09"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p-value</w:t>
            </w:r>
          </w:p>
        </w:tc>
      </w:tr>
      <w:tr w:rsidR="003027CE" w14:paraId="5FA7290B" w14:textId="77777777" w:rsidTr="003027CE">
        <w:tc>
          <w:tcPr>
            <w:tcW w:w="1848" w:type="dxa"/>
          </w:tcPr>
          <w:p w14:paraId="0EA7B96E" w14:textId="7210F936"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Intercept</w:t>
            </w:r>
          </w:p>
        </w:tc>
        <w:tc>
          <w:tcPr>
            <w:tcW w:w="1848" w:type="dxa"/>
          </w:tcPr>
          <w:p w14:paraId="53815F57" w14:textId="272365AA"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.38</w:t>
            </w:r>
            <w:r w:rsidR="00E44544">
              <w:rPr>
                <w:rFonts w:ascii="Times New Roman" w:hAnsi="Times New Roman" w:cs="Times New Roman"/>
                <w:sz w:val="24"/>
                <w:szCs w:val="24"/>
              </w:rPr>
              <w:t>1</w:t>
            </w:r>
          </w:p>
        </w:tc>
        <w:tc>
          <w:tcPr>
            <w:tcW w:w="1848" w:type="dxa"/>
          </w:tcPr>
          <w:p w14:paraId="25337728" w14:textId="641C277A"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.410</w:t>
            </w:r>
          </w:p>
        </w:tc>
        <w:tc>
          <w:tcPr>
            <w:tcW w:w="1849" w:type="dxa"/>
          </w:tcPr>
          <w:p w14:paraId="426EF83F" w14:textId="26C553C2"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.93</w:t>
            </w:r>
          </w:p>
        </w:tc>
        <w:tc>
          <w:tcPr>
            <w:tcW w:w="1849" w:type="dxa"/>
          </w:tcPr>
          <w:p w14:paraId="36366400" w14:textId="26928BCE" w:rsidR="003027CE" w:rsidRDefault="003027CE" w:rsidP="00AA29D8">
            <w:pPr>
              <w:spacing w:after="0" w:line="276"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.353</w:t>
            </w:r>
          </w:p>
        </w:tc>
      </w:tr>
      <w:tr w:rsidR="003027CE" w14:paraId="63ABEE81" w14:textId="77777777" w:rsidTr="003027CE">
        <w:tc>
          <w:tcPr>
            <w:tcW w:w="1848" w:type="dxa"/>
          </w:tcPr>
          <w:p w14:paraId="1A47A41F" w14:textId="22121472"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Drug 0</w:t>
            </w:r>
          </w:p>
        </w:tc>
        <w:tc>
          <w:tcPr>
            <w:tcW w:w="1848" w:type="dxa"/>
          </w:tcPr>
          <w:p w14:paraId="4970059D" w14:textId="59F1A655"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1.949</w:t>
            </w:r>
          </w:p>
        </w:tc>
        <w:tc>
          <w:tcPr>
            <w:tcW w:w="1848" w:type="dxa"/>
          </w:tcPr>
          <w:p w14:paraId="69943565" w14:textId="1A5C5B02"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.466</w:t>
            </w:r>
          </w:p>
        </w:tc>
        <w:tc>
          <w:tcPr>
            <w:tcW w:w="1849" w:type="dxa"/>
          </w:tcPr>
          <w:p w14:paraId="75D149F7" w14:textId="1029042F"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4.18</w:t>
            </w:r>
          </w:p>
        </w:tc>
        <w:tc>
          <w:tcPr>
            <w:tcW w:w="1849" w:type="dxa"/>
          </w:tcPr>
          <w:p w14:paraId="790F869B" w14:textId="5B9CB9D8"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&lt;.0001</w:t>
            </w:r>
          </w:p>
        </w:tc>
      </w:tr>
      <w:tr w:rsidR="003027CE" w14:paraId="03FA914F" w14:textId="77777777" w:rsidTr="003027CE">
        <w:tc>
          <w:tcPr>
            <w:tcW w:w="1848" w:type="dxa"/>
          </w:tcPr>
          <w:p w14:paraId="05304885" w14:textId="4D010C36"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Time 3</w:t>
            </w:r>
          </w:p>
        </w:tc>
        <w:tc>
          <w:tcPr>
            <w:tcW w:w="1848" w:type="dxa"/>
          </w:tcPr>
          <w:p w14:paraId="285AC06E" w14:textId="13FFE548"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-.07</w:t>
            </w:r>
            <w:r w:rsidR="00E44544">
              <w:rPr>
                <w:rFonts w:ascii="Times New Roman" w:hAnsi="Times New Roman" w:cs="Times New Roman"/>
                <w:sz w:val="24"/>
                <w:szCs w:val="24"/>
              </w:rPr>
              <w:t>6</w:t>
            </w:r>
          </w:p>
        </w:tc>
        <w:tc>
          <w:tcPr>
            <w:tcW w:w="1848" w:type="dxa"/>
          </w:tcPr>
          <w:p w14:paraId="3C94F296" w14:textId="17726368"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.309</w:t>
            </w:r>
          </w:p>
        </w:tc>
        <w:tc>
          <w:tcPr>
            <w:tcW w:w="1849" w:type="dxa"/>
          </w:tcPr>
          <w:p w14:paraId="392B27EE" w14:textId="77C54380"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0.24</w:t>
            </w:r>
          </w:p>
        </w:tc>
        <w:tc>
          <w:tcPr>
            <w:tcW w:w="1849" w:type="dxa"/>
          </w:tcPr>
          <w:p w14:paraId="47A79B38" w14:textId="127CDFA7"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.80</w:t>
            </w:r>
            <w:r w:rsidR="00E44544">
              <w:rPr>
                <w:rFonts w:ascii="Times New Roman" w:hAnsi="Times New Roman" w:cs="Times New Roman"/>
                <w:sz w:val="24"/>
                <w:szCs w:val="24"/>
              </w:rPr>
              <w:t>7</w:t>
            </w:r>
          </w:p>
        </w:tc>
      </w:tr>
      <w:tr w:rsidR="003027CE" w14:paraId="5E0C2FA4" w14:textId="77777777" w:rsidTr="003027CE">
        <w:tc>
          <w:tcPr>
            <w:tcW w:w="1848" w:type="dxa"/>
          </w:tcPr>
          <w:p w14:paraId="60E70A12" w14:textId="3E76046F"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Time 4</w:t>
            </w:r>
          </w:p>
        </w:tc>
        <w:tc>
          <w:tcPr>
            <w:tcW w:w="1848" w:type="dxa"/>
          </w:tcPr>
          <w:p w14:paraId="1A7A3DF7" w14:textId="5B0BA950"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-.223</w:t>
            </w:r>
          </w:p>
        </w:tc>
        <w:tc>
          <w:tcPr>
            <w:tcW w:w="1848" w:type="dxa"/>
          </w:tcPr>
          <w:p w14:paraId="5EA7F602" w14:textId="4ED689D4"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00E44544">
              <w:rPr>
                <w:rFonts w:ascii="Times New Roman" w:hAnsi="Times New Roman" w:cs="Times New Roman"/>
                <w:sz w:val="24"/>
                <w:szCs w:val="24"/>
              </w:rPr>
              <w:t>20</w:t>
            </w:r>
          </w:p>
        </w:tc>
        <w:tc>
          <w:tcPr>
            <w:tcW w:w="1849" w:type="dxa"/>
          </w:tcPr>
          <w:p w14:paraId="6C959D4A" w14:textId="7B2B0A9F"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1849" w:type="dxa"/>
          </w:tcPr>
          <w:p w14:paraId="42C015AC" w14:textId="28CE6EC9"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.48</w:t>
            </w:r>
            <w:r w:rsidR="00E44544">
              <w:rPr>
                <w:rFonts w:ascii="Times New Roman" w:hAnsi="Times New Roman" w:cs="Times New Roman"/>
                <w:sz w:val="24"/>
                <w:szCs w:val="24"/>
              </w:rPr>
              <w:t>5</w:t>
            </w:r>
          </w:p>
        </w:tc>
      </w:tr>
      <w:tr w:rsidR="003027CE" w14:paraId="1BD956D5" w14:textId="77777777" w:rsidTr="003027CE">
        <w:tc>
          <w:tcPr>
            <w:tcW w:w="1848" w:type="dxa"/>
          </w:tcPr>
          <w:p w14:paraId="6D1994C4" w14:textId="7BFB61BA"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Base Poor</w:t>
            </w:r>
          </w:p>
        </w:tc>
        <w:tc>
          <w:tcPr>
            <w:tcW w:w="1848" w:type="dxa"/>
          </w:tcPr>
          <w:p w14:paraId="096D2642" w14:textId="28B7DC91"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-1.68</w:t>
            </w:r>
            <w:r w:rsidR="00E44544">
              <w:rPr>
                <w:rFonts w:ascii="Times New Roman" w:hAnsi="Times New Roman" w:cs="Times New Roman"/>
                <w:sz w:val="24"/>
                <w:szCs w:val="24"/>
              </w:rPr>
              <w:t>8</w:t>
            </w:r>
          </w:p>
        </w:tc>
        <w:tc>
          <w:tcPr>
            <w:tcW w:w="1848" w:type="dxa"/>
          </w:tcPr>
          <w:p w14:paraId="3B61599D" w14:textId="072FC649"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.44</w:t>
            </w:r>
            <w:r w:rsidR="00E44544">
              <w:rPr>
                <w:rFonts w:ascii="Times New Roman" w:hAnsi="Times New Roman" w:cs="Times New Roman"/>
                <w:sz w:val="24"/>
                <w:szCs w:val="24"/>
              </w:rPr>
              <w:t>8</w:t>
            </w:r>
          </w:p>
        </w:tc>
        <w:tc>
          <w:tcPr>
            <w:tcW w:w="1849" w:type="dxa"/>
          </w:tcPr>
          <w:p w14:paraId="20B7B940" w14:textId="1729209E"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-3.77</w:t>
            </w:r>
          </w:p>
        </w:tc>
        <w:tc>
          <w:tcPr>
            <w:tcW w:w="1849" w:type="dxa"/>
          </w:tcPr>
          <w:p w14:paraId="434A7E3A" w14:textId="3D23FDDA"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.0002</w:t>
            </w:r>
          </w:p>
        </w:tc>
      </w:tr>
      <w:tr w:rsidR="003027CE" w14:paraId="34B3F2E1" w14:textId="77777777" w:rsidTr="003027CE">
        <w:tc>
          <w:tcPr>
            <w:tcW w:w="1848" w:type="dxa"/>
          </w:tcPr>
          <w:p w14:paraId="41CA2AC9" w14:textId="2E9AA206"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Age 25-34</w:t>
            </w:r>
          </w:p>
        </w:tc>
        <w:tc>
          <w:tcPr>
            <w:tcW w:w="1848" w:type="dxa"/>
          </w:tcPr>
          <w:p w14:paraId="03D8498D" w14:textId="696B37B4"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.96</w:t>
            </w:r>
            <w:r w:rsidR="00E44544">
              <w:rPr>
                <w:rFonts w:ascii="Times New Roman" w:hAnsi="Times New Roman" w:cs="Times New Roman"/>
                <w:sz w:val="24"/>
                <w:szCs w:val="24"/>
              </w:rPr>
              <w:t>3</w:t>
            </w:r>
          </w:p>
        </w:tc>
        <w:tc>
          <w:tcPr>
            <w:tcW w:w="1848" w:type="dxa"/>
          </w:tcPr>
          <w:p w14:paraId="1B8A5940" w14:textId="15DAD526"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.44</w:t>
            </w:r>
            <w:r w:rsidR="00E44544">
              <w:rPr>
                <w:rFonts w:ascii="Times New Roman" w:hAnsi="Times New Roman" w:cs="Times New Roman"/>
                <w:sz w:val="24"/>
                <w:szCs w:val="24"/>
              </w:rPr>
              <w:t>0</w:t>
            </w:r>
          </w:p>
        </w:tc>
        <w:tc>
          <w:tcPr>
            <w:tcW w:w="1849" w:type="dxa"/>
          </w:tcPr>
          <w:p w14:paraId="258EBA7A" w14:textId="5C1CF5C0" w:rsidR="003027CE" w:rsidRDefault="00B47F8F"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2.19</w:t>
            </w:r>
          </w:p>
        </w:tc>
        <w:tc>
          <w:tcPr>
            <w:tcW w:w="1849" w:type="dxa"/>
          </w:tcPr>
          <w:p w14:paraId="6F94A612" w14:textId="125E0CF6" w:rsidR="003027CE" w:rsidRDefault="00B47F8F"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.02</w:t>
            </w:r>
            <w:r w:rsidR="00E44544">
              <w:rPr>
                <w:rFonts w:ascii="Times New Roman" w:hAnsi="Times New Roman" w:cs="Times New Roman"/>
                <w:sz w:val="24"/>
                <w:szCs w:val="24"/>
              </w:rPr>
              <w:t>9</w:t>
            </w:r>
          </w:p>
        </w:tc>
      </w:tr>
      <w:tr w:rsidR="003027CE" w14:paraId="3DC0ACA6" w14:textId="77777777" w:rsidTr="003027CE">
        <w:tc>
          <w:tcPr>
            <w:tcW w:w="1848" w:type="dxa"/>
          </w:tcPr>
          <w:p w14:paraId="4A4FFB63" w14:textId="20192174" w:rsidR="003027CE" w:rsidRDefault="003027CE"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Age 35+</w:t>
            </w:r>
          </w:p>
        </w:tc>
        <w:tc>
          <w:tcPr>
            <w:tcW w:w="1848" w:type="dxa"/>
          </w:tcPr>
          <w:p w14:paraId="796BCF24" w14:textId="30997DC4" w:rsidR="003027CE" w:rsidRDefault="00B47F8F"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1.08</w:t>
            </w:r>
            <w:r w:rsidR="00E44544">
              <w:rPr>
                <w:rFonts w:ascii="Times New Roman" w:hAnsi="Times New Roman" w:cs="Times New Roman"/>
                <w:sz w:val="24"/>
                <w:szCs w:val="24"/>
              </w:rPr>
              <w:t>0</w:t>
            </w:r>
          </w:p>
        </w:tc>
        <w:tc>
          <w:tcPr>
            <w:tcW w:w="1848" w:type="dxa"/>
          </w:tcPr>
          <w:p w14:paraId="37F6918A" w14:textId="5B31F65E" w:rsidR="003027CE" w:rsidRDefault="00E44544"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r w:rsidR="00B47F8F">
              <w:rPr>
                <w:rFonts w:ascii="Times New Roman" w:hAnsi="Times New Roman" w:cs="Times New Roman"/>
                <w:sz w:val="24"/>
                <w:szCs w:val="24"/>
              </w:rPr>
              <w:t>663</w:t>
            </w:r>
          </w:p>
        </w:tc>
        <w:tc>
          <w:tcPr>
            <w:tcW w:w="1849" w:type="dxa"/>
          </w:tcPr>
          <w:p w14:paraId="093A1F8C" w14:textId="01B41C03" w:rsidR="003027CE" w:rsidRDefault="00B47F8F"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1.63</w:t>
            </w:r>
          </w:p>
        </w:tc>
        <w:tc>
          <w:tcPr>
            <w:tcW w:w="1849" w:type="dxa"/>
          </w:tcPr>
          <w:p w14:paraId="15D8EB1E" w14:textId="18410B5F" w:rsidR="003027CE" w:rsidRDefault="00B47F8F"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.103</w:t>
            </w:r>
          </w:p>
        </w:tc>
      </w:tr>
    </w:tbl>
    <w:p w14:paraId="1A6B2902" w14:textId="406E5EC6" w:rsidR="00532DDF" w:rsidRDefault="00B47F8F"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*reference group drug=1,time=2,base=good, age_group=15-24</w:t>
      </w:r>
    </w:p>
    <w:p w14:paraId="1176FE71" w14:textId="77777777" w:rsidR="00B63C0A" w:rsidRDefault="00B63C0A" w:rsidP="00AA29D8">
      <w:pPr>
        <w:spacing w:after="0" w:line="276" w:lineRule="auto"/>
        <w:jc w:val="both"/>
        <w:rPr>
          <w:rFonts w:ascii="Times New Roman" w:hAnsi="Times New Roman" w:cs="Times New Roman"/>
          <w:sz w:val="24"/>
          <w:szCs w:val="24"/>
        </w:rPr>
      </w:pPr>
    </w:p>
    <w:p w14:paraId="1C10FEFB" w14:textId="2694A206" w:rsidR="00257C75" w:rsidRPr="00B84C44" w:rsidRDefault="00257C75" w:rsidP="00AA29D8">
      <w:pPr>
        <w:numPr>
          <w:ilvl w:val="2"/>
          <w:numId w:val="7"/>
        </w:numPr>
        <w:tabs>
          <w:tab w:val="clear" w:pos="2160"/>
          <w:tab w:val="num" w:pos="360"/>
        </w:tabs>
        <w:spacing w:after="0" w:line="276" w:lineRule="auto"/>
        <w:ind w:left="360"/>
        <w:jc w:val="both"/>
        <w:rPr>
          <w:rFonts w:ascii="Times New Roman" w:hAnsi="Times New Roman" w:cs="Times New Roman"/>
          <w:sz w:val="24"/>
          <w:szCs w:val="24"/>
        </w:rPr>
      </w:pPr>
      <w:r w:rsidRPr="00B84C44">
        <w:rPr>
          <w:rFonts w:ascii="Times New Roman" w:hAnsi="Times New Roman" w:cs="Times New Roman"/>
          <w:sz w:val="24"/>
          <w:szCs w:val="24"/>
        </w:rPr>
        <w:t xml:space="preserve">Assess goodness of fit through consideration of </w:t>
      </w:r>
      <w:r w:rsidR="00C8578E">
        <w:rPr>
          <w:rFonts w:ascii="Times New Roman" w:hAnsi="Times New Roman" w:cs="Times New Roman"/>
          <w:sz w:val="24"/>
          <w:szCs w:val="24"/>
        </w:rPr>
        <w:t>all</w:t>
      </w:r>
      <w:r w:rsidR="00C8578E" w:rsidRPr="00B84C44">
        <w:rPr>
          <w:rFonts w:ascii="Times New Roman" w:hAnsi="Times New Roman" w:cs="Times New Roman"/>
          <w:sz w:val="24"/>
          <w:szCs w:val="24"/>
        </w:rPr>
        <w:t xml:space="preserve"> </w:t>
      </w:r>
      <w:r w:rsidRPr="00B84C44">
        <w:rPr>
          <w:rFonts w:ascii="Times New Roman" w:hAnsi="Times New Roman" w:cs="Times New Roman"/>
          <w:sz w:val="24"/>
          <w:szCs w:val="24"/>
        </w:rPr>
        <w:t>pairwise interactions with intervention (only)</w:t>
      </w:r>
      <w:r w:rsidR="0080669B">
        <w:rPr>
          <w:rFonts w:ascii="Times New Roman" w:hAnsi="Times New Roman" w:cs="Times New Roman"/>
          <w:sz w:val="24"/>
          <w:szCs w:val="24"/>
        </w:rPr>
        <w:t>, using manual backward selection to eliminate interactions (one-at-a-time) that are not significant at the 0.05 level</w:t>
      </w:r>
      <w:r w:rsidRPr="00B84C44">
        <w:rPr>
          <w:rFonts w:ascii="Times New Roman" w:hAnsi="Times New Roman" w:cs="Times New Roman"/>
          <w:sz w:val="24"/>
          <w:szCs w:val="24"/>
        </w:rPr>
        <w:t>. If any interactions are significant at the 0.05 level, include them and re-fit the model. Present and justify your choice for the final model.</w:t>
      </w:r>
    </w:p>
    <w:p w14:paraId="5312A113" w14:textId="782720EF" w:rsidR="00257C75" w:rsidRDefault="00FA6400" w:rsidP="00357E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Trial 1 M</w:t>
      </w:r>
      <w:r w:rsidR="00357EF1" w:rsidRPr="00357EF1">
        <w:rPr>
          <w:rFonts w:ascii="Times New Roman" w:hAnsi="Times New Roman" w:cs="Times New Roman"/>
          <w:sz w:val="24"/>
          <w:szCs w:val="24"/>
        </w:rPr>
        <w:t>odel</w:t>
      </w:r>
      <w:r>
        <w:rPr>
          <w:rFonts w:ascii="Times New Roman" w:hAnsi="Times New Roman" w:cs="Times New Roman"/>
          <w:sz w:val="24"/>
          <w:szCs w:val="24"/>
        </w:rPr>
        <w:t xml:space="preserve">: </w:t>
      </w:r>
      <w:r w:rsidR="00357EF1" w:rsidRPr="00357EF1">
        <w:rPr>
          <w:rFonts w:ascii="Times New Roman" w:hAnsi="Times New Roman" w:cs="Times New Roman"/>
          <w:sz w:val="24"/>
          <w:szCs w:val="24"/>
        </w:rPr>
        <w:t xml:space="preserve"> health =drug time base age_group  drug*time drug*base drug*age_group </w:t>
      </w:r>
    </w:p>
    <w:p w14:paraId="1C26C940" w14:textId="335F60D0" w:rsidR="00FA6400" w:rsidRDefault="00995492"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EF4DB1C" wp14:editId="73BDB6B8">
            <wp:extent cx="2490184" cy="1985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6 at 3.10.10 PM.png"/>
                    <pic:cNvPicPr/>
                  </pic:nvPicPr>
                  <pic:blipFill>
                    <a:blip r:embed="rId9">
                      <a:extLst>
                        <a:ext uri="{28A0092B-C50C-407E-A947-70E740481C1C}">
                          <a14:useLocalDpi xmlns:a14="http://schemas.microsoft.com/office/drawing/2010/main" val="0"/>
                        </a:ext>
                      </a:extLst>
                    </a:blip>
                    <a:stretch>
                      <a:fillRect/>
                    </a:stretch>
                  </pic:blipFill>
                  <pic:spPr>
                    <a:xfrm>
                      <a:off x="0" y="0"/>
                      <a:ext cx="2490596" cy="1985966"/>
                    </a:xfrm>
                    <a:prstGeom prst="rect">
                      <a:avLst/>
                    </a:prstGeom>
                  </pic:spPr>
                </pic:pic>
              </a:graphicData>
            </a:graphic>
          </wp:inline>
        </w:drawing>
      </w:r>
    </w:p>
    <w:p w14:paraId="5236A1BD" w14:textId="7BEC6D05" w:rsidR="00FA6400" w:rsidRDefault="00FA6400" w:rsidP="00AA29D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Trial 1 Conclusion: No significant interaction effects</w:t>
      </w:r>
    </w:p>
    <w:p w14:paraId="15FF8971" w14:textId="632A2B9F" w:rsidR="00FA6400" w:rsidRDefault="00FA6400"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Trial 2 M</w:t>
      </w:r>
      <w:r w:rsidRPr="00357EF1">
        <w:rPr>
          <w:rFonts w:ascii="Times New Roman" w:hAnsi="Times New Roman" w:cs="Times New Roman"/>
          <w:sz w:val="24"/>
          <w:szCs w:val="24"/>
        </w:rPr>
        <w:t>odel</w:t>
      </w:r>
      <w:r>
        <w:rPr>
          <w:rFonts w:ascii="Times New Roman" w:hAnsi="Times New Roman" w:cs="Times New Roman"/>
          <w:sz w:val="24"/>
          <w:szCs w:val="24"/>
        </w:rPr>
        <w:t xml:space="preserve">: </w:t>
      </w:r>
      <w:r w:rsidRPr="00357EF1">
        <w:rPr>
          <w:rFonts w:ascii="Times New Roman" w:hAnsi="Times New Roman" w:cs="Times New Roman"/>
          <w:sz w:val="24"/>
          <w:szCs w:val="24"/>
        </w:rPr>
        <w:t xml:space="preserve"> he</w:t>
      </w:r>
      <w:r w:rsidR="00995492">
        <w:rPr>
          <w:rFonts w:ascii="Times New Roman" w:hAnsi="Times New Roman" w:cs="Times New Roman"/>
          <w:sz w:val="24"/>
          <w:szCs w:val="24"/>
        </w:rPr>
        <w:t xml:space="preserve">alth =drug time base age_group </w:t>
      </w:r>
      <w:r w:rsidRPr="00357EF1">
        <w:rPr>
          <w:rFonts w:ascii="Times New Roman" w:hAnsi="Times New Roman" w:cs="Times New Roman"/>
          <w:sz w:val="24"/>
          <w:szCs w:val="24"/>
        </w:rPr>
        <w:t xml:space="preserve">drug*time drug*base </w:t>
      </w:r>
    </w:p>
    <w:p w14:paraId="63D86447" w14:textId="7ADDBF61" w:rsidR="00995492" w:rsidRDefault="00995492"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32600AC2" wp14:editId="60F26EDD">
            <wp:extent cx="2212525" cy="1789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6 at 3.11.57 PM.png"/>
                    <pic:cNvPicPr/>
                  </pic:nvPicPr>
                  <pic:blipFill>
                    <a:blip r:embed="rId10">
                      <a:extLst>
                        <a:ext uri="{28A0092B-C50C-407E-A947-70E740481C1C}">
                          <a14:useLocalDpi xmlns:a14="http://schemas.microsoft.com/office/drawing/2010/main" val="0"/>
                        </a:ext>
                      </a:extLst>
                    </a:blip>
                    <a:stretch>
                      <a:fillRect/>
                    </a:stretch>
                  </pic:blipFill>
                  <pic:spPr>
                    <a:xfrm>
                      <a:off x="0" y="0"/>
                      <a:ext cx="2212651" cy="1789645"/>
                    </a:xfrm>
                    <a:prstGeom prst="rect">
                      <a:avLst/>
                    </a:prstGeom>
                  </pic:spPr>
                </pic:pic>
              </a:graphicData>
            </a:graphic>
          </wp:inline>
        </w:drawing>
      </w:r>
    </w:p>
    <w:p w14:paraId="21FDE7A7" w14:textId="12B7BB08" w:rsidR="00FA6400" w:rsidRDefault="00FA6400"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Trial 2 Conclusion: No significant interaction effects</w:t>
      </w:r>
    </w:p>
    <w:p w14:paraId="5ED01D6A" w14:textId="0F8729A0" w:rsidR="00FA6400" w:rsidRDefault="00FA6400"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Trial 3 Model: </w:t>
      </w:r>
      <w:r w:rsidRPr="00357EF1">
        <w:rPr>
          <w:rFonts w:ascii="Times New Roman" w:hAnsi="Times New Roman" w:cs="Times New Roman"/>
          <w:sz w:val="24"/>
          <w:szCs w:val="24"/>
        </w:rPr>
        <w:t>he</w:t>
      </w:r>
      <w:r>
        <w:rPr>
          <w:rFonts w:ascii="Times New Roman" w:hAnsi="Times New Roman" w:cs="Times New Roman"/>
          <w:sz w:val="24"/>
          <w:szCs w:val="24"/>
        </w:rPr>
        <w:t xml:space="preserve">alth =drug time base age_group </w:t>
      </w:r>
      <w:r w:rsidRPr="00357EF1">
        <w:rPr>
          <w:rFonts w:ascii="Times New Roman" w:hAnsi="Times New Roman" w:cs="Times New Roman"/>
          <w:sz w:val="24"/>
          <w:szCs w:val="24"/>
        </w:rPr>
        <w:t xml:space="preserve">drug*time </w:t>
      </w:r>
    </w:p>
    <w:p w14:paraId="2803D72A" w14:textId="223ECCE8" w:rsidR="00995492" w:rsidRDefault="00995492"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BF3318A" wp14:editId="07C16B52">
            <wp:extent cx="2268569" cy="161920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6 at 3.18.55 PM.png"/>
                    <pic:cNvPicPr/>
                  </pic:nvPicPr>
                  <pic:blipFill>
                    <a:blip r:embed="rId11">
                      <a:extLst>
                        <a:ext uri="{28A0092B-C50C-407E-A947-70E740481C1C}">
                          <a14:useLocalDpi xmlns:a14="http://schemas.microsoft.com/office/drawing/2010/main" val="0"/>
                        </a:ext>
                      </a:extLst>
                    </a:blip>
                    <a:stretch>
                      <a:fillRect/>
                    </a:stretch>
                  </pic:blipFill>
                  <pic:spPr>
                    <a:xfrm>
                      <a:off x="0" y="0"/>
                      <a:ext cx="2268569" cy="1619202"/>
                    </a:xfrm>
                    <a:prstGeom prst="rect">
                      <a:avLst/>
                    </a:prstGeom>
                  </pic:spPr>
                </pic:pic>
              </a:graphicData>
            </a:graphic>
          </wp:inline>
        </w:drawing>
      </w:r>
    </w:p>
    <w:p w14:paraId="24ACC2BE" w14:textId="356C6F5D" w:rsidR="00FA6400" w:rsidRDefault="00FA6400"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Trial 3 Conclusion:</w:t>
      </w:r>
      <w:r w:rsidR="00995492">
        <w:rPr>
          <w:rFonts w:ascii="Times New Roman" w:hAnsi="Times New Roman" w:cs="Times New Roman"/>
          <w:sz w:val="24"/>
          <w:szCs w:val="24"/>
        </w:rPr>
        <w:t xml:space="preserve"> No significant interaction effects</w:t>
      </w:r>
    </w:p>
    <w:p w14:paraId="6DAD0584" w14:textId="65A0536D" w:rsidR="00995492" w:rsidRDefault="00995492" w:rsidP="00FA640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 Model: </w:t>
      </w:r>
      <w:r w:rsidRPr="00357EF1">
        <w:rPr>
          <w:rFonts w:ascii="Times New Roman" w:hAnsi="Times New Roman" w:cs="Times New Roman"/>
          <w:sz w:val="24"/>
          <w:szCs w:val="24"/>
        </w:rPr>
        <w:t>he</w:t>
      </w:r>
      <w:r>
        <w:rPr>
          <w:rFonts w:ascii="Times New Roman" w:hAnsi="Times New Roman" w:cs="Times New Roman"/>
          <w:sz w:val="24"/>
          <w:szCs w:val="24"/>
        </w:rPr>
        <w:t>alth =drug time base age_group</w:t>
      </w:r>
    </w:p>
    <w:p w14:paraId="14E7A708" w14:textId="77777777" w:rsidR="00FA6400" w:rsidRPr="00B84C44" w:rsidRDefault="00FA6400" w:rsidP="00AA29D8">
      <w:pPr>
        <w:spacing w:after="0" w:line="276" w:lineRule="auto"/>
        <w:jc w:val="both"/>
        <w:rPr>
          <w:rFonts w:ascii="Times New Roman" w:hAnsi="Times New Roman" w:cs="Times New Roman"/>
          <w:sz w:val="24"/>
          <w:szCs w:val="24"/>
        </w:rPr>
      </w:pPr>
    </w:p>
    <w:p w14:paraId="0CBA3118" w14:textId="2F187EAC" w:rsidR="00257C75" w:rsidRPr="00B84C44" w:rsidRDefault="0080669B" w:rsidP="00AA29D8">
      <w:pPr>
        <w:numPr>
          <w:ilvl w:val="2"/>
          <w:numId w:val="7"/>
        </w:numPr>
        <w:tabs>
          <w:tab w:val="clear" w:pos="2160"/>
          <w:tab w:val="num" w:pos="360"/>
        </w:tabs>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Regardless of your final model in (b), u</w:t>
      </w:r>
      <w:r w:rsidRPr="00B84C44">
        <w:rPr>
          <w:rFonts w:ascii="Times New Roman" w:hAnsi="Times New Roman" w:cs="Times New Roman"/>
          <w:sz w:val="24"/>
          <w:szCs w:val="24"/>
        </w:rPr>
        <w:t>s</w:t>
      </w:r>
      <w:r>
        <w:rPr>
          <w:rFonts w:ascii="Times New Roman" w:hAnsi="Times New Roman" w:cs="Times New Roman"/>
          <w:sz w:val="24"/>
          <w:szCs w:val="24"/>
        </w:rPr>
        <w:t>e</w:t>
      </w:r>
      <w:r w:rsidRPr="00B84C44">
        <w:rPr>
          <w:rFonts w:ascii="Times New Roman" w:hAnsi="Times New Roman" w:cs="Times New Roman"/>
          <w:sz w:val="24"/>
          <w:szCs w:val="24"/>
        </w:rPr>
        <w:t xml:space="preserve"> </w:t>
      </w:r>
      <w:r w:rsidR="00257C75" w:rsidRPr="00B84C44">
        <w:rPr>
          <w:rFonts w:ascii="Times New Roman" w:hAnsi="Times New Roman" w:cs="Times New Roman"/>
          <w:sz w:val="24"/>
          <w:szCs w:val="24"/>
        </w:rPr>
        <w:t>the main effects model from part (a),</w:t>
      </w:r>
      <w:r>
        <w:rPr>
          <w:rFonts w:ascii="Times New Roman" w:hAnsi="Times New Roman" w:cs="Times New Roman"/>
          <w:sz w:val="24"/>
          <w:szCs w:val="24"/>
        </w:rPr>
        <w:t xml:space="preserve"> and:</w:t>
      </w:r>
    </w:p>
    <w:p w14:paraId="5DFA1B5E" w14:textId="77777777" w:rsidR="00257C75" w:rsidRPr="00B84C44" w:rsidRDefault="00257C75" w:rsidP="00AA29D8">
      <w:pPr>
        <w:spacing w:after="0" w:line="276" w:lineRule="auto"/>
        <w:jc w:val="both"/>
        <w:rPr>
          <w:rFonts w:ascii="Times New Roman" w:hAnsi="Times New Roman" w:cs="Times New Roman"/>
          <w:sz w:val="24"/>
          <w:szCs w:val="24"/>
        </w:rPr>
      </w:pPr>
    </w:p>
    <w:p w14:paraId="5EF8C115" w14:textId="423131B5" w:rsidR="00257C75" w:rsidRPr="00D628A5" w:rsidRDefault="00257C75" w:rsidP="00AA29D8">
      <w:pPr>
        <w:pStyle w:val="ListParagraph"/>
        <w:numPr>
          <w:ilvl w:val="0"/>
          <w:numId w:val="10"/>
        </w:numPr>
        <w:spacing w:line="276" w:lineRule="auto"/>
        <w:jc w:val="both"/>
        <w:rPr>
          <w:rFonts w:eastAsiaTheme="minorEastAsia"/>
          <w:lang w:eastAsia="zh-CN"/>
        </w:rPr>
      </w:pPr>
      <w:r w:rsidRPr="00B84C44">
        <w:t xml:space="preserve">provide the odds ratio and corresponding 95% confidence interval that </w:t>
      </w:r>
      <w:r w:rsidRPr="00D628A5">
        <w:t xml:space="preserve">pertain to the overall intervention effect. Interpret this result in </w:t>
      </w:r>
      <w:r w:rsidR="00C8578E">
        <w:t>one</w:t>
      </w:r>
      <w:r w:rsidRPr="00D628A5">
        <w:t xml:space="preserve"> sentence. </w:t>
      </w:r>
    </w:p>
    <w:p w14:paraId="08143DF7" w14:textId="60D9810E" w:rsidR="00257C75" w:rsidRDefault="00F83BA6" w:rsidP="00F83BA6">
      <w:pPr>
        <w:spacing w:line="276" w:lineRule="auto"/>
        <w:jc w:val="both"/>
        <w:rPr>
          <w:rFonts w:ascii="Times New Roman" w:hAnsi="Times New Roman" w:cs="Times New Roman"/>
          <w:sz w:val="24"/>
          <w:szCs w:val="24"/>
        </w:rPr>
      </w:pPr>
      <w:r>
        <w:rPr>
          <w:lang w:eastAsia="zh-CN"/>
        </w:rPr>
        <w:t xml:space="preserve">Model: </w:t>
      </w:r>
      <w:r w:rsidRPr="00357EF1">
        <w:rPr>
          <w:rFonts w:ascii="Times New Roman" w:hAnsi="Times New Roman" w:cs="Times New Roman"/>
          <w:sz w:val="24"/>
          <w:szCs w:val="24"/>
        </w:rPr>
        <w:t>he</w:t>
      </w:r>
      <w:r>
        <w:rPr>
          <w:rFonts w:ascii="Times New Roman" w:hAnsi="Times New Roman" w:cs="Times New Roman"/>
          <w:sz w:val="24"/>
          <w:szCs w:val="24"/>
        </w:rPr>
        <w:t>alth =drug time base age_group</w:t>
      </w:r>
    </w:p>
    <w:p w14:paraId="2CDFB586" w14:textId="42A86004" w:rsidR="00B63C0A" w:rsidRDefault="0041377E" w:rsidP="00CF0A18">
      <w:pPr>
        <w:spacing w:line="276" w:lineRule="auto"/>
        <w:jc w:val="both"/>
        <w:rPr>
          <w:lang w:eastAsia="zh-CN"/>
        </w:rPr>
      </w:pPr>
      <w:r>
        <w:rPr>
          <w:lang w:eastAsia="zh-CN"/>
        </w:rPr>
        <w:t xml:space="preserve">Log OR: 1.9493 </w:t>
      </w:r>
      <w:r w:rsidR="00CF0A18">
        <w:rPr>
          <w:lang w:eastAsia="zh-CN"/>
        </w:rPr>
        <w:t xml:space="preserve"> </w:t>
      </w:r>
      <w:r>
        <w:rPr>
          <w:lang w:eastAsia="zh-CN"/>
        </w:rPr>
        <w:t xml:space="preserve">log OR </w:t>
      </w:r>
      <w:r w:rsidR="00CF0A18">
        <w:rPr>
          <w:lang w:eastAsia="zh-CN"/>
        </w:rPr>
        <w:t xml:space="preserve">95% CI </w:t>
      </w:r>
      <w:r>
        <w:rPr>
          <w:lang w:eastAsia="zh-CN"/>
        </w:rPr>
        <w:t>={1.0356,2.8629}</w:t>
      </w:r>
    </w:p>
    <w:p w14:paraId="07CF9C35" w14:textId="094513A5" w:rsidR="0041377E" w:rsidRDefault="0041377E" w:rsidP="00CF0A18">
      <w:pPr>
        <w:spacing w:line="276" w:lineRule="auto"/>
        <w:jc w:val="both"/>
        <w:rPr>
          <w:lang w:eastAsia="zh-CN"/>
        </w:rPr>
      </w:pPr>
      <w:r>
        <w:rPr>
          <w:lang w:eastAsia="zh-CN"/>
        </w:rPr>
        <w:t>OR=exp(log OR)=7.0235 95% CI OR={2.8167,17.5129}</w:t>
      </w:r>
    </w:p>
    <w:p w14:paraId="3A0F570A" w14:textId="51BAEF2A" w:rsidR="0041377E" w:rsidRPr="00CF0A18" w:rsidRDefault="0041377E" w:rsidP="00CF0A18">
      <w:pPr>
        <w:spacing w:line="276" w:lineRule="auto"/>
        <w:jc w:val="both"/>
        <w:rPr>
          <w:lang w:eastAsia="zh-CN"/>
        </w:rPr>
      </w:pPr>
      <w:r>
        <w:rPr>
          <w:lang w:eastAsia="zh-CN"/>
        </w:rPr>
        <w:t>The subjects on intervention had odds of good health that were 7.0235 times the odds of good health for those on control treatment. The 95% confidence interval does not include the null value so we can conclude that patients on intervention do significantly better than patients on control.</w:t>
      </w:r>
    </w:p>
    <w:p w14:paraId="0B99DF76" w14:textId="77777777" w:rsidR="00257C75" w:rsidRPr="00F456B6" w:rsidRDefault="00257C75" w:rsidP="00AA29D8">
      <w:pPr>
        <w:pStyle w:val="ListParagraph"/>
        <w:numPr>
          <w:ilvl w:val="0"/>
          <w:numId w:val="10"/>
        </w:numPr>
        <w:spacing w:line="276" w:lineRule="auto"/>
        <w:jc w:val="both"/>
        <w:rPr>
          <w:rFonts w:eastAsiaTheme="minorEastAsia"/>
          <w:lang w:eastAsia="zh-CN"/>
        </w:rPr>
      </w:pPr>
      <w:r w:rsidRPr="0077708B">
        <w:t xml:space="preserve">provide model-predicted probabilities of self-rated good health -- one for each follow-up visit -- for an individual who is </w:t>
      </w:r>
      <w:r w:rsidR="004E35E8" w:rsidRPr="00B63C0A">
        <w:t>25-34</w:t>
      </w:r>
      <w:r w:rsidR="00670148">
        <w:t xml:space="preserve"> years of age</w:t>
      </w:r>
      <w:r w:rsidRPr="0077708B">
        <w:t>, has poor health at randomization, and is randomized to the intervention arm.</w:t>
      </w:r>
    </w:p>
    <w:p w14:paraId="2D61DD63" w14:textId="782573A1" w:rsidR="00F456B6" w:rsidRPr="00F456B6" w:rsidRDefault="00F456B6" w:rsidP="00F456B6">
      <w:pPr>
        <w:spacing w:line="276" w:lineRule="auto"/>
        <w:jc w:val="both"/>
        <w:rPr>
          <w:lang w:eastAsia="zh-CN"/>
        </w:rPr>
      </w:pPr>
    </w:p>
    <w:p w14:paraId="4634BA58" w14:textId="77777777" w:rsidR="0041377E" w:rsidRDefault="00C8578E" w:rsidP="00AA29D8">
      <w:pPr>
        <w:spacing w:after="0" w:line="240" w:lineRule="auto"/>
        <w:jc w:val="both"/>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3397"/>
        <w:gridCol w:w="3882"/>
        <w:gridCol w:w="1963"/>
      </w:tblGrid>
      <w:tr w:rsidR="00F456B6" w14:paraId="65167F41" w14:textId="77777777" w:rsidTr="00F456B6">
        <w:tc>
          <w:tcPr>
            <w:tcW w:w="3998" w:type="dxa"/>
          </w:tcPr>
          <w:p w14:paraId="5F5960EA" w14:textId="62998AEE"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3232" w:type="dxa"/>
          </w:tcPr>
          <w:p w14:paraId="02E7CFA5" w14:textId="4114DF88"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Equation</w:t>
            </w:r>
          </w:p>
        </w:tc>
        <w:tc>
          <w:tcPr>
            <w:tcW w:w="2012" w:type="dxa"/>
          </w:tcPr>
          <w:p w14:paraId="1215B03B" w14:textId="6CAAD771"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F456B6" w14:paraId="02DA4992" w14:textId="77777777" w:rsidTr="00F456B6">
        <w:tc>
          <w:tcPr>
            <w:tcW w:w="3998" w:type="dxa"/>
          </w:tcPr>
          <w:p w14:paraId="0D7688C6" w14:textId="3AA208EB"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Up 2, Intervention, Age 25-34, Poor health baseline</w:t>
            </w:r>
          </w:p>
        </w:tc>
        <w:tc>
          <w:tcPr>
            <w:tcW w:w="3232" w:type="dxa"/>
          </w:tcPr>
          <w:p w14:paraId="1769D259" w14:textId="5EFEE781" w:rsidR="00F456B6" w:rsidRDefault="00A65079" w:rsidP="00AA29D8">
            <w:pPr>
              <w:spacing w:after="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hAnsi="Cambria Math" w:cs="Times New Roman"/>
                            <w:sz w:val="24"/>
                            <w:szCs w:val="24"/>
                          </w:rPr>
                          <m:t>0.3809+0.9629+1.9493-1.6875</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hAnsi="Cambria Math" w:cs="Times New Roman"/>
                            <w:sz w:val="24"/>
                            <w:szCs w:val="24"/>
                          </w:rPr>
                          <m:t>0.3809+0.9629+1.9493-1.6875</m:t>
                        </m:r>
                      </m:sup>
                    </m:sSup>
                  </m:den>
                </m:f>
              </m:oMath>
            </m:oMathPara>
          </w:p>
        </w:tc>
        <w:tc>
          <w:tcPr>
            <w:tcW w:w="2012" w:type="dxa"/>
          </w:tcPr>
          <w:p w14:paraId="51B75F92" w14:textId="095EBAA8"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1.6056</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1.6056</m:t>
                      </m:r>
                    </m:sup>
                  </m:sSup>
                </m:den>
              </m:f>
            </m:oMath>
            <w:r w:rsidR="00D773B6">
              <w:rPr>
                <w:rFonts w:ascii="Times New Roman" w:eastAsia="Times New Roman" w:hAnsi="Times New Roman" w:cs="Times New Roman"/>
                <w:sz w:val="24"/>
                <w:szCs w:val="24"/>
              </w:rPr>
              <w:t>=0.833</w:t>
            </w:r>
          </w:p>
        </w:tc>
      </w:tr>
      <w:tr w:rsidR="00F456B6" w14:paraId="4992B7B4" w14:textId="77777777" w:rsidTr="00F456B6">
        <w:tc>
          <w:tcPr>
            <w:tcW w:w="3998" w:type="dxa"/>
          </w:tcPr>
          <w:p w14:paraId="088320DD" w14:textId="4060FC4A"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Up 3, Intervention, Age 25-34, Poor health baseline</w:t>
            </w:r>
          </w:p>
        </w:tc>
        <w:tc>
          <w:tcPr>
            <w:tcW w:w="3232" w:type="dxa"/>
          </w:tcPr>
          <w:p w14:paraId="299078CE" w14:textId="46D051FE" w:rsidR="00F456B6" w:rsidRDefault="00A65079" w:rsidP="00AA29D8">
            <w:pPr>
              <w:spacing w:after="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hAnsi="Cambria Math" w:cs="Times New Roman"/>
                            <w:sz w:val="24"/>
                            <w:szCs w:val="24"/>
                          </w:rPr>
                          <m:t>0.3809+0.9629+1.9493-1.6875-0.0756</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hAnsi="Cambria Math" w:cs="Times New Roman"/>
                            <w:sz w:val="24"/>
                            <w:szCs w:val="24"/>
                          </w:rPr>
                          <m:t>0.3809+0.9629+1.9493-1.6875-0.0756</m:t>
                        </m:r>
                      </m:sup>
                    </m:sSup>
                  </m:den>
                </m:f>
              </m:oMath>
            </m:oMathPara>
          </w:p>
        </w:tc>
        <w:tc>
          <w:tcPr>
            <w:tcW w:w="2012" w:type="dxa"/>
          </w:tcPr>
          <w:p w14:paraId="26774B5B" w14:textId="5C04607D" w:rsidR="00F456B6" w:rsidRDefault="00D773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1.53</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1.53</m:t>
                      </m:r>
                    </m:sup>
                  </m:sSup>
                </m:den>
              </m:f>
            </m:oMath>
            <w:r>
              <w:rPr>
                <w:rFonts w:ascii="Times New Roman" w:eastAsia="Times New Roman" w:hAnsi="Times New Roman" w:cs="Times New Roman"/>
                <w:sz w:val="24"/>
                <w:szCs w:val="24"/>
              </w:rPr>
              <w:t>=0.822</w:t>
            </w:r>
          </w:p>
        </w:tc>
      </w:tr>
      <w:tr w:rsidR="00F456B6" w14:paraId="4A78FFA8" w14:textId="77777777" w:rsidTr="00F456B6">
        <w:tc>
          <w:tcPr>
            <w:tcW w:w="3998" w:type="dxa"/>
          </w:tcPr>
          <w:p w14:paraId="4A5915AD" w14:textId="540F7DAF" w:rsidR="00F456B6" w:rsidRDefault="00F456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Up 4, Intervention, Age 25-34, Poor health baseline</w:t>
            </w:r>
          </w:p>
        </w:tc>
        <w:tc>
          <w:tcPr>
            <w:tcW w:w="3232" w:type="dxa"/>
          </w:tcPr>
          <w:p w14:paraId="56A16956" w14:textId="3DE45BAF" w:rsidR="00F456B6" w:rsidRDefault="00A65079" w:rsidP="00AA29D8">
            <w:pPr>
              <w:spacing w:after="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hAnsi="Cambria Math" w:cs="Times New Roman"/>
                            <w:sz w:val="24"/>
                            <w:szCs w:val="24"/>
                          </w:rPr>
                          <m:t>0.3809+0.9629+1.9493-1.6875-0.2234</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hAnsi="Cambria Math" w:cs="Times New Roman"/>
                            <w:sz w:val="24"/>
                            <w:szCs w:val="24"/>
                          </w:rPr>
                          <m:t>0.3809+0.9629+1.9493-1.6875-0.2234</m:t>
                        </m:r>
                      </m:sup>
                    </m:sSup>
                  </m:den>
                </m:f>
              </m:oMath>
            </m:oMathPara>
          </w:p>
        </w:tc>
        <w:tc>
          <w:tcPr>
            <w:tcW w:w="2012" w:type="dxa"/>
          </w:tcPr>
          <w:p w14:paraId="0952D9C5" w14:textId="04BD9B51" w:rsidR="00F456B6" w:rsidRDefault="00D773B6" w:rsidP="00AA29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1.3822</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1.3822</m:t>
                      </m:r>
                    </m:sup>
                  </m:sSup>
                </m:den>
              </m:f>
            </m:oMath>
            <w:r>
              <w:rPr>
                <w:rFonts w:ascii="Times New Roman" w:eastAsia="Times New Roman" w:hAnsi="Times New Roman" w:cs="Times New Roman"/>
                <w:sz w:val="24"/>
                <w:szCs w:val="24"/>
              </w:rPr>
              <w:t>=0.799</w:t>
            </w:r>
          </w:p>
        </w:tc>
      </w:tr>
    </w:tbl>
    <w:p w14:paraId="0DF79495" w14:textId="0B75EDE9" w:rsidR="00C8578E" w:rsidRDefault="00C8578E" w:rsidP="00AA29D8">
      <w:pPr>
        <w:spacing w:after="0" w:line="240" w:lineRule="auto"/>
        <w:jc w:val="both"/>
        <w:rPr>
          <w:rFonts w:ascii="Times New Roman" w:eastAsia="Times New Roman" w:hAnsi="Times New Roman" w:cs="Times New Roman"/>
          <w:sz w:val="24"/>
          <w:szCs w:val="24"/>
        </w:rPr>
      </w:pPr>
    </w:p>
    <w:p w14:paraId="6E0BE29B" w14:textId="4A86027C" w:rsidR="00257C75" w:rsidRPr="00B63C0A" w:rsidRDefault="00257C75" w:rsidP="00AA29D8">
      <w:pPr>
        <w:pStyle w:val="ListParagraph"/>
        <w:numPr>
          <w:ilvl w:val="0"/>
          <w:numId w:val="3"/>
        </w:numPr>
        <w:spacing w:line="276" w:lineRule="auto"/>
        <w:jc w:val="both"/>
      </w:pPr>
      <w:r w:rsidRPr="00257C75">
        <w:t xml:space="preserve">For this </w:t>
      </w:r>
      <w:r w:rsidRPr="00B63C0A">
        <w:t>question, consider the data from Question 1 of Problem Set 4 (restated below).</w:t>
      </w:r>
    </w:p>
    <w:p w14:paraId="59014347" w14:textId="77777777" w:rsidR="00257C75" w:rsidRPr="00B63C0A" w:rsidRDefault="00257C75" w:rsidP="00AA29D8">
      <w:pPr>
        <w:spacing w:after="0" w:line="276" w:lineRule="auto"/>
        <w:ind w:left="360"/>
        <w:jc w:val="both"/>
        <w:rPr>
          <w:rFonts w:ascii="Times New Roman" w:hAnsi="Times New Roman" w:cs="Times New Roman"/>
          <w:sz w:val="24"/>
          <w:szCs w:val="24"/>
        </w:rPr>
      </w:pPr>
    </w:p>
    <w:p w14:paraId="3CC15BBF" w14:textId="251A20EE" w:rsidR="00257C75" w:rsidRDefault="00257C75" w:rsidP="00B63C0A">
      <w:pPr>
        <w:spacing w:after="0" w:line="240" w:lineRule="auto"/>
        <w:ind w:left="360"/>
        <w:jc w:val="both"/>
        <w:rPr>
          <w:rFonts w:ascii="Times New Roman" w:hAnsi="Times New Roman" w:cs="Times New Roman"/>
          <w:sz w:val="24"/>
          <w:szCs w:val="24"/>
        </w:rPr>
      </w:pPr>
      <w:r w:rsidRPr="00B63C0A">
        <w:rPr>
          <w:rFonts w:ascii="Times New Roman" w:hAnsi="Times New Roman" w:cs="Times New Roman"/>
          <w:sz w:val="24"/>
          <w:szCs w:val="24"/>
        </w:rPr>
        <w:t xml:space="preserve">A social scientist is interested in how region and education level are associated with people’s feelings towards physical activity.  She conducts a survey on randomly selected individuals, asking them their geographic region (West Coast, Midwest, and East Coast) and education level (college graduate, high school graduate, less than high school).  Then she asked how strongly they agree with the following statement: “U.S. employers should offer greater incentives to have physically active employees.” Participants could choose one of these options: “Disagree”, “Neutral”, or “Agree”. </w:t>
      </w:r>
    </w:p>
    <w:p w14:paraId="766E0C2C" w14:textId="77777777" w:rsidR="00B63C0A" w:rsidRPr="00B63C0A" w:rsidRDefault="00B63C0A" w:rsidP="00B63C0A">
      <w:pPr>
        <w:spacing w:after="0" w:line="240" w:lineRule="auto"/>
        <w:ind w:left="360"/>
        <w:jc w:val="both"/>
        <w:rPr>
          <w:rFonts w:ascii="Times New Roman" w:hAnsi="Times New Roman" w:cs="Times New Roman"/>
          <w:sz w:val="24"/>
          <w:szCs w:val="24"/>
          <w:lang w:eastAsia="zh-CN"/>
        </w:rPr>
      </w:pPr>
    </w:p>
    <w:p w14:paraId="456C85F5" w14:textId="77777777" w:rsidR="00257C75" w:rsidRPr="00B63C0A" w:rsidRDefault="00257C75" w:rsidP="00B63C0A">
      <w:pPr>
        <w:spacing w:after="0" w:line="240" w:lineRule="auto"/>
        <w:rPr>
          <w:rFonts w:ascii="Times New Roman" w:hAnsi="Times New Roman" w:cs="Times New Roman"/>
          <w:sz w:val="24"/>
          <w:szCs w:val="24"/>
        </w:rPr>
      </w:pPr>
    </w:p>
    <w:tbl>
      <w:tblPr>
        <w:tblW w:w="0" w:type="auto"/>
        <w:jc w:val="center"/>
        <w:tblLook w:val="04A0" w:firstRow="1" w:lastRow="0" w:firstColumn="1" w:lastColumn="0" w:noHBand="0" w:noVBand="1"/>
      </w:tblPr>
      <w:tblGrid>
        <w:gridCol w:w="2368"/>
        <w:gridCol w:w="1530"/>
        <w:gridCol w:w="1445"/>
        <w:gridCol w:w="1265"/>
        <w:gridCol w:w="1367"/>
      </w:tblGrid>
      <w:tr w:rsidR="00DF560D" w:rsidRPr="00B63C0A" w14:paraId="40814F41" w14:textId="77777777" w:rsidTr="008A6763">
        <w:trPr>
          <w:trHeight w:val="550"/>
          <w:jc w:val="center"/>
        </w:trPr>
        <w:tc>
          <w:tcPr>
            <w:tcW w:w="2368" w:type="dxa"/>
            <w:vMerge w:val="restart"/>
            <w:tcBorders>
              <w:top w:val="single" w:sz="4" w:space="0" w:color="auto"/>
              <w:left w:val="nil"/>
              <w:bottom w:val="single" w:sz="4" w:space="0" w:color="auto"/>
              <w:right w:val="nil"/>
            </w:tcBorders>
            <w:vAlign w:val="bottom"/>
            <w:hideMark/>
          </w:tcPr>
          <w:p w14:paraId="6F5BEBA8"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Education Level</w:t>
            </w:r>
          </w:p>
        </w:tc>
        <w:tc>
          <w:tcPr>
            <w:tcW w:w="1530" w:type="dxa"/>
            <w:vMerge w:val="restart"/>
            <w:tcBorders>
              <w:top w:val="single" w:sz="4" w:space="0" w:color="auto"/>
              <w:left w:val="nil"/>
              <w:bottom w:val="single" w:sz="4" w:space="0" w:color="auto"/>
              <w:right w:val="nil"/>
            </w:tcBorders>
            <w:vAlign w:val="bottom"/>
            <w:hideMark/>
          </w:tcPr>
          <w:p w14:paraId="346C7C33"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Region</w:t>
            </w:r>
          </w:p>
        </w:tc>
        <w:tc>
          <w:tcPr>
            <w:tcW w:w="4077" w:type="dxa"/>
            <w:gridSpan w:val="3"/>
            <w:tcBorders>
              <w:top w:val="single" w:sz="4" w:space="0" w:color="auto"/>
              <w:left w:val="nil"/>
              <w:bottom w:val="single" w:sz="4" w:space="0" w:color="auto"/>
              <w:right w:val="nil"/>
            </w:tcBorders>
            <w:vAlign w:val="bottom"/>
            <w:hideMark/>
          </w:tcPr>
          <w:p w14:paraId="40E58738"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Level of agreement with statement regarding physical activity</w:t>
            </w:r>
          </w:p>
        </w:tc>
      </w:tr>
      <w:tr w:rsidR="00DF560D" w:rsidRPr="00B63C0A" w14:paraId="6EE52A58" w14:textId="77777777" w:rsidTr="008A6763">
        <w:trPr>
          <w:trHeight w:val="275"/>
          <w:jc w:val="center"/>
        </w:trPr>
        <w:tc>
          <w:tcPr>
            <w:tcW w:w="0" w:type="auto"/>
            <w:vMerge/>
            <w:tcBorders>
              <w:top w:val="single" w:sz="4" w:space="0" w:color="auto"/>
              <w:left w:val="nil"/>
              <w:bottom w:val="single" w:sz="4" w:space="0" w:color="auto"/>
              <w:right w:val="nil"/>
            </w:tcBorders>
            <w:vAlign w:val="center"/>
            <w:hideMark/>
          </w:tcPr>
          <w:p w14:paraId="3BCA3745" w14:textId="77777777" w:rsidR="00DF560D" w:rsidRPr="00B63C0A" w:rsidRDefault="00DF560D" w:rsidP="00B63C0A">
            <w:pPr>
              <w:spacing w:after="0" w:line="240" w:lineRule="auto"/>
              <w:rPr>
                <w:rFonts w:ascii="Times New Roman" w:hAnsi="Times New Roman" w:cs="Times New Roman"/>
                <w:kern w:val="2"/>
                <w:sz w:val="24"/>
                <w:szCs w:val="24"/>
              </w:rPr>
            </w:pPr>
          </w:p>
        </w:tc>
        <w:tc>
          <w:tcPr>
            <w:tcW w:w="0" w:type="auto"/>
            <w:vMerge/>
            <w:tcBorders>
              <w:top w:val="single" w:sz="4" w:space="0" w:color="auto"/>
              <w:left w:val="nil"/>
              <w:bottom w:val="single" w:sz="4" w:space="0" w:color="auto"/>
              <w:right w:val="nil"/>
            </w:tcBorders>
            <w:vAlign w:val="center"/>
            <w:hideMark/>
          </w:tcPr>
          <w:p w14:paraId="57B736EB"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445" w:type="dxa"/>
            <w:tcBorders>
              <w:top w:val="single" w:sz="4" w:space="0" w:color="auto"/>
              <w:left w:val="nil"/>
              <w:bottom w:val="single" w:sz="4" w:space="0" w:color="auto"/>
              <w:right w:val="nil"/>
            </w:tcBorders>
            <w:vAlign w:val="bottom"/>
            <w:hideMark/>
          </w:tcPr>
          <w:p w14:paraId="2AC2C1F2"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Disagree</w:t>
            </w:r>
          </w:p>
        </w:tc>
        <w:tc>
          <w:tcPr>
            <w:tcW w:w="1265" w:type="dxa"/>
            <w:tcBorders>
              <w:top w:val="single" w:sz="4" w:space="0" w:color="auto"/>
              <w:left w:val="nil"/>
              <w:bottom w:val="single" w:sz="4" w:space="0" w:color="auto"/>
              <w:right w:val="nil"/>
            </w:tcBorders>
            <w:vAlign w:val="bottom"/>
            <w:hideMark/>
          </w:tcPr>
          <w:p w14:paraId="0C971BF6"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Neutral</w:t>
            </w:r>
          </w:p>
        </w:tc>
        <w:tc>
          <w:tcPr>
            <w:tcW w:w="1367" w:type="dxa"/>
            <w:tcBorders>
              <w:top w:val="single" w:sz="4" w:space="0" w:color="auto"/>
              <w:left w:val="nil"/>
              <w:bottom w:val="single" w:sz="4" w:space="0" w:color="auto"/>
              <w:right w:val="nil"/>
            </w:tcBorders>
            <w:vAlign w:val="bottom"/>
            <w:hideMark/>
          </w:tcPr>
          <w:p w14:paraId="1C1864F1"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Agree</w:t>
            </w:r>
          </w:p>
        </w:tc>
      </w:tr>
      <w:tr w:rsidR="00DF560D" w:rsidRPr="00B63C0A" w14:paraId="284E786B" w14:textId="77777777" w:rsidTr="008A6763">
        <w:trPr>
          <w:trHeight w:val="381"/>
          <w:jc w:val="center"/>
        </w:trPr>
        <w:tc>
          <w:tcPr>
            <w:tcW w:w="2368" w:type="dxa"/>
            <w:tcBorders>
              <w:top w:val="single" w:sz="4" w:space="0" w:color="auto"/>
              <w:left w:val="nil"/>
              <w:bottom w:val="nil"/>
              <w:right w:val="nil"/>
            </w:tcBorders>
            <w:hideMark/>
          </w:tcPr>
          <w:p w14:paraId="68966608"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College Graduate</w:t>
            </w:r>
          </w:p>
        </w:tc>
        <w:tc>
          <w:tcPr>
            <w:tcW w:w="1530" w:type="dxa"/>
            <w:tcBorders>
              <w:top w:val="single" w:sz="4" w:space="0" w:color="auto"/>
              <w:left w:val="nil"/>
              <w:bottom w:val="nil"/>
              <w:right w:val="nil"/>
            </w:tcBorders>
            <w:hideMark/>
          </w:tcPr>
          <w:p w14:paraId="6CD528AE"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West Coast</w:t>
            </w:r>
          </w:p>
        </w:tc>
        <w:tc>
          <w:tcPr>
            <w:tcW w:w="1445" w:type="dxa"/>
            <w:tcBorders>
              <w:top w:val="single" w:sz="4" w:space="0" w:color="auto"/>
              <w:left w:val="nil"/>
              <w:bottom w:val="nil"/>
              <w:right w:val="nil"/>
            </w:tcBorders>
            <w:vAlign w:val="bottom"/>
            <w:hideMark/>
          </w:tcPr>
          <w:p w14:paraId="48868B01"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18</w:t>
            </w:r>
          </w:p>
        </w:tc>
        <w:tc>
          <w:tcPr>
            <w:tcW w:w="1265" w:type="dxa"/>
            <w:tcBorders>
              <w:top w:val="single" w:sz="4" w:space="0" w:color="auto"/>
              <w:left w:val="nil"/>
              <w:bottom w:val="nil"/>
              <w:right w:val="nil"/>
            </w:tcBorders>
            <w:vAlign w:val="bottom"/>
            <w:hideMark/>
          </w:tcPr>
          <w:p w14:paraId="6C8F7F80"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15</w:t>
            </w:r>
          </w:p>
        </w:tc>
        <w:tc>
          <w:tcPr>
            <w:tcW w:w="1367" w:type="dxa"/>
            <w:tcBorders>
              <w:top w:val="single" w:sz="4" w:space="0" w:color="auto"/>
              <w:left w:val="nil"/>
              <w:bottom w:val="nil"/>
              <w:right w:val="nil"/>
            </w:tcBorders>
            <w:vAlign w:val="bottom"/>
            <w:hideMark/>
          </w:tcPr>
          <w:p w14:paraId="581B3F0B"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48</w:t>
            </w:r>
          </w:p>
        </w:tc>
      </w:tr>
      <w:tr w:rsidR="00DF560D" w:rsidRPr="00B63C0A" w14:paraId="244EBBA1" w14:textId="77777777" w:rsidTr="008A6763">
        <w:trPr>
          <w:trHeight w:val="275"/>
          <w:jc w:val="center"/>
        </w:trPr>
        <w:tc>
          <w:tcPr>
            <w:tcW w:w="2368" w:type="dxa"/>
          </w:tcPr>
          <w:p w14:paraId="656E582B"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530" w:type="dxa"/>
            <w:hideMark/>
          </w:tcPr>
          <w:p w14:paraId="55394568"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Midwest</w:t>
            </w:r>
          </w:p>
        </w:tc>
        <w:tc>
          <w:tcPr>
            <w:tcW w:w="1445" w:type="dxa"/>
            <w:vAlign w:val="bottom"/>
            <w:hideMark/>
          </w:tcPr>
          <w:p w14:paraId="1128942E"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13</w:t>
            </w:r>
          </w:p>
        </w:tc>
        <w:tc>
          <w:tcPr>
            <w:tcW w:w="1265" w:type="dxa"/>
            <w:vAlign w:val="bottom"/>
            <w:hideMark/>
          </w:tcPr>
          <w:p w14:paraId="5CC963AE"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19</w:t>
            </w:r>
          </w:p>
        </w:tc>
        <w:tc>
          <w:tcPr>
            <w:tcW w:w="1367" w:type="dxa"/>
            <w:vAlign w:val="bottom"/>
            <w:hideMark/>
          </w:tcPr>
          <w:p w14:paraId="3501E22E"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21</w:t>
            </w:r>
          </w:p>
        </w:tc>
      </w:tr>
      <w:tr w:rsidR="00DF560D" w:rsidRPr="00B63C0A" w14:paraId="12BC529A" w14:textId="77777777" w:rsidTr="008A6763">
        <w:trPr>
          <w:trHeight w:val="275"/>
          <w:jc w:val="center"/>
        </w:trPr>
        <w:tc>
          <w:tcPr>
            <w:tcW w:w="2368" w:type="dxa"/>
            <w:tcBorders>
              <w:top w:val="nil"/>
              <w:left w:val="nil"/>
              <w:bottom w:val="single" w:sz="4" w:space="0" w:color="auto"/>
              <w:right w:val="nil"/>
            </w:tcBorders>
          </w:tcPr>
          <w:p w14:paraId="7B80DCD0"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530" w:type="dxa"/>
            <w:tcBorders>
              <w:top w:val="nil"/>
              <w:left w:val="nil"/>
              <w:bottom w:val="single" w:sz="4" w:space="0" w:color="auto"/>
              <w:right w:val="nil"/>
            </w:tcBorders>
            <w:hideMark/>
          </w:tcPr>
          <w:p w14:paraId="19A402CA"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East Coast</w:t>
            </w:r>
          </w:p>
        </w:tc>
        <w:tc>
          <w:tcPr>
            <w:tcW w:w="1445" w:type="dxa"/>
            <w:tcBorders>
              <w:top w:val="nil"/>
              <w:left w:val="nil"/>
              <w:bottom w:val="single" w:sz="4" w:space="0" w:color="auto"/>
              <w:right w:val="nil"/>
            </w:tcBorders>
            <w:vAlign w:val="bottom"/>
            <w:hideMark/>
          </w:tcPr>
          <w:p w14:paraId="440BB029"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28</w:t>
            </w:r>
          </w:p>
        </w:tc>
        <w:tc>
          <w:tcPr>
            <w:tcW w:w="1265" w:type="dxa"/>
            <w:tcBorders>
              <w:top w:val="nil"/>
              <w:left w:val="nil"/>
              <w:bottom w:val="single" w:sz="4" w:space="0" w:color="auto"/>
              <w:right w:val="nil"/>
            </w:tcBorders>
            <w:vAlign w:val="bottom"/>
            <w:hideMark/>
          </w:tcPr>
          <w:p w14:paraId="0F71F841"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28</w:t>
            </w:r>
          </w:p>
        </w:tc>
        <w:tc>
          <w:tcPr>
            <w:tcW w:w="1367" w:type="dxa"/>
            <w:tcBorders>
              <w:top w:val="nil"/>
              <w:left w:val="nil"/>
              <w:bottom w:val="single" w:sz="4" w:space="0" w:color="auto"/>
              <w:right w:val="nil"/>
            </w:tcBorders>
            <w:vAlign w:val="bottom"/>
            <w:hideMark/>
          </w:tcPr>
          <w:p w14:paraId="224D838C"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52</w:t>
            </w:r>
          </w:p>
        </w:tc>
      </w:tr>
      <w:tr w:rsidR="00DF560D" w:rsidRPr="00B63C0A" w14:paraId="1F9288FC" w14:textId="77777777" w:rsidTr="008A6763">
        <w:trPr>
          <w:trHeight w:val="275"/>
          <w:jc w:val="center"/>
        </w:trPr>
        <w:tc>
          <w:tcPr>
            <w:tcW w:w="2368" w:type="dxa"/>
            <w:tcBorders>
              <w:top w:val="single" w:sz="4" w:space="0" w:color="auto"/>
              <w:left w:val="nil"/>
              <w:bottom w:val="nil"/>
              <w:right w:val="nil"/>
            </w:tcBorders>
            <w:hideMark/>
          </w:tcPr>
          <w:p w14:paraId="5DB98F06"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High School Graduate</w:t>
            </w:r>
          </w:p>
        </w:tc>
        <w:tc>
          <w:tcPr>
            <w:tcW w:w="1530" w:type="dxa"/>
            <w:tcBorders>
              <w:top w:val="single" w:sz="4" w:space="0" w:color="auto"/>
              <w:left w:val="nil"/>
              <w:bottom w:val="nil"/>
              <w:right w:val="nil"/>
            </w:tcBorders>
            <w:hideMark/>
          </w:tcPr>
          <w:p w14:paraId="32B0B20C"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West Coast</w:t>
            </w:r>
          </w:p>
        </w:tc>
        <w:tc>
          <w:tcPr>
            <w:tcW w:w="1445" w:type="dxa"/>
            <w:tcBorders>
              <w:top w:val="single" w:sz="4" w:space="0" w:color="auto"/>
              <w:left w:val="nil"/>
              <w:bottom w:val="nil"/>
              <w:right w:val="nil"/>
            </w:tcBorders>
            <w:vAlign w:val="bottom"/>
            <w:hideMark/>
          </w:tcPr>
          <w:p w14:paraId="3FAB3A2B"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46</w:t>
            </w:r>
          </w:p>
        </w:tc>
        <w:tc>
          <w:tcPr>
            <w:tcW w:w="1265" w:type="dxa"/>
            <w:tcBorders>
              <w:top w:val="single" w:sz="4" w:space="0" w:color="auto"/>
              <w:left w:val="nil"/>
              <w:bottom w:val="nil"/>
              <w:right w:val="nil"/>
            </w:tcBorders>
            <w:vAlign w:val="bottom"/>
            <w:hideMark/>
          </w:tcPr>
          <w:p w14:paraId="26E36C39"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23</w:t>
            </w:r>
          </w:p>
        </w:tc>
        <w:tc>
          <w:tcPr>
            <w:tcW w:w="1367" w:type="dxa"/>
            <w:tcBorders>
              <w:top w:val="single" w:sz="4" w:space="0" w:color="auto"/>
              <w:left w:val="nil"/>
              <w:bottom w:val="nil"/>
              <w:right w:val="nil"/>
            </w:tcBorders>
            <w:vAlign w:val="bottom"/>
            <w:hideMark/>
          </w:tcPr>
          <w:p w14:paraId="7DBB900F"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24</w:t>
            </w:r>
          </w:p>
        </w:tc>
      </w:tr>
      <w:tr w:rsidR="00DF560D" w:rsidRPr="00B63C0A" w14:paraId="4079E183" w14:textId="77777777" w:rsidTr="008A6763">
        <w:trPr>
          <w:trHeight w:val="275"/>
          <w:jc w:val="center"/>
        </w:trPr>
        <w:tc>
          <w:tcPr>
            <w:tcW w:w="2368" w:type="dxa"/>
          </w:tcPr>
          <w:p w14:paraId="539DF700"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530" w:type="dxa"/>
            <w:hideMark/>
          </w:tcPr>
          <w:p w14:paraId="6E199177"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Midwest</w:t>
            </w:r>
          </w:p>
        </w:tc>
        <w:tc>
          <w:tcPr>
            <w:tcW w:w="1445" w:type="dxa"/>
            <w:vAlign w:val="bottom"/>
            <w:hideMark/>
          </w:tcPr>
          <w:p w14:paraId="65EE7398"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22</w:t>
            </w:r>
          </w:p>
        </w:tc>
        <w:tc>
          <w:tcPr>
            <w:tcW w:w="1265" w:type="dxa"/>
            <w:vAlign w:val="bottom"/>
            <w:hideMark/>
          </w:tcPr>
          <w:p w14:paraId="07D587AE"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20</w:t>
            </w:r>
          </w:p>
        </w:tc>
        <w:tc>
          <w:tcPr>
            <w:tcW w:w="1367" w:type="dxa"/>
            <w:vAlign w:val="bottom"/>
            <w:hideMark/>
          </w:tcPr>
          <w:p w14:paraId="25C2E28C"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21</w:t>
            </w:r>
          </w:p>
        </w:tc>
      </w:tr>
      <w:tr w:rsidR="00DF560D" w:rsidRPr="00B63C0A" w14:paraId="1267AC8B" w14:textId="77777777" w:rsidTr="008A6763">
        <w:trPr>
          <w:trHeight w:val="275"/>
          <w:jc w:val="center"/>
        </w:trPr>
        <w:tc>
          <w:tcPr>
            <w:tcW w:w="2368" w:type="dxa"/>
            <w:tcBorders>
              <w:top w:val="nil"/>
              <w:left w:val="nil"/>
              <w:bottom w:val="single" w:sz="4" w:space="0" w:color="auto"/>
              <w:right w:val="nil"/>
            </w:tcBorders>
          </w:tcPr>
          <w:p w14:paraId="1ECD3176"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530" w:type="dxa"/>
            <w:tcBorders>
              <w:top w:val="nil"/>
              <w:left w:val="nil"/>
              <w:bottom w:val="single" w:sz="4" w:space="0" w:color="auto"/>
              <w:right w:val="nil"/>
            </w:tcBorders>
            <w:hideMark/>
          </w:tcPr>
          <w:p w14:paraId="40EF51A9"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East Coast</w:t>
            </w:r>
          </w:p>
        </w:tc>
        <w:tc>
          <w:tcPr>
            <w:tcW w:w="1445" w:type="dxa"/>
            <w:tcBorders>
              <w:top w:val="nil"/>
              <w:left w:val="nil"/>
              <w:bottom w:val="single" w:sz="4" w:space="0" w:color="auto"/>
              <w:right w:val="nil"/>
            </w:tcBorders>
            <w:vAlign w:val="bottom"/>
            <w:hideMark/>
          </w:tcPr>
          <w:p w14:paraId="381C9969"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48</w:t>
            </w:r>
          </w:p>
        </w:tc>
        <w:tc>
          <w:tcPr>
            <w:tcW w:w="1265" w:type="dxa"/>
            <w:tcBorders>
              <w:top w:val="nil"/>
              <w:left w:val="nil"/>
              <w:bottom w:val="single" w:sz="4" w:space="0" w:color="auto"/>
              <w:right w:val="nil"/>
            </w:tcBorders>
            <w:vAlign w:val="bottom"/>
            <w:hideMark/>
          </w:tcPr>
          <w:p w14:paraId="3C3622E4"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18</w:t>
            </w:r>
          </w:p>
        </w:tc>
        <w:tc>
          <w:tcPr>
            <w:tcW w:w="1367" w:type="dxa"/>
            <w:tcBorders>
              <w:top w:val="nil"/>
              <w:left w:val="nil"/>
              <w:bottom w:val="single" w:sz="4" w:space="0" w:color="auto"/>
              <w:right w:val="nil"/>
            </w:tcBorders>
            <w:vAlign w:val="bottom"/>
            <w:hideMark/>
          </w:tcPr>
          <w:p w14:paraId="03E56531"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23</w:t>
            </w:r>
          </w:p>
        </w:tc>
      </w:tr>
      <w:tr w:rsidR="00DF560D" w:rsidRPr="00B63C0A" w14:paraId="2ECB7ABF" w14:textId="77777777" w:rsidTr="008A6763">
        <w:trPr>
          <w:trHeight w:val="275"/>
          <w:jc w:val="center"/>
        </w:trPr>
        <w:tc>
          <w:tcPr>
            <w:tcW w:w="2368" w:type="dxa"/>
            <w:tcBorders>
              <w:top w:val="single" w:sz="4" w:space="0" w:color="auto"/>
              <w:left w:val="nil"/>
              <w:bottom w:val="nil"/>
              <w:right w:val="nil"/>
            </w:tcBorders>
            <w:hideMark/>
          </w:tcPr>
          <w:p w14:paraId="2E531CA0"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Less than high school</w:t>
            </w:r>
          </w:p>
        </w:tc>
        <w:tc>
          <w:tcPr>
            <w:tcW w:w="1530" w:type="dxa"/>
            <w:tcBorders>
              <w:top w:val="single" w:sz="4" w:space="0" w:color="auto"/>
              <w:left w:val="nil"/>
              <w:bottom w:val="nil"/>
              <w:right w:val="nil"/>
            </w:tcBorders>
            <w:hideMark/>
          </w:tcPr>
          <w:p w14:paraId="457DEE95"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West Coast</w:t>
            </w:r>
          </w:p>
        </w:tc>
        <w:tc>
          <w:tcPr>
            <w:tcW w:w="1445" w:type="dxa"/>
            <w:tcBorders>
              <w:top w:val="single" w:sz="4" w:space="0" w:color="auto"/>
              <w:left w:val="nil"/>
              <w:bottom w:val="nil"/>
              <w:right w:val="nil"/>
            </w:tcBorders>
            <w:vAlign w:val="bottom"/>
            <w:hideMark/>
          </w:tcPr>
          <w:p w14:paraId="0B369669"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13</w:t>
            </w:r>
          </w:p>
        </w:tc>
        <w:tc>
          <w:tcPr>
            <w:tcW w:w="1265" w:type="dxa"/>
            <w:tcBorders>
              <w:top w:val="single" w:sz="4" w:space="0" w:color="auto"/>
              <w:left w:val="nil"/>
              <w:bottom w:val="nil"/>
              <w:right w:val="nil"/>
            </w:tcBorders>
            <w:vAlign w:val="bottom"/>
            <w:hideMark/>
          </w:tcPr>
          <w:p w14:paraId="4834EA2C"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15</w:t>
            </w:r>
          </w:p>
        </w:tc>
        <w:tc>
          <w:tcPr>
            <w:tcW w:w="1367" w:type="dxa"/>
            <w:tcBorders>
              <w:top w:val="single" w:sz="4" w:space="0" w:color="auto"/>
              <w:left w:val="nil"/>
              <w:bottom w:val="nil"/>
              <w:right w:val="nil"/>
            </w:tcBorders>
            <w:vAlign w:val="bottom"/>
            <w:hideMark/>
          </w:tcPr>
          <w:p w14:paraId="31088462"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28</w:t>
            </w:r>
          </w:p>
        </w:tc>
      </w:tr>
      <w:tr w:rsidR="00DF560D" w:rsidRPr="00B63C0A" w14:paraId="7C6AF296" w14:textId="77777777" w:rsidTr="008A6763">
        <w:trPr>
          <w:trHeight w:val="275"/>
          <w:jc w:val="center"/>
        </w:trPr>
        <w:tc>
          <w:tcPr>
            <w:tcW w:w="2368" w:type="dxa"/>
          </w:tcPr>
          <w:p w14:paraId="4F30AE61"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530" w:type="dxa"/>
            <w:hideMark/>
          </w:tcPr>
          <w:p w14:paraId="199E9389"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Midwest</w:t>
            </w:r>
          </w:p>
        </w:tc>
        <w:tc>
          <w:tcPr>
            <w:tcW w:w="1445" w:type="dxa"/>
            <w:vAlign w:val="bottom"/>
            <w:hideMark/>
          </w:tcPr>
          <w:p w14:paraId="738EAF81"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15</w:t>
            </w:r>
          </w:p>
        </w:tc>
        <w:tc>
          <w:tcPr>
            <w:tcW w:w="1265" w:type="dxa"/>
            <w:vAlign w:val="bottom"/>
            <w:hideMark/>
          </w:tcPr>
          <w:p w14:paraId="43EFE5AB"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16</w:t>
            </w:r>
          </w:p>
        </w:tc>
        <w:tc>
          <w:tcPr>
            <w:tcW w:w="1367" w:type="dxa"/>
            <w:vAlign w:val="bottom"/>
            <w:hideMark/>
          </w:tcPr>
          <w:p w14:paraId="654AAA0F"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17</w:t>
            </w:r>
          </w:p>
        </w:tc>
      </w:tr>
      <w:tr w:rsidR="00DF560D" w:rsidRPr="00B63C0A" w14:paraId="16B9B9C0" w14:textId="77777777" w:rsidTr="008A6763">
        <w:trPr>
          <w:trHeight w:val="290"/>
          <w:jc w:val="center"/>
        </w:trPr>
        <w:tc>
          <w:tcPr>
            <w:tcW w:w="2368" w:type="dxa"/>
            <w:tcBorders>
              <w:top w:val="nil"/>
              <w:left w:val="nil"/>
              <w:bottom w:val="single" w:sz="4" w:space="0" w:color="auto"/>
              <w:right w:val="nil"/>
            </w:tcBorders>
          </w:tcPr>
          <w:p w14:paraId="2DE96F56" w14:textId="77777777" w:rsidR="00DF560D" w:rsidRPr="00B63C0A" w:rsidRDefault="00DF560D" w:rsidP="00B63C0A">
            <w:pPr>
              <w:spacing w:after="0" w:line="240" w:lineRule="auto"/>
              <w:rPr>
                <w:rFonts w:ascii="Times New Roman" w:hAnsi="Times New Roman" w:cs="Times New Roman"/>
                <w:kern w:val="2"/>
                <w:sz w:val="24"/>
                <w:szCs w:val="24"/>
              </w:rPr>
            </w:pPr>
          </w:p>
        </w:tc>
        <w:tc>
          <w:tcPr>
            <w:tcW w:w="1530" w:type="dxa"/>
            <w:tcBorders>
              <w:top w:val="nil"/>
              <w:left w:val="nil"/>
              <w:bottom w:val="single" w:sz="4" w:space="0" w:color="auto"/>
              <w:right w:val="nil"/>
            </w:tcBorders>
            <w:hideMark/>
          </w:tcPr>
          <w:p w14:paraId="6F61000B" w14:textId="77777777" w:rsidR="00DF560D" w:rsidRPr="00B63C0A" w:rsidRDefault="00DF560D" w:rsidP="00B63C0A">
            <w:pPr>
              <w:spacing w:after="0" w:line="240" w:lineRule="auto"/>
              <w:rPr>
                <w:rFonts w:ascii="Times New Roman" w:hAnsi="Times New Roman" w:cs="Times New Roman"/>
                <w:kern w:val="2"/>
                <w:sz w:val="24"/>
                <w:szCs w:val="24"/>
              </w:rPr>
            </w:pPr>
            <w:r w:rsidRPr="00B63C0A">
              <w:rPr>
                <w:rFonts w:ascii="Times New Roman" w:hAnsi="Times New Roman" w:cs="Times New Roman"/>
                <w:kern w:val="2"/>
                <w:sz w:val="24"/>
                <w:szCs w:val="24"/>
              </w:rPr>
              <w:t>East Coast</w:t>
            </w:r>
          </w:p>
        </w:tc>
        <w:tc>
          <w:tcPr>
            <w:tcW w:w="1445" w:type="dxa"/>
            <w:tcBorders>
              <w:top w:val="nil"/>
              <w:left w:val="nil"/>
              <w:bottom w:val="single" w:sz="4" w:space="0" w:color="auto"/>
              <w:right w:val="nil"/>
            </w:tcBorders>
            <w:vAlign w:val="bottom"/>
            <w:hideMark/>
          </w:tcPr>
          <w:p w14:paraId="774BA2F9"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15</w:t>
            </w:r>
          </w:p>
        </w:tc>
        <w:tc>
          <w:tcPr>
            <w:tcW w:w="1265" w:type="dxa"/>
            <w:tcBorders>
              <w:top w:val="nil"/>
              <w:left w:val="nil"/>
              <w:bottom w:val="single" w:sz="4" w:space="0" w:color="auto"/>
              <w:right w:val="nil"/>
            </w:tcBorders>
            <w:vAlign w:val="bottom"/>
            <w:hideMark/>
          </w:tcPr>
          <w:p w14:paraId="2BB829C3"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17</w:t>
            </w:r>
          </w:p>
        </w:tc>
        <w:tc>
          <w:tcPr>
            <w:tcW w:w="1367" w:type="dxa"/>
            <w:tcBorders>
              <w:top w:val="nil"/>
              <w:left w:val="nil"/>
              <w:bottom w:val="single" w:sz="4" w:space="0" w:color="auto"/>
              <w:right w:val="nil"/>
            </w:tcBorders>
            <w:vAlign w:val="bottom"/>
            <w:hideMark/>
          </w:tcPr>
          <w:p w14:paraId="5326E8B1" w14:textId="77777777" w:rsidR="00DF560D" w:rsidRPr="00B63C0A" w:rsidRDefault="00DF560D" w:rsidP="00B63C0A">
            <w:pPr>
              <w:spacing w:after="0" w:line="240" w:lineRule="auto"/>
              <w:jc w:val="center"/>
              <w:rPr>
                <w:rFonts w:ascii="Times New Roman" w:hAnsi="Times New Roman" w:cs="Times New Roman"/>
                <w:kern w:val="2"/>
                <w:sz w:val="24"/>
                <w:szCs w:val="24"/>
              </w:rPr>
            </w:pPr>
            <w:r w:rsidRPr="00B63C0A">
              <w:rPr>
                <w:rFonts w:ascii="Times New Roman" w:hAnsi="Times New Roman" w:cs="Times New Roman"/>
                <w:kern w:val="2"/>
                <w:sz w:val="24"/>
                <w:szCs w:val="24"/>
              </w:rPr>
              <w:t>24</w:t>
            </w:r>
          </w:p>
        </w:tc>
      </w:tr>
    </w:tbl>
    <w:p w14:paraId="6E17C05B" w14:textId="76D5D949" w:rsidR="00DF560D" w:rsidRDefault="00DF560D" w:rsidP="00B63C0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B15273" w14:paraId="5C273D15" w14:textId="77777777" w:rsidTr="00AA1319">
        <w:tc>
          <w:tcPr>
            <w:tcW w:w="2310" w:type="dxa"/>
          </w:tcPr>
          <w:p w14:paraId="359F7660" w14:textId="77777777" w:rsidR="00B15273" w:rsidRDefault="00B15273" w:rsidP="00AA1319">
            <w:pPr>
              <w:jc w:val="both"/>
            </w:pPr>
          </w:p>
        </w:tc>
        <w:tc>
          <w:tcPr>
            <w:tcW w:w="6932" w:type="dxa"/>
            <w:gridSpan w:val="3"/>
          </w:tcPr>
          <w:p w14:paraId="418D1339" w14:textId="77777777" w:rsidR="00B15273" w:rsidRDefault="00B15273" w:rsidP="00AA1319">
            <w:pPr>
              <w:jc w:val="both"/>
            </w:pPr>
            <w:r w:rsidRPr="003F007B">
              <w:rPr>
                <w:rFonts w:ascii="Times New Roman" w:hAnsi="Times New Roman" w:cs="Times New Roman"/>
                <w:color w:val="000000"/>
              </w:rPr>
              <w:t>Level of agreement with statement regarding physical activity</w:t>
            </w:r>
            <w:r>
              <w:rPr>
                <w:rFonts w:ascii="Times New Roman" w:hAnsi="Times New Roman" w:cs="Times New Roman"/>
                <w:color w:val="000000"/>
              </w:rPr>
              <w:t xml:space="preserve"> (pooled across regions)</w:t>
            </w:r>
          </w:p>
        </w:tc>
      </w:tr>
      <w:tr w:rsidR="00B15273" w14:paraId="594744AB" w14:textId="77777777" w:rsidTr="00AA1319">
        <w:tc>
          <w:tcPr>
            <w:tcW w:w="2310" w:type="dxa"/>
          </w:tcPr>
          <w:p w14:paraId="685F447D" w14:textId="77777777" w:rsidR="00B15273" w:rsidRDefault="00B15273" w:rsidP="00AA1319">
            <w:pPr>
              <w:jc w:val="both"/>
            </w:pPr>
            <w:r>
              <w:t>Education Level</w:t>
            </w:r>
          </w:p>
        </w:tc>
        <w:tc>
          <w:tcPr>
            <w:tcW w:w="2310" w:type="dxa"/>
          </w:tcPr>
          <w:p w14:paraId="29D364E6" w14:textId="4FFC8FA5" w:rsidR="00B15273" w:rsidRDefault="00B15273" w:rsidP="00AA1319">
            <w:pPr>
              <w:jc w:val="both"/>
            </w:pPr>
            <w:r>
              <w:t>Disagree ( ordinal 1)</w:t>
            </w:r>
          </w:p>
        </w:tc>
        <w:tc>
          <w:tcPr>
            <w:tcW w:w="2311" w:type="dxa"/>
          </w:tcPr>
          <w:p w14:paraId="2DD29E34" w14:textId="271F7F84" w:rsidR="00B15273" w:rsidRDefault="00B15273" w:rsidP="00AA1319">
            <w:pPr>
              <w:jc w:val="both"/>
            </w:pPr>
            <w:r>
              <w:t>Neutral  (ordinal 2)</w:t>
            </w:r>
          </w:p>
        </w:tc>
        <w:tc>
          <w:tcPr>
            <w:tcW w:w="2311" w:type="dxa"/>
          </w:tcPr>
          <w:p w14:paraId="040BF1C8" w14:textId="7E6BA4DF" w:rsidR="00B15273" w:rsidRDefault="00B15273" w:rsidP="00AA1319">
            <w:pPr>
              <w:jc w:val="both"/>
            </w:pPr>
            <w:r>
              <w:t>Agree (ordinal 3)</w:t>
            </w:r>
          </w:p>
        </w:tc>
      </w:tr>
      <w:tr w:rsidR="00B15273" w14:paraId="49092A70" w14:textId="77777777" w:rsidTr="00AA1319">
        <w:tc>
          <w:tcPr>
            <w:tcW w:w="2310" w:type="dxa"/>
          </w:tcPr>
          <w:p w14:paraId="17C3B6CE" w14:textId="77777777" w:rsidR="00B15273" w:rsidRDefault="00B15273" w:rsidP="00AA1319">
            <w:pPr>
              <w:jc w:val="both"/>
            </w:pPr>
            <w:r>
              <w:t>Less than high school</w:t>
            </w:r>
          </w:p>
          <w:p w14:paraId="5F5EE620" w14:textId="4A48BC4D" w:rsidR="00B15273" w:rsidRDefault="00B15273" w:rsidP="00AA1319">
            <w:pPr>
              <w:jc w:val="both"/>
            </w:pPr>
            <w:r>
              <w:t>(ordinal 1)</w:t>
            </w:r>
          </w:p>
        </w:tc>
        <w:tc>
          <w:tcPr>
            <w:tcW w:w="2310" w:type="dxa"/>
          </w:tcPr>
          <w:p w14:paraId="56AF4153" w14:textId="77777777" w:rsidR="00B15273" w:rsidRDefault="00B15273" w:rsidP="00AA1319">
            <w:pPr>
              <w:jc w:val="both"/>
            </w:pPr>
            <w:r>
              <w:t>43</w:t>
            </w:r>
          </w:p>
        </w:tc>
        <w:tc>
          <w:tcPr>
            <w:tcW w:w="2311" w:type="dxa"/>
          </w:tcPr>
          <w:p w14:paraId="1C69F5FB" w14:textId="77777777" w:rsidR="00B15273" w:rsidRDefault="00B15273" w:rsidP="00AA1319">
            <w:pPr>
              <w:jc w:val="both"/>
            </w:pPr>
            <w:r>
              <w:t>48</w:t>
            </w:r>
          </w:p>
        </w:tc>
        <w:tc>
          <w:tcPr>
            <w:tcW w:w="2311" w:type="dxa"/>
          </w:tcPr>
          <w:p w14:paraId="280E5615" w14:textId="77777777" w:rsidR="00B15273" w:rsidRDefault="00B15273" w:rsidP="00AA1319">
            <w:pPr>
              <w:jc w:val="both"/>
            </w:pPr>
            <w:r>
              <w:t>69</w:t>
            </w:r>
          </w:p>
        </w:tc>
      </w:tr>
      <w:tr w:rsidR="00B15273" w14:paraId="25484820" w14:textId="77777777" w:rsidTr="00AA1319">
        <w:tc>
          <w:tcPr>
            <w:tcW w:w="2310" w:type="dxa"/>
          </w:tcPr>
          <w:p w14:paraId="0E28F57F" w14:textId="0F7A2DAE" w:rsidR="00B15273" w:rsidRDefault="00B15273" w:rsidP="00AA1319">
            <w:pPr>
              <w:jc w:val="both"/>
            </w:pPr>
            <w:r>
              <w:t>High School (ordinal 2)</w:t>
            </w:r>
          </w:p>
        </w:tc>
        <w:tc>
          <w:tcPr>
            <w:tcW w:w="2310" w:type="dxa"/>
          </w:tcPr>
          <w:p w14:paraId="545EB8B7" w14:textId="5D371C9D" w:rsidR="00B15273" w:rsidRDefault="00B15273" w:rsidP="00AA1319">
            <w:pPr>
              <w:jc w:val="both"/>
            </w:pPr>
            <w:r>
              <w:t>116</w:t>
            </w:r>
          </w:p>
        </w:tc>
        <w:tc>
          <w:tcPr>
            <w:tcW w:w="2311" w:type="dxa"/>
          </w:tcPr>
          <w:p w14:paraId="50E12B6E" w14:textId="265199EA" w:rsidR="00B15273" w:rsidRDefault="00B15273" w:rsidP="00AA1319">
            <w:pPr>
              <w:jc w:val="both"/>
            </w:pPr>
            <w:r>
              <w:t>61</w:t>
            </w:r>
          </w:p>
        </w:tc>
        <w:tc>
          <w:tcPr>
            <w:tcW w:w="2311" w:type="dxa"/>
          </w:tcPr>
          <w:p w14:paraId="694C0AD4" w14:textId="238A688C" w:rsidR="00B15273" w:rsidRDefault="00B15273" w:rsidP="00AA1319">
            <w:pPr>
              <w:jc w:val="both"/>
            </w:pPr>
            <w:r>
              <w:t>68</w:t>
            </w:r>
          </w:p>
        </w:tc>
      </w:tr>
      <w:tr w:rsidR="00B15273" w14:paraId="529CD73E" w14:textId="77777777" w:rsidTr="00AA1319">
        <w:tc>
          <w:tcPr>
            <w:tcW w:w="2310" w:type="dxa"/>
          </w:tcPr>
          <w:p w14:paraId="2B30CF49" w14:textId="5CC39246" w:rsidR="00B15273" w:rsidRDefault="00B15273" w:rsidP="00AA1319">
            <w:pPr>
              <w:jc w:val="both"/>
            </w:pPr>
            <w:r>
              <w:t>College (ordinal 3)</w:t>
            </w:r>
          </w:p>
        </w:tc>
        <w:tc>
          <w:tcPr>
            <w:tcW w:w="2310" w:type="dxa"/>
          </w:tcPr>
          <w:p w14:paraId="0A8CE8FB" w14:textId="55CF6949" w:rsidR="00B15273" w:rsidRDefault="00B15273" w:rsidP="00AA1319">
            <w:pPr>
              <w:jc w:val="both"/>
            </w:pPr>
            <w:r>
              <w:t>59</w:t>
            </w:r>
          </w:p>
        </w:tc>
        <w:tc>
          <w:tcPr>
            <w:tcW w:w="2311" w:type="dxa"/>
          </w:tcPr>
          <w:p w14:paraId="5AD2A745" w14:textId="1106F7E7" w:rsidR="00B15273" w:rsidRDefault="00B15273" w:rsidP="00AA1319">
            <w:pPr>
              <w:jc w:val="both"/>
            </w:pPr>
            <w:r>
              <w:t>62</w:t>
            </w:r>
          </w:p>
        </w:tc>
        <w:tc>
          <w:tcPr>
            <w:tcW w:w="2311" w:type="dxa"/>
          </w:tcPr>
          <w:p w14:paraId="5E67E3D9" w14:textId="53611F5A" w:rsidR="00B15273" w:rsidRDefault="00B15273" w:rsidP="00AA1319">
            <w:pPr>
              <w:jc w:val="both"/>
            </w:pPr>
            <w:r>
              <w:t>121</w:t>
            </w:r>
          </w:p>
        </w:tc>
      </w:tr>
    </w:tbl>
    <w:p w14:paraId="04FDB58B" w14:textId="77777777" w:rsidR="00B63C0A" w:rsidRDefault="00B63C0A" w:rsidP="00B63C0A">
      <w:pPr>
        <w:spacing w:after="0" w:line="240" w:lineRule="auto"/>
        <w:rPr>
          <w:rFonts w:ascii="Times New Roman" w:hAnsi="Times New Roman" w:cs="Times New Roman"/>
          <w:sz w:val="24"/>
          <w:szCs w:val="24"/>
        </w:rPr>
      </w:pPr>
    </w:p>
    <w:p w14:paraId="4A8DC1E7" w14:textId="77777777" w:rsidR="00B15273" w:rsidRDefault="00B15273" w:rsidP="00B63C0A">
      <w:pPr>
        <w:spacing w:after="0" w:line="240" w:lineRule="auto"/>
        <w:rPr>
          <w:rFonts w:ascii="Times New Roman" w:hAnsi="Times New Roman" w:cs="Times New Roman"/>
          <w:sz w:val="24"/>
          <w:szCs w:val="24"/>
        </w:rPr>
      </w:pPr>
    </w:p>
    <w:p w14:paraId="3B548C84" w14:textId="77777777" w:rsidR="00B15273" w:rsidRPr="00B63C0A" w:rsidRDefault="00B15273" w:rsidP="00B63C0A">
      <w:pPr>
        <w:spacing w:after="0" w:line="240" w:lineRule="auto"/>
        <w:rPr>
          <w:rFonts w:ascii="Times New Roman" w:hAnsi="Times New Roman" w:cs="Times New Roman"/>
          <w:sz w:val="24"/>
          <w:szCs w:val="24"/>
        </w:rPr>
      </w:pPr>
    </w:p>
    <w:p w14:paraId="1DDCC29B" w14:textId="77777777" w:rsidR="00136FDC" w:rsidRDefault="00257C75" w:rsidP="00B63C0A">
      <w:pPr>
        <w:pStyle w:val="ListParagraph"/>
        <w:numPr>
          <w:ilvl w:val="1"/>
          <w:numId w:val="3"/>
        </w:numPr>
        <w:ind w:left="360"/>
        <w:jc w:val="both"/>
      </w:pPr>
      <w:r w:rsidRPr="00B63C0A">
        <w:t xml:space="preserve">Under minimal assumptions, and pooling across regions, conduct a statistical test to assess the association of education level (treated as a nominal variable) with the level of agreement (also treated as a nominal variable). Justify your method. </w:t>
      </w:r>
    </w:p>
    <w:p w14:paraId="1FE343F5" w14:textId="39226649" w:rsidR="00257C75" w:rsidRDefault="00257C75" w:rsidP="00136FDC">
      <w:pPr>
        <w:pStyle w:val="ListParagraph"/>
        <w:ind w:left="360"/>
        <w:jc w:val="both"/>
      </w:pPr>
      <w:r w:rsidRPr="00B63C0A">
        <w:t xml:space="preserve"> </w:t>
      </w:r>
    </w:p>
    <w:p w14:paraId="78FC3782" w14:textId="076B3BB4" w:rsidR="00D773B6" w:rsidRPr="00B63C0A" w:rsidRDefault="002B4ADF" w:rsidP="00D773B6">
      <w:pPr>
        <w:jc w:val="both"/>
      </w:pPr>
      <w:r>
        <w:t>Since we are looking for general a</w:t>
      </w:r>
      <w:r w:rsidR="00B15273">
        <w:t>ssociation</w:t>
      </w:r>
      <w:r w:rsidR="00E971E3">
        <w:t xml:space="preserve"> and </w:t>
      </w:r>
      <w:r>
        <w:t xml:space="preserve">with </w:t>
      </w:r>
      <w:r w:rsidR="00E971E3">
        <w:t>no scale (nominal column and row variables)</w:t>
      </w:r>
      <w:r>
        <w:t xml:space="preserve"> it implies we want to use the </w:t>
      </w:r>
      <m:oMath>
        <m:sSub>
          <m:sSubPr>
            <m:ctrlPr>
              <w:rPr>
                <w:rFonts w:ascii="Cambria Math" w:hAnsi="Cambria Math"/>
                <w:i/>
              </w:rPr>
            </m:ctrlPr>
          </m:sSubPr>
          <m:e>
            <m:r>
              <w:rPr>
                <w:rFonts w:ascii="Cambria Math" w:hAnsi="Cambria Math"/>
              </w:rPr>
              <m:t>Q</m:t>
            </m:r>
          </m:e>
          <m:sub>
            <m:r>
              <w:rPr>
                <w:rFonts w:ascii="Cambria Math" w:hAnsi="Cambria Math"/>
              </w:rPr>
              <m:t>GMH</m:t>
            </m:r>
          </m:sub>
        </m:sSub>
      </m:oMath>
      <w:r>
        <w:t xml:space="preserve"> test.</w:t>
      </w:r>
    </w:p>
    <w:p w14:paraId="6CB2C3CD" w14:textId="0EF14373" w:rsidR="00257C75" w:rsidRDefault="00A65079" w:rsidP="00B63C0A">
      <w:pPr>
        <w:pStyle w:val="ListParagraph"/>
        <w:ind w:left="360"/>
        <w:jc w:val="both"/>
        <w:rPr>
          <w:sz w:val="22"/>
          <w:szCs w:val="22"/>
        </w:rPr>
      </w:pPr>
      <m:oMath>
        <m:sSub>
          <m:sSubPr>
            <m:ctrlPr>
              <w:rPr>
                <w:rFonts w:ascii="Cambria Math" w:eastAsiaTheme="minorEastAsia" w:hAnsi="Cambria Math" w:cstheme="minorBidi"/>
                <w:i/>
                <w:sz w:val="22"/>
                <w:szCs w:val="22"/>
              </w:rPr>
            </m:ctrlPr>
          </m:sSubPr>
          <m:e>
            <m:r>
              <w:rPr>
                <w:rFonts w:ascii="Cambria Math" w:hAnsi="Cambria Math"/>
              </w:rPr>
              <m:t>Q</m:t>
            </m:r>
          </m:e>
          <m:sub>
            <m:r>
              <w:rPr>
                <w:rFonts w:ascii="Cambria Math" w:hAnsi="Cambria Math"/>
              </w:rPr>
              <m:t>GMH</m:t>
            </m:r>
          </m:sub>
        </m:sSub>
      </m:oMath>
      <w:r w:rsidR="00E971E3">
        <w:rPr>
          <w:sz w:val="22"/>
          <w:szCs w:val="22"/>
        </w:rPr>
        <w:t>=38.6521</w:t>
      </w:r>
    </w:p>
    <w:p w14:paraId="7C59752D" w14:textId="1C1AC721" w:rsidR="00E971E3" w:rsidRDefault="00E971E3" w:rsidP="00B63C0A">
      <w:pPr>
        <w:pStyle w:val="ListParagraph"/>
        <w:ind w:left="360"/>
        <w:jc w:val="both"/>
      </w:pPr>
      <m:oMath>
        <m:r>
          <w:rPr>
            <w:rFonts w:ascii="Cambria Math" w:hAnsi="Cambria Math"/>
          </w:rPr>
          <m:t>df</m:t>
        </m:r>
      </m:oMath>
      <w:r>
        <w:t>=4</w:t>
      </w:r>
    </w:p>
    <w:p w14:paraId="4DE317F4" w14:textId="4A560E83" w:rsidR="00E971E3" w:rsidRPr="00E971E3" w:rsidRDefault="00E971E3" w:rsidP="00B63C0A">
      <w:pPr>
        <w:pStyle w:val="ListParagraph"/>
        <w:ind w:left="360"/>
        <w:jc w:val="both"/>
      </w:pPr>
      <w:r>
        <w:t>p-value=&lt;0.0001</w:t>
      </w:r>
    </w:p>
    <w:p w14:paraId="210E7959" w14:textId="3F59D5C4" w:rsidR="00257C75" w:rsidRPr="00B63C0A" w:rsidRDefault="00257C75" w:rsidP="00B63C0A">
      <w:pPr>
        <w:pStyle w:val="ListParagraph"/>
        <w:numPr>
          <w:ilvl w:val="1"/>
          <w:numId w:val="3"/>
        </w:numPr>
        <w:ind w:left="360"/>
        <w:jc w:val="both"/>
      </w:pPr>
      <w:r w:rsidRPr="00B63C0A">
        <w:t>Under minimal assumptions, and pooling across regions, conduct a statistical test to assess the association of education level (treated as a nominal variable) with the level of agreement</w:t>
      </w:r>
      <w:r w:rsidR="0080669B" w:rsidRPr="00B63C0A">
        <w:t xml:space="preserve"> (treated as an ordinal variable)</w:t>
      </w:r>
      <w:r w:rsidRPr="00B63C0A">
        <w:t xml:space="preserve">, in terms of a location shift. Justify your method.  </w:t>
      </w:r>
    </w:p>
    <w:p w14:paraId="43521822" w14:textId="37DE1832" w:rsidR="00257C75" w:rsidRDefault="002B4ADF" w:rsidP="00B63C0A">
      <w:pPr>
        <w:spacing w:after="0" w:line="240" w:lineRule="auto"/>
        <w:ind w:left="360"/>
        <w:jc w:val="both"/>
        <w:rPr>
          <w:rFonts w:ascii="Times New Roman" w:hAnsi="Times New Roman" w:cs="Times New Roman"/>
        </w:rPr>
      </w:pPr>
      <w:r>
        <w:rPr>
          <w:rFonts w:ascii="Times New Roman" w:hAnsi="Times New Roman" w:cs="Times New Roman"/>
          <w:sz w:val="24"/>
          <w:szCs w:val="24"/>
        </w:rPr>
        <w:t>Since we are looking for the location shift with</w:t>
      </w:r>
      <w:r w:rsidR="00B15273">
        <w:rPr>
          <w:rFonts w:ascii="Times New Roman" w:hAnsi="Times New Roman" w:cs="Times New Roman"/>
          <w:sz w:val="24"/>
          <w:szCs w:val="24"/>
        </w:rPr>
        <w:t xml:space="preserve"> ordinal column variables</w:t>
      </w:r>
      <w:r>
        <w:rPr>
          <w:rFonts w:ascii="Times New Roman" w:hAnsi="Times New Roman" w:cs="Times New Roman"/>
          <w:sz w:val="24"/>
          <w:szCs w:val="24"/>
        </w:rPr>
        <w:t xml:space="preserve"> it implies we want to use the </w:t>
      </w:r>
      <m:oMath>
        <m:sSub>
          <m:sSubPr>
            <m:ctrlPr>
              <w:rPr>
                <w:rFonts w:ascii="Cambria Math" w:hAnsi="Cambria Math"/>
                <w:i/>
              </w:rPr>
            </m:ctrlPr>
          </m:sSubPr>
          <m:e>
            <m:r>
              <w:rPr>
                <w:rFonts w:ascii="Cambria Math" w:hAnsi="Cambria Math"/>
              </w:rPr>
              <m:t>Q</m:t>
            </m:r>
          </m:e>
          <m:sub>
            <m:r>
              <w:rPr>
                <w:rFonts w:ascii="Cambria Math" w:hAnsi="Cambria Math"/>
              </w:rPr>
              <m:t>SMH</m:t>
            </m:r>
          </m:sub>
        </m:sSub>
      </m:oMath>
      <w:r>
        <w:rPr>
          <w:rFonts w:ascii="Times New Roman" w:hAnsi="Times New Roman" w:cs="Times New Roman"/>
        </w:rPr>
        <w:t xml:space="preserve"> test.</w:t>
      </w:r>
    </w:p>
    <w:p w14:paraId="628EEE32" w14:textId="1060135C" w:rsidR="00B15273" w:rsidRDefault="00A65079" w:rsidP="00B63C0A">
      <w:pPr>
        <w:spacing w:after="0" w:line="240" w:lineRule="auto"/>
        <w:ind w:left="360"/>
        <w:jc w:val="both"/>
        <w:rPr>
          <w:rFonts w:ascii="Times New Roman" w:hAnsi="Times New Roman" w:cs="Times New Roman"/>
        </w:rPr>
      </w:pPr>
      <m:oMath>
        <m:sSub>
          <m:sSubPr>
            <m:ctrlPr>
              <w:rPr>
                <w:rFonts w:ascii="Cambria Math" w:hAnsi="Cambria Math"/>
                <w:i/>
              </w:rPr>
            </m:ctrlPr>
          </m:sSubPr>
          <m:e>
            <m:r>
              <w:rPr>
                <w:rFonts w:ascii="Cambria Math" w:hAnsi="Cambria Math"/>
              </w:rPr>
              <m:t>Q</m:t>
            </m:r>
          </m:e>
          <m:sub>
            <m:r>
              <w:rPr>
                <w:rFonts w:ascii="Cambria Math" w:hAnsi="Cambria Math"/>
              </w:rPr>
              <m:t>SMH</m:t>
            </m:r>
          </m:sub>
        </m:sSub>
      </m:oMath>
      <w:r w:rsidR="00E971E3">
        <w:rPr>
          <w:rFonts w:ascii="Times New Roman" w:hAnsi="Times New Roman" w:cs="Times New Roman"/>
        </w:rPr>
        <w:t>=36.8894</w:t>
      </w:r>
    </w:p>
    <w:p w14:paraId="3DC02BE0" w14:textId="55DF699E" w:rsidR="00E971E3" w:rsidRDefault="00E971E3" w:rsidP="00B63C0A">
      <w:pPr>
        <w:spacing w:after="0" w:line="240" w:lineRule="auto"/>
        <w:ind w:left="360"/>
        <w:jc w:val="both"/>
        <w:rPr>
          <w:rFonts w:ascii="Times New Roman" w:hAnsi="Times New Roman" w:cs="Times New Roman"/>
        </w:rPr>
      </w:pPr>
      <m:oMath>
        <m:r>
          <w:rPr>
            <w:rFonts w:ascii="Cambria Math" w:hAnsi="Cambria Math"/>
          </w:rPr>
          <m:t>df</m:t>
        </m:r>
      </m:oMath>
      <w:r>
        <w:rPr>
          <w:rFonts w:ascii="Times New Roman" w:hAnsi="Times New Roman" w:cs="Times New Roman"/>
        </w:rPr>
        <w:t>=2</w:t>
      </w:r>
    </w:p>
    <w:p w14:paraId="41BB9F69" w14:textId="6D5D39CE" w:rsidR="00E971E3" w:rsidRPr="00E971E3" w:rsidRDefault="00E971E3" w:rsidP="00B63C0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p-value=&lt;0.0001</w:t>
      </w:r>
    </w:p>
    <w:p w14:paraId="3F74B129" w14:textId="746AA654" w:rsidR="00257C75" w:rsidRDefault="00257C75" w:rsidP="00B63C0A">
      <w:pPr>
        <w:pStyle w:val="ListParagraph"/>
        <w:numPr>
          <w:ilvl w:val="1"/>
          <w:numId w:val="3"/>
        </w:numPr>
        <w:ind w:left="360"/>
        <w:jc w:val="both"/>
      </w:pPr>
      <w:r w:rsidRPr="00B63C0A">
        <w:t xml:space="preserve">Under minimal assumptions, and pooling across regions, conduct a statistical test to assess whether increasing level of education </w:t>
      </w:r>
      <w:r w:rsidR="0080669B" w:rsidRPr="00B63C0A">
        <w:t xml:space="preserve">(treated as an ordinal variable) </w:t>
      </w:r>
      <w:r w:rsidRPr="00B63C0A">
        <w:t>provides a progressive location shift in the level of agreement</w:t>
      </w:r>
      <w:r w:rsidR="0080669B" w:rsidRPr="00B63C0A">
        <w:t xml:space="preserve"> (also treated as an ordinal variable)</w:t>
      </w:r>
      <w:r w:rsidRPr="00B63C0A">
        <w:t xml:space="preserve">. Justify your method.  </w:t>
      </w:r>
    </w:p>
    <w:p w14:paraId="5CC2AFDB" w14:textId="2EE62D7E" w:rsidR="00B15273" w:rsidRDefault="002B4ADF" w:rsidP="00B15273">
      <w:pPr>
        <w:pStyle w:val="ListParagraph"/>
        <w:ind w:left="360"/>
        <w:jc w:val="both"/>
        <w:rPr>
          <w:sz w:val="22"/>
          <w:szCs w:val="22"/>
        </w:rPr>
      </w:pPr>
      <w:r>
        <w:t xml:space="preserve">Since we are looking for the progressive location shift with row and column variable ordinal it implies we want to use the </w:t>
      </w:r>
      <m:oMath>
        <m:sSub>
          <m:sSubPr>
            <m:ctrlPr>
              <w:rPr>
                <w:rFonts w:ascii="Cambria Math" w:eastAsiaTheme="minorEastAsia" w:hAnsi="Cambria Math" w:cstheme="minorBidi"/>
                <w:i/>
                <w:sz w:val="22"/>
                <w:szCs w:val="22"/>
              </w:rPr>
            </m:ctrlPr>
          </m:sSubPr>
          <m:e>
            <m:r>
              <w:rPr>
                <w:rFonts w:ascii="Cambria Math" w:hAnsi="Cambria Math"/>
              </w:rPr>
              <m:t>Q</m:t>
            </m:r>
          </m:e>
          <m:sub>
            <m:r>
              <w:rPr>
                <w:rFonts w:ascii="Cambria Math" w:hAnsi="Cambria Math"/>
              </w:rPr>
              <m:t>CSMH</m:t>
            </m:r>
          </m:sub>
        </m:sSub>
      </m:oMath>
      <w:r>
        <w:rPr>
          <w:sz w:val="22"/>
          <w:szCs w:val="22"/>
        </w:rPr>
        <w:t xml:space="preserve"> test.</w:t>
      </w:r>
    </w:p>
    <w:p w14:paraId="7775DE33" w14:textId="0D05B8F5" w:rsidR="00E971E3" w:rsidRDefault="00A65079" w:rsidP="00B15273">
      <w:pPr>
        <w:pStyle w:val="ListParagraph"/>
        <w:ind w:left="360"/>
        <w:jc w:val="both"/>
        <w:rPr>
          <w:sz w:val="22"/>
          <w:szCs w:val="22"/>
        </w:rPr>
      </w:pPr>
      <m:oMath>
        <m:sSub>
          <m:sSubPr>
            <m:ctrlPr>
              <w:rPr>
                <w:rFonts w:ascii="Cambria Math" w:eastAsiaTheme="minorEastAsia" w:hAnsi="Cambria Math" w:cstheme="minorBidi"/>
                <w:i/>
                <w:sz w:val="22"/>
                <w:szCs w:val="22"/>
              </w:rPr>
            </m:ctrlPr>
          </m:sSubPr>
          <m:e>
            <m:r>
              <w:rPr>
                <w:rFonts w:ascii="Cambria Math" w:hAnsi="Cambria Math"/>
              </w:rPr>
              <m:t>Q</m:t>
            </m:r>
          </m:e>
          <m:sub>
            <m:r>
              <w:rPr>
                <w:rFonts w:ascii="Cambria Math" w:hAnsi="Cambria Math"/>
              </w:rPr>
              <m:t>CSMH</m:t>
            </m:r>
          </m:sub>
        </m:sSub>
      </m:oMath>
      <w:r w:rsidR="00E971E3">
        <w:rPr>
          <w:sz w:val="22"/>
          <w:szCs w:val="22"/>
        </w:rPr>
        <w:t>=3.3328</w:t>
      </w:r>
    </w:p>
    <w:p w14:paraId="73974382" w14:textId="49462CB3" w:rsidR="00E971E3" w:rsidRDefault="00E971E3" w:rsidP="00B15273">
      <w:pPr>
        <w:pStyle w:val="ListParagraph"/>
        <w:ind w:left="360"/>
        <w:jc w:val="both"/>
      </w:pPr>
      <m:oMath>
        <m:r>
          <w:rPr>
            <w:rFonts w:ascii="Cambria Math" w:hAnsi="Cambria Math"/>
          </w:rPr>
          <m:t>df</m:t>
        </m:r>
      </m:oMath>
      <w:r>
        <w:t>=1</w:t>
      </w:r>
    </w:p>
    <w:p w14:paraId="0C52384A" w14:textId="0EDE9AA6" w:rsidR="00E971E3" w:rsidRPr="00E971E3" w:rsidRDefault="00E971E3" w:rsidP="00B15273">
      <w:pPr>
        <w:pStyle w:val="ListParagraph"/>
        <w:ind w:left="360"/>
        <w:jc w:val="both"/>
      </w:pPr>
      <w:r>
        <w:t>p-value=0.0679</w:t>
      </w:r>
    </w:p>
    <w:p w14:paraId="4937D22E" w14:textId="3A7BD476" w:rsidR="00257C75" w:rsidRDefault="00257C75" w:rsidP="00B63C0A">
      <w:pPr>
        <w:pStyle w:val="ListParagraph"/>
        <w:numPr>
          <w:ilvl w:val="1"/>
          <w:numId w:val="3"/>
        </w:numPr>
        <w:ind w:left="360"/>
        <w:jc w:val="both"/>
      </w:pPr>
      <w:r w:rsidRPr="00B63C0A">
        <w:t>For each of the tests conducted in (a), (b), and (c), compare and contrast your results in terms of the nature of the association between education level and the level of agreement. Please provide this summary in a short paragraph of 3-5 sentences.</w:t>
      </w:r>
    </w:p>
    <w:p w14:paraId="6DAF0473" w14:textId="77777777" w:rsidR="002B4ADF" w:rsidRPr="00B63C0A" w:rsidRDefault="002B4ADF" w:rsidP="002B4ADF">
      <w:pPr>
        <w:pStyle w:val="ListParagraph"/>
        <w:ind w:left="360"/>
        <w:jc w:val="both"/>
      </w:pPr>
    </w:p>
    <w:p w14:paraId="7D86F990" w14:textId="4F6BFB70" w:rsidR="00A2044E" w:rsidRDefault="002B4ADF" w:rsidP="00E971E3">
      <w:r>
        <w:t>For pooling across regions, we can conclude that when education level and level of agreement are nominal variables they are statistically associated. When education is treated as a nominal variable and level of agreement is treated as a ordinal variable, we can conclude there is a statistical location shift. When level of education and level of agreement are both ordinal, we can conclude that there is not a progressive location shift.</w:t>
      </w:r>
    </w:p>
    <w:p w14:paraId="70DA293F" w14:textId="77777777" w:rsidR="00B15273" w:rsidRDefault="00B15273" w:rsidP="00B63C0A">
      <w:pPr>
        <w:pStyle w:val="ListParagraph"/>
        <w:ind w:left="1080"/>
      </w:pPr>
    </w:p>
    <w:p w14:paraId="7C6D569C" w14:textId="77777777" w:rsidR="00B15273" w:rsidRPr="00B63C0A" w:rsidRDefault="00B15273" w:rsidP="00B63C0A">
      <w:pPr>
        <w:pStyle w:val="ListParagraph"/>
        <w:ind w:left="1080"/>
      </w:pPr>
    </w:p>
    <w:sectPr w:rsidR="00B15273" w:rsidRPr="00B63C0A" w:rsidSect="008A6763">
      <w:headerReference w:type="default" r:id="rId12"/>
      <w:footerReference w:type="default" r:id="rId1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C94E5" w14:textId="77777777" w:rsidR="007754F7" w:rsidRDefault="007754F7" w:rsidP="00AA29D8">
      <w:pPr>
        <w:spacing w:after="0" w:line="240" w:lineRule="auto"/>
      </w:pPr>
      <w:r>
        <w:separator/>
      </w:r>
    </w:p>
  </w:endnote>
  <w:endnote w:type="continuationSeparator" w:id="0">
    <w:p w14:paraId="0BB94FE1" w14:textId="77777777" w:rsidR="007754F7" w:rsidRDefault="007754F7" w:rsidP="00AA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63035"/>
      <w:docPartObj>
        <w:docPartGallery w:val="Page Numbers (Bottom of Page)"/>
        <w:docPartUnique/>
      </w:docPartObj>
    </w:sdtPr>
    <w:sdtEndPr>
      <w:rPr>
        <w:noProof/>
      </w:rPr>
    </w:sdtEndPr>
    <w:sdtContent>
      <w:p w14:paraId="766993A0" w14:textId="4842D31A" w:rsidR="00A65079" w:rsidRDefault="00A65079">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0792D45B" w14:textId="77777777" w:rsidR="00A65079" w:rsidRDefault="00A65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A7197" w14:textId="77777777" w:rsidR="007754F7" w:rsidRDefault="007754F7" w:rsidP="00AA29D8">
      <w:pPr>
        <w:spacing w:after="0" w:line="240" w:lineRule="auto"/>
      </w:pPr>
      <w:r>
        <w:separator/>
      </w:r>
    </w:p>
  </w:footnote>
  <w:footnote w:type="continuationSeparator" w:id="0">
    <w:p w14:paraId="3B9BB1BE" w14:textId="77777777" w:rsidR="007754F7" w:rsidRDefault="007754F7" w:rsidP="00AA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16A36" w14:textId="6CBA83F7" w:rsidR="00A65079" w:rsidRDefault="00A65079">
    <w:pPr>
      <w:pStyle w:val="Header"/>
    </w:pPr>
    <w:r>
      <w:t>Name: ___________________________________________   Dept:__________________________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329"/>
    <w:multiLevelType w:val="hybridMultilevel"/>
    <w:tmpl w:val="92C871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A4C24"/>
    <w:multiLevelType w:val="hybridMultilevel"/>
    <w:tmpl w:val="9CCA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60084"/>
    <w:multiLevelType w:val="hybridMultilevel"/>
    <w:tmpl w:val="F650E4A8"/>
    <w:lvl w:ilvl="0" w:tplc="4F1A2F5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E5CE7"/>
    <w:multiLevelType w:val="hybridMultilevel"/>
    <w:tmpl w:val="931035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205ED8"/>
    <w:multiLevelType w:val="hybridMultilevel"/>
    <w:tmpl w:val="C00AD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A1E90"/>
    <w:multiLevelType w:val="hybridMultilevel"/>
    <w:tmpl w:val="6E74D8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2111E"/>
    <w:multiLevelType w:val="hybridMultilevel"/>
    <w:tmpl w:val="F33E54A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4F57DD"/>
    <w:multiLevelType w:val="hybridMultilevel"/>
    <w:tmpl w:val="01428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C814DB"/>
    <w:multiLevelType w:val="hybridMultilevel"/>
    <w:tmpl w:val="A1329D26"/>
    <w:lvl w:ilvl="0" w:tplc="3B268666">
      <w:start w:val="1"/>
      <w:numFmt w:val="lowerRoman"/>
      <w:lvlText w:val="%1)"/>
      <w:lvlJc w:val="left"/>
      <w:pPr>
        <w:ind w:left="1141" w:hanging="360"/>
      </w:pPr>
      <w:rPr>
        <w:rFonts w:hint="eastAsia"/>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9" w15:restartNumberingAfterBreak="0">
    <w:nsid w:val="44DD0F5F"/>
    <w:multiLevelType w:val="hybridMultilevel"/>
    <w:tmpl w:val="C1AA40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F23FD"/>
    <w:multiLevelType w:val="hybridMultilevel"/>
    <w:tmpl w:val="752A4B7E"/>
    <w:lvl w:ilvl="0" w:tplc="0409000F">
      <w:start w:val="1"/>
      <w:numFmt w:val="decimal"/>
      <w:lvlText w:val="%1."/>
      <w:lvlJc w:val="left"/>
      <w:pPr>
        <w:tabs>
          <w:tab w:val="num" w:pos="2160"/>
        </w:tabs>
        <w:ind w:left="2160" w:hanging="360"/>
      </w:pPr>
      <w:rPr>
        <w:rFonts w:hint="default"/>
      </w:rPr>
    </w:lvl>
    <w:lvl w:ilvl="1" w:tplc="0409000F">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160"/>
        </w:tabs>
        <w:ind w:left="2160" w:hanging="360"/>
      </w:pPr>
      <w:rPr>
        <w:rFonts w:hint="default"/>
      </w:rPr>
    </w:lvl>
    <w:lvl w:ilvl="3" w:tplc="F9E0B744">
      <w:start w:val="1"/>
      <w:numFmt w:val="lowerLetter"/>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7B033F"/>
    <w:multiLevelType w:val="multilevel"/>
    <w:tmpl w:val="86781C04"/>
    <w:lvl w:ilvl="0">
      <w:start w:val="1"/>
      <w:numFmt w:val="decimal"/>
      <w:lvlText w:val="%1."/>
      <w:lvlJc w:val="left"/>
      <w:pPr>
        <w:tabs>
          <w:tab w:val="num" w:pos="360"/>
        </w:tabs>
        <w:ind w:left="360" w:hanging="360"/>
      </w:pPr>
      <w:rPr>
        <w:b w:val="0"/>
        <w:sz w:val="26"/>
        <w:szCs w:val="26"/>
      </w:rPr>
    </w:lvl>
    <w:lvl w:ilvl="1">
      <w:start w:val="1"/>
      <w:numFmt w:val="lowerLetter"/>
      <w:lvlText w:val="%2)"/>
      <w:lvlJc w:val="left"/>
      <w:pPr>
        <w:tabs>
          <w:tab w:val="num" w:pos="1080"/>
        </w:tabs>
        <w:ind w:left="1080" w:hanging="360"/>
      </w:pPr>
      <w:rPr>
        <w:sz w:val="26"/>
        <w:szCs w:val="26"/>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569C725B"/>
    <w:multiLevelType w:val="hybridMultilevel"/>
    <w:tmpl w:val="A6602F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D40E93"/>
    <w:multiLevelType w:val="hybridMultilevel"/>
    <w:tmpl w:val="86DC3AA0"/>
    <w:lvl w:ilvl="0" w:tplc="89BA3F02">
      <w:start w:val="2"/>
      <w:numFmt w:val="decimal"/>
      <w:lvlText w:val="%1."/>
      <w:lvlJc w:val="left"/>
      <w:pPr>
        <w:tabs>
          <w:tab w:val="num" w:pos="360"/>
        </w:tabs>
        <w:ind w:left="360" w:hanging="360"/>
      </w:pPr>
      <w:rPr>
        <w:rFonts w:ascii="Times New Roman" w:eastAsia="Times New Roman" w:hAnsi="Times New Roman" w:cs="Times New Roman" w:hint="default"/>
      </w:rPr>
    </w:lvl>
    <w:lvl w:ilvl="1" w:tplc="04090019">
      <w:start w:val="1"/>
      <w:numFmt w:val="lowerLetter"/>
      <w:lvlText w:val="%2."/>
      <w:lvlJc w:val="left"/>
      <w:pPr>
        <w:ind w:left="659" w:hanging="360"/>
      </w:pPr>
    </w:lvl>
    <w:lvl w:ilvl="2" w:tplc="0409001B" w:tentative="1">
      <w:start w:val="1"/>
      <w:numFmt w:val="lowerRoman"/>
      <w:lvlText w:val="%3."/>
      <w:lvlJc w:val="right"/>
      <w:pPr>
        <w:ind w:left="1379" w:hanging="180"/>
      </w:pPr>
    </w:lvl>
    <w:lvl w:ilvl="3" w:tplc="0409000F" w:tentative="1">
      <w:start w:val="1"/>
      <w:numFmt w:val="decimal"/>
      <w:lvlText w:val="%4."/>
      <w:lvlJc w:val="left"/>
      <w:pPr>
        <w:ind w:left="2099" w:hanging="360"/>
      </w:pPr>
    </w:lvl>
    <w:lvl w:ilvl="4" w:tplc="04090019" w:tentative="1">
      <w:start w:val="1"/>
      <w:numFmt w:val="lowerLetter"/>
      <w:lvlText w:val="%5."/>
      <w:lvlJc w:val="left"/>
      <w:pPr>
        <w:ind w:left="2819" w:hanging="360"/>
      </w:pPr>
    </w:lvl>
    <w:lvl w:ilvl="5" w:tplc="0409001B" w:tentative="1">
      <w:start w:val="1"/>
      <w:numFmt w:val="lowerRoman"/>
      <w:lvlText w:val="%6."/>
      <w:lvlJc w:val="right"/>
      <w:pPr>
        <w:ind w:left="3539" w:hanging="180"/>
      </w:pPr>
    </w:lvl>
    <w:lvl w:ilvl="6" w:tplc="0409000F" w:tentative="1">
      <w:start w:val="1"/>
      <w:numFmt w:val="decimal"/>
      <w:lvlText w:val="%7."/>
      <w:lvlJc w:val="left"/>
      <w:pPr>
        <w:ind w:left="4259" w:hanging="360"/>
      </w:pPr>
    </w:lvl>
    <w:lvl w:ilvl="7" w:tplc="04090019" w:tentative="1">
      <w:start w:val="1"/>
      <w:numFmt w:val="lowerLetter"/>
      <w:lvlText w:val="%8."/>
      <w:lvlJc w:val="left"/>
      <w:pPr>
        <w:ind w:left="4979" w:hanging="360"/>
      </w:pPr>
    </w:lvl>
    <w:lvl w:ilvl="8" w:tplc="0409001B" w:tentative="1">
      <w:start w:val="1"/>
      <w:numFmt w:val="lowerRoman"/>
      <w:lvlText w:val="%9."/>
      <w:lvlJc w:val="right"/>
      <w:pPr>
        <w:ind w:left="5699" w:hanging="180"/>
      </w:pPr>
    </w:lvl>
  </w:abstractNum>
  <w:abstractNum w:abstractNumId="14" w15:restartNumberingAfterBreak="0">
    <w:nsid w:val="63DE0C63"/>
    <w:multiLevelType w:val="hybridMultilevel"/>
    <w:tmpl w:val="86781C04"/>
    <w:lvl w:ilvl="0" w:tplc="CCF8CAEC">
      <w:start w:val="1"/>
      <w:numFmt w:val="decimal"/>
      <w:lvlText w:val="%1."/>
      <w:lvlJc w:val="left"/>
      <w:pPr>
        <w:tabs>
          <w:tab w:val="num" w:pos="360"/>
        </w:tabs>
        <w:ind w:left="360" w:hanging="360"/>
      </w:pPr>
      <w:rPr>
        <w:b w:val="0"/>
        <w:sz w:val="26"/>
        <w:szCs w:val="26"/>
      </w:rPr>
    </w:lvl>
    <w:lvl w:ilvl="1" w:tplc="04090017">
      <w:start w:val="1"/>
      <w:numFmt w:val="lowerLetter"/>
      <w:lvlText w:val="%2)"/>
      <w:lvlJc w:val="left"/>
      <w:pPr>
        <w:tabs>
          <w:tab w:val="num" w:pos="1080"/>
        </w:tabs>
        <w:ind w:left="1080" w:hanging="360"/>
      </w:pPr>
      <w:rPr>
        <w:sz w:val="26"/>
        <w:szCs w:val="26"/>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6B425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5"/>
  </w:num>
  <w:num w:numId="3">
    <w:abstractNumId w:val="6"/>
  </w:num>
  <w:num w:numId="4">
    <w:abstractNumId w:val="0"/>
  </w:num>
  <w:num w:numId="5">
    <w:abstractNumId w:val="7"/>
  </w:num>
  <w:num w:numId="6">
    <w:abstractNumId w:val="3"/>
  </w:num>
  <w:num w:numId="7">
    <w:abstractNumId w:val="10"/>
  </w:num>
  <w:num w:numId="8">
    <w:abstractNumId w:val="1"/>
  </w:num>
  <w:num w:numId="9">
    <w:abstractNumId w:val="4"/>
  </w:num>
  <w:num w:numId="10">
    <w:abstractNumId w:val="8"/>
  </w:num>
  <w:num w:numId="11">
    <w:abstractNumId w:val="13"/>
  </w:num>
  <w:num w:numId="12">
    <w:abstractNumId w:val="11"/>
  </w:num>
  <w:num w:numId="13">
    <w:abstractNumId w:val="12"/>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55C"/>
    <w:rsid w:val="00013647"/>
    <w:rsid w:val="0001675A"/>
    <w:rsid w:val="000653A7"/>
    <w:rsid w:val="00080435"/>
    <w:rsid w:val="00080D17"/>
    <w:rsid w:val="0010428E"/>
    <w:rsid w:val="00136FDC"/>
    <w:rsid w:val="001456FD"/>
    <w:rsid w:val="001737EF"/>
    <w:rsid w:val="001A32CE"/>
    <w:rsid w:val="002144C5"/>
    <w:rsid w:val="00224ECB"/>
    <w:rsid w:val="002323E0"/>
    <w:rsid w:val="00257C75"/>
    <w:rsid w:val="002B4ADF"/>
    <w:rsid w:val="002F020F"/>
    <w:rsid w:val="002F417C"/>
    <w:rsid w:val="003027CE"/>
    <w:rsid w:val="00327CBD"/>
    <w:rsid w:val="00332A9F"/>
    <w:rsid w:val="00357EF1"/>
    <w:rsid w:val="00361961"/>
    <w:rsid w:val="00384254"/>
    <w:rsid w:val="003C772F"/>
    <w:rsid w:val="003E1C96"/>
    <w:rsid w:val="003F302D"/>
    <w:rsid w:val="003F6915"/>
    <w:rsid w:val="0041377E"/>
    <w:rsid w:val="00441F16"/>
    <w:rsid w:val="00492FA3"/>
    <w:rsid w:val="004A42A5"/>
    <w:rsid w:val="004B27A2"/>
    <w:rsid w:val="004E2912"/>
    <w:rsid w:val="004E35E8"/>
    <w:rsid w:val="004E7F95"/>
    <w:rsid w:val="005040AA"/>
    <w:rsid w:val="00532DDF"/>
    <w:rsid w:val="00532E44"/>
    <w:rsid w:val="00577488"/>
    <w:rsid w:val="0059137F"/>
    <w:rsid w:val="005C52C5"/>
    <w:rsid w:val="0061255C"/>
    <w:rsid w:val="00655013"/>
    <w:rsid w:val="00670148"/>
    <w:rsid w:val="0067388C"/>
    <w:rsid w:val="006D7264"/>
    <w:rsid w:val="00705C80"/>
    <w:rsid w:val="00711BCB"/>
    <w:rsid w:val="007754F7"/>
    <w:rsid w:val="00781BC5"/>
    <w:rsid w:val="007A3C11"/>
    <w:rsid w:val="007B556E"/>
    <w:rsid w:val="007F79AE"/>
    <w:rsid w:val="0080446B"/>
    <w:rsid w:val="00804A53"/>
    <w:rsid w:val="0080669B"/>
    <w:rsid w:val="00826403"/>
    <w:rsid w:val="0085402A"/>
    <w:rsid w:val="00870421"/>
    <w:rsid w:val="008A6763"/>
    <w:rsid w:val="008C1E16"/>
    <w:rsid w:val="008F76F8"/>
    <w:rsid w:val="00936A2A"/>
    <w:rsid w:val="009765A2"/>
    <w:rsid w:val="00995492"/>
    <w:rsid w:val="00A04CED"/>
    <w:rsid w:val="00A2044E"/>
    <w:rsid w:val="00A544EE"/>
    <w:rsid w:val="00A65079"/>
    <w:rsid w:val="00A71507"/>
    <w:rsid w:val="00AA1319"/>
    <w:rsid w:val="00AA29D8"/>
    <w:rsid w:val="00AB5302"/>
    <w:rsid w:val="00AD1E57"/>
    <w:rsid w:val="00AD578B"/>
    <w:rsid w:val="00AF6EBD"/>
    <w:rsid w:val="00B00923"/>
    <w:rsid w:val="00B030B5"/>
    <w:rsid w:val="00B07F36"/>
    <w:rsid w:val="00B15273"/>
    <w:rsid w:val="00B17E33"/>
    <w:rsid w:val="00B47F8F"/>
    <w:rsid w:val="00B63C0A"/>
    <w:rsid w:val="00B93415"/>
    <w:rsid w:val="00BB528C"/>
    <w:rsid w:val="00BC0098"/>
    <w:rsid w:val="00C27C05"/>
    <w:rsid w:val="00C4288D"/>
    <w:rsid w:val="00C8578E"/>
    <w:rsid w:val="00C95C64"/>
    <w:rsid w:val="00CB12CC"/>
    <w:rsid w:val="00CB25D8"/>
    <w:rsid w:val="00CB58F4"/>
    <w:rsid w:val="00CB5F2B"/>
    <w:rsid w:val="00CC4217"/>
    <w:rsid w:val="00CF0A18"/>
    <w:rsid w:val="00D01DBD"/>
    <w:rsid w:val="00D14DCD"/>
    <w:rsid w:val="00D628A5"/>
    <w:rsid w:val="00D7169D"/>
    <w:rsid w:val="00D72068"/>
    <w:rsid w:val="00D7590B"/>
    <w:rsid w:val="00D773B6"/>
    <w:rsid w:val="00DF560D"/>
    <w:rsid w:val="00E4398D"/>
    <w:rsid w:val="00E44544"/>
    <w:rsid w:val="00E50C86"/>
    <w:rsid w:val="00E971E3"/>
    <w:rsid w:val="00ED2A13"/>
    <w:rsid w:val="00ED54D8"/>
    <w:rsid w:val="00F00FF5"/>
    <w:rsid w:val="00F14081"/>
    <w:rsid w:val="00F27CD6"/>
    <w:rsid w:val="00F456B6"/>
    <w:rsid w:val="00F814A9"/>
    <w:rsid w:val="00F83BA6"/>
    <w:rsid w:val="00F93A80"/>
    <w:rsid w:val="00F96A20"/>
    <w:rsid w:val="00FA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F3191"/>
  <w15:docId w15:val="{E59047AA-B820-402B-BE20-35035F7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55C"/>
    <w:pPr>
      <w:spacing w:after="160" w:line="259" w:lineRule="auto"/>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5C"/>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255C"/>
  </w:style>
  <w:style w:type="character" w:styleId="CommentReference">
    <w:name w:val="annotation reference"/>
    <w:basedOn w:val="DefaultParagraphFont"/>
    <w:uiPriority w:val="99"/>
    <w:semiHidden/>
    <w:unhideWhenUsed/>
    <w:rsid w:val="00B93415"/>
    <w:rPr>
      <w:sz w:val="16"/>
      <w:szCs w:val="16"/>
    </w:rPr>
  </w:style>
  <w:style w:type="table" w:styleId="TableGrid">
    <w:name w:val="Table Grid"/>
    <w:basedOn w:val="TableNormal"/>
    <w:uiPriority w:val="39"/>
    <w:rsid w:val="00CB5F2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5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64"/>
    <w:rPr>
      <w:rFonts w:ascii="Segoe UI" w:hAnsi="Segoe UI" w:cs="Segoe UI"/>
      <w:kern w:val="0"/>
      <w:sz w:val="18"/>
      <w:szCs w:val="18"/>
      <w:lang w:eastAsia="en-US"/>
    </w:rPr>
  </w:style>
  <w:style w:type="paragraph" w:styleId="CommentText">
    <w:name w:val="annotation text"/>
    <w:basedOn w:val="Normal"/>
    <w:link w:val="CommentTextChar"/>
    <w:uiPriority w:val="99"/>
    <w:semiHidden/>
    <w:unhideWhenUsed/>
    <w:rsid w:val="00C8578E"/>
    <w:pPr>
      <w:spacing w:line="240" w:lineRule="auto"/>
    </w:pPr>
    <w:rPr>
      <w:sz w:val="20"/>
      <w:szCs w:val="20"/>
    </w:rPr>
  </w:style>
  <w:style w:type="character" w:customStyle="1" w:styleId="CommentTextChar">
    <w:name w:val="Comment Text Char"/>
    <w:basedOn w:val="DefaultParagraphFont"/>
    <w:link w:val="CommentText"/>
    <w:uiPriority w:val="99"/>
    <w:semiHidden/>
    <w:rsid w:val="00C8578E"/>
    <w:rPr>
      <w:kern w:val="0"/>
      <w:sz w:val="20"/>
      <w:szCs w:val="20"/>
      <w:lang w:eastAsia="en-US"/>
    </w:rPr>
  </w:style>
  <w:style w:type="paragraph" w:styleId="CommentSubject">
    <w:name w:val="annotation subject"/>
    <w:basedOn w:val="CommentText"/>
    <w:next w:val="CommentText"/>
    <w:link w:val="CommentSubjectChar"/>
    <w:uiPriority w:val="99"/>
    <w:semiHidden/>
    <w:unhideWhenUsed/>
    <w:rsid w:val="00C8578E"/>
    <w:rPr>
      <w:b/>
      <w:bCs/>
    </w:rPr>
  </w:style>
  <w:style w:type="character" w:customStyle="1" w:styleId="CommentSubjectChar">
    <w:name w:val="Comment Subject Char"/>
    <w:basedOn w:val="CommentTextChar"/>
    <w:link w:val="CommentSubject"/>
    <w:uiPriority w:val="99"/>
    <w:semiHidden/>
    <w:rsid w:val="00C8578E"/>
    <w:rPr>
      <w:b/>
      <w:bCs/>
      <w:kern w:val="0"/>
      <w:sz w:val="20"/>
      <w:szCs w:val="20"/>
      <w:lang w:eastAsia="en-US"/>
    </w:rPr>
  </w:style>
  <w:style w:type="paragraph" w:styleId="Revision">
    <w:name w:val="Revision"/>
    <w:hidden/>
    <w:uiPriority w:val="99"/>
    <w:semiHidden/>
    <w:rsid w:val="00C8578E"/>
    <w:rPr>
      <w:kern w:val="0"/>
      <w:sz w:val="22"/>
      <w:lang w:eastAsia="en-US"/>
    </w:rPr>
  </w:style>
  <w:style w:type="paragraph" w:styleId="Header">
    <w:name w:val="header"/>
    <w:basedOn w:val="Normal"/>
    <w:link w:val="HeaderChar"/>
    <w:uiPriority w:val="99"/>
    <w:unhideWhenUsed/>
    <w:rsid w:val="00AA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D8"/>
    <w:rPr>
      <w:kern w:val="0"/>
      <w:sz w:val="22"/>
      <w:lang w:eastAsia="en-US"/>
    </w:rPr>
  </w:style>
  <w:style w:type="paragraph" w:styleId="Footer">
    <w:name w:val="footer"/>
    <w:basedOn w:val="Normal"/>
    <w:link w:val="FooterChar"/>
    <w:uiPriority w:val="99"/>
    <w:unhideWhenUsed/>
    <w:rsid w:val="00AA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D8"/>
    <w:rPr>
      <w:kern w:val="0"/>
      <w:sz w:val="22"/>
      <w:lang w:eastAsia="en-US"/>
    </w:rPr>
  </w:style>
  <w:style w:type="character" w:styleId="PlaceholderText">
    <w:name w:val="Placeholder Text"/>
    <w:basedOn w:val="DefaultParagraphFont"/>
    <w:uiPriority w:val="99"/>
    <w:semiHidden/>
    <w:rsid w:val="00AF6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8666">
      <w:bodyDiv w:val="1"/>
      <w:marLeft w:val="0"/>
      <w:marRight w:val="0"/>
      <w:marTop w:val="0"/>
      <w:marBottom w:val="0"/>
      <w:divBdr>
        <w:top w:val="none" w:sz="0" w:space="0" w:color="auto"/>
        <w:left w:val="none" w:sz="0" w:space="0" w:color="auto"/>
        <w:bottom w:val="none" w:sz="0" w:space="0" w:color="auto"/>
        <w:right w:val="none" w:sz="0" w:space="0" w:color="auto"/>
      </w:divBdr>
    </w:div>
    <w:div w:id="1016272746">
      <w:bodyDiv w:val="1"/>
      <w:marLeft w:val="0"/>
      <w:marRight w:val="0"/>
      <w:marTop w:val="0"/>
      <w:marBottom w:val="0"/>
      <w:divBdr>
        <w:top w:val="none" w:sz="0" w:space="0" w:color="auto"/>
        <w:left w:val="none" w:sz="0" w:space="0" w:color="auto"/>
        <w:bottom w:val="none" w:sz="0" w:space="0" w:color="auto"/>
        <w:right w:val="none" w:sz="0" w:space="0" w:color="auto"/>
      </w:divBdr>
    </w:div>
    <w:div w:id="12654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11</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Jitong</dc:creator>
  <cp:keywords/>
  <dc:description/>
  <cp:lastModifiedBy>Ty Darnell</cp:lastModifiedBy>
  <cp:revision>15</cp:revision>
  <dcterms:created xsi:type="dcterms:W3CDTF">2017-11-09T16:08:00Z</dcterms:created>
  <dcterms:modified xsi:type="dcterms:W3CDTF">2019-11-09T19:02:00Z</dcterms:modified>
</cp:coreProperties>
</file>