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60DBA6" w14:textId="094D91AE" w:rsidR="004B3405" w:rsidRDefault="004B3405" w:rsidP="004B3405">
      <w:pPr>
        <w:ind w:left="360"/>
        <w:jc w:val="right"/>
      </w:pPr>
      <w:r>
        <w:t>Ann Marie Weideman</w:t>
      </w:r>
    </w:p>
    <w:p w14:paraId="7FDA7F12" w14:textId="3C72C115" w:rsidR="004B3405" w:rsidRDefault="004B3405" w:rsidP="004B3405">
      <w:pPr>
        <w:ind w:left="360"/>
        <w:jc w:val="right"/>
      </w:pPr>
      <w:r>
        <w:t>MS Applied 2017</w:t>
      </w:r>
    </w:p>
    <w:p w14:paraId="40D720D5" w14:textId="336689E1" w:rsidR="009D6452" w:rsidRPr="004B3405" w:rsidRDefault="004B3405" w:rsidP="004B3405">
      <w:pPr>
        <w:pStyle w:val="ListParagraph"/>
        <w:numPr>
          <w:ilvl w:val="0"/>
          <w:numId w:val="5"/>
        </w:numPr>
        <w:rPr>
          <w:b/>
          <w:bCs/>
          <w:i/>
          <w:iCs/>
        </w:rPr>
      </w:pPr>
      <w:r w:rsidRPr="004B3405">
        <w:rPr>
          <w:b/>
          <w:bCs/>
          <w:i/>
          <w:iCs/>
        </w:rPr>
        <w:t>a) Determine the mean number of previous pregnancies per woman. (Report the value rounded to 2 decimal places.)</w:t>
      </w:r>
    </w:p>
    <w:p w14:paraId="7FC43AC6" w14:textId="0D9AA6C0" w:rsidR="004B3405" w:rsidRPr="004B3405" w:rsidRDefault="004B3405" w:rsidP="004B3405">
      <w:pPr>
        <w:rPr>
          <w:rFonts w:eastAsiaTheme="minorEastAsia"/>
        </w:rPr>
      </w:pPr>
      <m:oMathPara>
        <m:oMath>
          <m:r>
            <w:rPr>
              <w:rFonts w:ascii="Cambria Math" w:hAnsi="Cambria Math"/>
            </w:rPr>
            <m:t>mean=</m:t>
          </m:r>
          <m:f>
            <m:fPr>
              <m:ctrlPr>
                <w:rPr>
                  <w:rFonts w:ascii="Cambria Math" w:hAnsi="Cambria Math"/>
                  <w:i/>
                </w:rPr>
              </m:ctrlPr>
            </m:fPr>
            <m:num>
              <m:r>
                <w:rPr>
                  <w:rFonts w:ascii="Cambria Math" w:hAnsi="Cambria Math"/>
                </w:rPr>
                <m:t>sum(ppnum)</m:t>
              </m:r>
            </m:num>
            <m:den>
              <m:r>
                <w:rPr>
                  <w:rFonts w:ascii="Cambria Math" w:hAnsi="Cambria Math"/>
                </w:rPr>
                <m:t># ID's</m:t>
              </m:r>
            </m:den>
          </m:f>
          <m:r>
            <w:rPr>
              <w:rFonts w:ascii="Cambria Math" w:hAnsi="Cambria Math"/>
            </w:rPr>
            <m:t xml:space="preserve">= </m:t>
          </m:r>
          <m:f>
            <m:fPr>
              <m:ctrlPr>
                <w:rPr>
                  <w:rFonts w:ascii="Cambria Math" w:hAnsi="Cambria Math"/>
                  <w:i/>
                </w:rPr>
              </m:ctrlPr>
            </m:fPr>
            <m:num>
              <m:r>
                <w:rPr>
                  <w:rFonts w:ascii="Cambria Math" w:hAnsi="Cambria Math"/>
                </w:rPr>
                <m:t>679</m:t>
              </m:r>
            </m:num>
            <m:den>
              <m:r>
                <w:rPr>
                  <w:rFonts w:ascii="Cambria Math" w:hAnsi="Cambria Math"/>
                </w:rPr>
                <m:t>453</m:t>
              </m:r>
            </m:den>
          </m:f>
          <m:r>
            <w:rPr>
              <w:rFonts w:ascii="Cambria Math" w:hAnsi="Cambria Math"/>
            </w:rPr>
            <m:t>≈1.50 pregnancies/woman</m:t>
          </m:r>
        </m:oMath>
      </m:oMathPara>
    </w:p>
    <w:p w14:paraId="13DC7B95" w14:textId="0A5E35F3" w:rsidR="004B3405" w:rsidRPr="004B3405" w:rsidRDefault="004B3405" w:rsidP="004B3405">
      <w:pPr>
        <w:ind w:left="720"/>
        <w:rPr>
          <w:b/>
          <w:bCs/>
          <w:i/>
          <w:iCs/>
        </w:rPr>
      </w:pPr>
      <w:r w:rsidRPr="004B3405">
        <w:rPr>
          <w:rFonts w:eastAsiaTheme="minorEastAsia"/>
          <w:b/>
          <w:bCs/>
          <w:i/>
          <w:iCs/>
        </w:rPr>
        <w:t xml:space="preserve">b) </w:t>
      </w:r>
      <w:r w:rsidRPr="004B3405">
        <w:rPr>
          <w:b/>
          <w:bCs/>
          <w:i/>
          <w:iCs/>
        </w:rPr>
        <w:t xml:space="preserve">In other studies, the distribution of the number of previous pregnancies is approximated reasonably well by the Poisson distribution. Assuming a Poisson distribution having the </w:t>
      </w:r>
      <w:proofErr w:type="gramStart"/>
      <w:r w:rsidRPr="004B3405">
        <w:rPr>
          <w:b/>
          <w:bCs/>
          <w:i/>
          <w:iCs/>
        </w:rPr>
        <w:t>mean</w:t>
      </w:r>
      <w:proofErr w:type="gramEnd"/>
      <w:r w:rsidRPr="004B3405">
        <w:rPr>
          <w:b/>
          <w:bCs/>
          <w:i/>
          <w:iCs/>
        </w:rPr>
        <w:t xml:space="preserve"> calculated in part (a), how many women in this dataset would one expect to have had at least 4 previous pregnancies? Test whether the observed number differs significantly from the expected number.</w:t>
      </w:r>
    </w:p>
    <w:p w14:paraId="408A4652" w14:textId="4BBB0B69" w:rsidR="007957C2" w:rsidRDefault="007957C2" w:rsidP="004B3405">
      <w:pPr>
        <w:ind w:left="720"/>
      </w:pPr>
      <w:r>
        <w:t>Note: Must assume data is not subject to overdispersion due to a data mean that is very different than the data variance. If it was, would be better to model with a negative binomial instead of a Poisson (which has identical mean and variance).</w:t>
      </w:r>
    </w:p>
    <w:p w14:paraId="4E6E62FF" w14:textId="5BE4207B" w:rsidR="004B3405" w:rsidRDefault="00211907" w:rsidP="004B3405">
      <w:pPr>
        <w:ind w:left="720"/>
        <w:rPr>
          <w:rFonts w:eastAsiaTheme="minorEastAsia"/>
        </w:rPr>
      </w:pPr>
      <w:r>
        <w:t>Using</w:t>
      </w:r>
      <w:r w:rsidR="00DF0F7F">
        <w:t xml:space="preserve"> the</w:t>
      </w:r>
      <w:r>
        <w:t xml:space="preserve"> </w:t>
      </w:r>
      <w:proofErr w:type="spellStart"/>
      <w:r>
        <w:t>p</w:t>
      </w:r>
      <w:r w:rsidR="00722875">
        <w:t>m</w:t>
      </w:r>
      <w:r>
        <w:t>f</w:t>
      </w:r>
      <w:proofErr w:type="spellEnd"/>
      <w:r>
        <w:t xml:space="preserve"> of the Poisson distribution, we can calculate the proportion of women with at least 4 pregnancies as </w:t>
      </w:r>
      <m:oMath>
        <m:r>
          <w:rPr>
            <w:rFonts w:ascii="Cambria Math" w:hAnsi="Cambria Math"/>
          </w:rPr>
          <m:t>1-</m:t>
        </m:r>
        <m:nary>
          <m:naryPr>
            <m:chr m:val="∑"/>
            <m:limLoc m:val="undOvr"/>
            <m:ctrlPr>
              <w:rPr>
                <w:rFonts w:ascii="Cambria Math" w:hAnsi="Cambria Math"/>
                <w:i/>
              </w:rPr>
            </m:ctrlPr>
          </m:naryPr>
          <m:sub>
            <m:r>
              <w:rPr>
                <w:rFonts w:ascii="Cambria Math" w:hAnsi="Cambria Math"/>
              </w:rPr>
              <m:t>x=0</m:t>
            </m:r>
          </m:sub>
          <m:sup>
            <m:r>
              <w:rPr>
                <w:rFonts w:ascii="Cambria Math" w:hAnsi="Cambria Math"/>
              </w:rPr>
              <m:t>3</m:t>
            </m:r>
          </m:sup>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-1.5</m:t>
                        </m:r>
                      </m:e>
                    </m:d>
                  </m:e>
                </m:func>
                <m:sSup>
                  <m:sSupPr>
                    <m:ctrlPr>
                      <w:rPr>
                        <w:rFonts w:ascii="Cambria Math" w:hAnsi="Cambria Math"/>
                        <w:i/>
                      </w:rPr>
                    </m:ctrlPr>
                  </m:sSupPr>
                  <m:e>
                    <m:d>
                      <m:dPr>
                        <m:ctrlPr>
                          <w:rPr>
                            <w:rFonts w:ascii="Cambria Math" w:hAnsi="Cambria Math"/>
                            <w:i/>
                          </w:rPr>
                        </m:ctrlPr>
                      </m:dPr>
                      <m:e>
                        <m:r>
                          <w:rPr>
                            <w:rFonts w:ascii="Cambria Math" w:hAnsi="Cambria Math"/>
                          </w:rPr>
                          <m:t>1.5</m:t>
                        </m:r>
                      </m:e>
                    </m:d>
                  </m:e>
                  <m:sup>
                    <m:r>
                      <w:rPr>
                        <w:rFonts w:ascii="Cambria Math" w:hAnsi="Cambria Math"/>
                      </w:rPr>
                      <m:t>x</m:t>
                    </m:r>
                  </m:sup>
                </m:sSup>
              </m:num>
              <m:den>
                <m:r>
                  <w:rPr>
                    <w:rFonts w:ascii="Cambria Math" w:hAnsi="Cambria Math"/>
                  </w:rPr>
                  <m:t>x!</m:t>
                </m:r>
              </m:den>
            </m:f>
          </m:e>
        </m:nary>
        <m:r>
          <w:rPr>
            <w:rFonts w:ascii="Cambria Math" w:hAnsi="Cambria Math"/>
          </w:rPr>
          <m:t>=1-0.93436</m:t>
        </m:r>
        <m:r>
          <w:rPr>
            <w:rFonts w:ascii="Cambria Math" w:eastAsiaTheme="minorEastAsia" w:hAnsi="Cambria Math"/>
          </w:rPr>
          <m:t>=0.06564</m:t>
        </m:r>
      </m:oMath>
      <w:r w:rsidR="00722875">
        <w:rPr>
          <w:rFonts w:eastAsiaTheme="minorEastAsia"/>
        </w:rPr>
        <w:t xml:space="preserve"> or at least 30</w:t>
      </w:r>
      <w:r w:rsidR="00597FC1">
        <w:rPr>
          <w:rFonts w:eastAsiaTheme="minorEastAsia"/>
        </w:rPr>
        <w:t xml:space="preserve"> (0.06564*453)</w:t>
      </w:r>
      <w:r w:rsidR="00722875">
        <w:rPr>
          <w:rFonts w:eastAsiaTheme="minorEastAsia"/>
        </w:rPr>
        <w:t xml:space="preserve"> women.</w:t>
      </w:r>
    </w:p>
    <w:p w14:paraId="507DB5DB" w14:textId="78433E14" w:rsidR="008D144A" w:rsidRDefault="008D144A" w:rsidP="00013907">
      <w:pPr>
        <w:ind w:left="720"/>
        <w:jc w:val="both"/>
        <w:rPr>
          <w:rFonts w:eastAsiaTheme="minorEastAsia"/>
        </w:rPr>
      </w:pPr>
      <w:r>
        <w:rPr>
          <w:rFonts w:eastAsiaTheme="minorEastAsia"/>
        </w:rPr>
        <w:t xml:space="preserve">Use </w:t>
      </w:r>
      <w:r w:rsidR="001770FD">
        <w:rPr>
          <w:rFonts w:eastAsiaTheme="minorEastAsia"/>
        </w:rPr>
        <w:t>z</w:t>
      </w:r>
      <w:r w:rsidR="00597FC1">
        <w:rPr>
          <w:rFonts w:eastAsiaTheme="minorEastAsia"/>
        </w:rPr>
        <w:t>-</w:t>
      </w:r>
      <w:r>
        <w:rPr>
          <w:rFonts w:eastAsiaTheme="minorEastAsia"/>
        </w:rPr>
        <w:t xml:space="preserve">test </w:t>
      </w:r>
      <w:r w:rsidR="00ED0EF2">
        <w:rPr>
          <w:rFonts w:eastAsiaTheme="minorEastAsia"/>
        </w:rPr>
        <w:t xml:space="preserve">for proportions </w:t>
      </w:r>
      <w:r>
        <w:rPr>
          <w:rFonts w:eastAsiaTheme="minorEastAsia"/>
        </w:rPr>
        <w:t xml:space="preserve">to determine whether the observed </w:t>
      </w:r>
      <w:r w:rsidR="00DF0F7F">
        <w:rPr>
          <w:rFonts w:eastAsiaTheme="minorEastAsia"/>
        </w:rPr>
        <w:t xml:space="preserve">proportion </w:t>
      </w:r>
      <w:r>
        <w:rPr>
          <w:rFonts w:eastAsiaTheme="minorEastAsia"/>
        </w:rPr>
        <w:t xml:space="preserve">differs significantly from the expected </w:t>
      </w:r>
      <w:r w:rsidR="00DF0F7F">
        <w:rPr>
          <w:rFonts w:eastAsiaTheme="minorEastAsia"/>
        </w:rPr>
        <w:t>proportion</w:t>
      </w:r>
      <w:r>
        <w:rPr>
          <w:rFonts w:eastAsiaTheme="minorEastAsia"/>
        </w:rPr>
        <w:t>:</w:t>
      </w:r>
    </w:p>
    <w:p w14:paraId="06D6B3EB" w14:textId="18825AED" w:rsidR="001770FD" w:rsidRPr="00013907" w:rsidRDefault="00D955E8" w:rsidP="00013907">
      <w:pPr>
        <w:ind w:left="720"/>
        <w:jc w:val="both"/>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14:paraId="5BE6F111" w14:textId="09C9844C" w:rsidR="001770FD" w:rsidRPr="00013907" w:rsidRDefault="001770FD" w:rsidP="00013907">
      <w:pPr>
        <w:ind w:left="720"/>
        <w:jc w:val="both"/>
        <w:rPr>
          <w:rFonts w:eastAsiaTheme="minorEastAsia"/>
        </w:rPr>
      </w:pPr>
      <m:oMathPara>
        <m:oMathParaPr>
          <m:jc m:val="left"/>
        </m:oMathParaPr>
        <m:oMath>
          <m:r>
            <w:rPr>
              <w:rFonts w:ascii="Cambria Math" w:eastAsiaTheme="minorEastAsia" w:hAnsi="Cambria Math"/>
            </w:rPr>
            <m:t>Z=</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0.06564-0</m:t>
                  </m:r>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0.06564</m:t>
                      </m:r>
                      <m:d>
                        <m:dPr>
                          <m:ctrlPr>
                            <w:rPr>
                              <w:rFonts w:ascii="Cambria Math" w:eastAsiaTheme="minorEastAsia" w:hAnsi="Cambria Math"/>
                              <w:i/>
                            </w:rPr>
                          </m:ctrlPr>
                        </m:dPr>
                        <m:e>
                          <m:r>
                            <w:rPr>
                              <w:rFonts w:ascii="Cambria Math" w:eastAsiaTheme="minorEastAsia" w:hAnsi="Cambria Math"/>
                            </w:rPr>
                            <m:t>1-0.06564</m:t>
                          </m:r>
                        </m:e>
                      </m:d>
                    </m:num>
                    <m:den>
                      <m:r>
                        <w:rPr>
                          <w:rFonts w:ascii="Cambria Math" w:eastAsiaTheme="minorEastAsia" w:hAnsi="Cambria Math"/>
                        </w:rPr>
                        <m:t>453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d>
                        <m:dPr>
                          <m:ctrlPr>
                            <w:rPr>
                              <w:rFonts w:ascii="Cambria Math" w:eastAsiaTheme="minorEastAsia" w:hAnsi="Cambria Math"/>
                              <w:i/>
                            </w:rPr>
                          </m:ctrlPr>
                        </m:dPr>
                        <m:e>
                          <m:r>
                            <w:rPr>
                              <w:rFonts w:ascii="Cambria Math" w:eastAsiaTheme="minorEastAsia" w:hAnsi="Cambria Math"/>
                            </w:rPr>
                            <m:t>1-0</m:t>
                          </m:r>
                        </m:e>
                      </m:d>
                    </m:num>
                    <m:den>
                      <m:r>
                        <w:rPr>
                          <w:rFonts w:ascii="Cambria Math" w:eastAsiaTheme="minorEastAsia" w:hAnsi="Cambria Math"/>
                        </w:rPr>
                        <m:t>453</m:t>
                      </m:r>
                    </m:den>
                  </m:f>
                </m:e>
              </m:rad>
            </m:den>
          </m:f>
          <m:r>
            <w:rPr>
              <w:rFonts w:ascii="Cambria Math" w:eastAsiaTheme="minorEastAsia" w:hAnsi="Cambria Math"/>
            </w:rPr>
            <m:t>≈5.64</m:t>
          </m:r>
        </m:oMath>
      </m:oMathPara>
    </w:p>
    <w:p w14:paraId="5B8A3C8C" w14:textId="5CE16B0B" w:rsidR="00B36B9C" w:rsidRDefault="00B36B9C" w:rsidP="004B3405">
      <w:pPr>
        <w:ind w:left="720"/>
        <w:rPr>
          <w:rFonts w:eastAsiaTheme="minorEastAsia"/>
        </w:rPr>
      </w:pPr>
      <w:r>
        <w:rPr>
          <w:rFonts w:eastAsiaTheme="minorEastAsia"/>
        </w:rPr>
        <w:t xml:space="preserve">Assuming a significance level of </w:t>
      </w:r>
      <m:oMath>
        <m:r>
          <w:rPr>
            <w:rFonts w:ascii="Cambria Math" w:eastAsiaTheme="minorEastAsia" w:hAnsi="Cambria Math"/>
          </w:rPr>
          <m:t xml:space="preserve">α=0.05 </m:t>
        </m:r>
      </m:oMath>
      <w:r>
        <w:rPr>
          <w:rFonts w:eastAsiaTheme="minorEastAsia"/>
        </w:rPr>
        <w:t xml:space="preserve">and two-sided testing, have </w:t>
      </w:r>
      <m:oMath>
        <m:r>
          <w:rPr>
            <w:rFonts w:ascii="Cambria Math" w:eastAsiaTheme="minorEastAsia" w:hAnsi="Cambria Math"/>
          </w:rPr>
          <m:t>Z=5.64&gt;1.96</m:t>
        </m:r>
      </m:oMath>
      <w:r>
        <w:rPr>
          <w:rFonts w:eastAsiaTheme="minorEastAsia"/>
        </w:rPr>
        <w:t xml:space="preserve">. Thus, we reject the null hypothesis that the proportions are equivalent. We conclude that the observed number of pregnancies is significantly lower than expected. </w:t>
      </w:r>
    </w:p>
    <w:p w14:paraId="4ED47038" w14:textId="38D710EE" w:rsidR="00C1535A" w:rsidRDefault="00C1535A" w:rsidP="004B3405">
      <w:pPr>
        <w:ind w:left="720"/>
        <w:rPr>
          <w:rFonts w:eastAsiaTheme="minorEastAsia"/>
        </w:rPr>
      </w:pPr>
      <w:r>
        <w:rPr>
          <w:rFonts w:eastAsiaTheme="minorEastAsia"/>
        </w:rPr>
        <w:t xml:space="preserve">Note, you can also do the above problem using a chi-squared test. If you square my answer, you should get your chi-squared value. </w:t>
      </w:r>
      <w:r w:rsidR="00ED0EF2">
        <w:rPr>
          <w:rFonts w:eastAsiaTheme="minorEastAsia"/>
        </w:rPr>
        <w:t>I am just lazy and think z-scores are easier to calculate (and I know the default critical value, so why not use it).</w:t>
      </w:r>
    </w:p>
    <w:p w14:paraId="52A997CD" w14:textId="5DDB990F" w:rsidR="00DF0F7F" w:rsidRDefault="00DF0F7F" w:rsidP="004B3405">
      <w:pPr>
        <w:ind w:left="720"/>
        <w:rPr>
          <w:rFonts w:eastAsiaTheme="minorEastAsia"/>
          <w:b/>
          <w:bCs/>
          <w:i/>
          <w:iCs/>
        </w:rPr>
      </w:pPr>
      <w:r w:rsidRPr="00DF0F7F">
        <w:rPr>
          <w:rFonts w:eastAsiaTheme="minorEastAsia"/>
          <w:b/>
          <w:bCs/>
          <w:i/>
          <w:iCs/>
        </w:rPr>
        <w:t>c) Test whether the normal distribution is a good model for the distribution of the ultrasound version of GA.</w:t>
      </w:r>
    </w:p>
    <w:p w14:paraId="4C8BBA0D" w14:textId="20270747" w:rsidR="00A92CBC" w:rsidRDefault="00A92CBC" w:rsidP="004B3405">
      <w:pPr>
        <w:ind w:left="720"/>
        <w:rPr>
          <w:rFonts w:eastAsiaTheme="minorEastAsia"/>
        </w:rPr>
      </w:pPr>
      <w:r>
        <w:rPr>
          <w:rFonts w:eastAsiaTheme="minorEastAsia"/>
        </w:rPr>
        <w:t>Will use the Shapiro-Wilk test</w:t>
      </w:r>
      <w:r w:rsidR="00BB59BB">
        <w:rPr>
          <w:rFonts w:eastAsiaTheme="minorEastAsia"/>
        </w:rPr>
        <w:t xml:space="preserve"> and q-q plot</w:t>
      </w:r>
      <w:r>
        <w:rPr>
          <w:rFonts w:eastAsiaTheme="minorEastAsia"/>
        </w:rPr>
        <w:t xml:space="preserve"> to determine if the data is approximately normally distributed. </w:t>
      </w:r>
    </w:p>
    <w:p w14:paraId="481D3A19" w14:textId="4A7DDE6F" w:rsidR="00D570B5" w:rsidRDefault="00A92CBC" w:rsidP="00D570B5">
      <w:pPr>
        <w:ind w:left="720"/>
        <w:rPr>
          <w:rFonts w:eastAsiaTheme="minorEastAsia"/>
        </w:rPr>
      </w:pPr>
      <w:r>
        <w:rPr>
          <w:rFonts w:eastAsiaTheme="minorEastAsia"/>
        </w:rPr>
        <w:t xml:space="preserve">Implementing this test in R using the </w:t>
      </w:r>
      <w:proofErr w:type="spellStart"/>
      <w:r>
        <w:rPr>
          <w:rFonts w:eastAsiaTheme="minorEastAsia"/>
        </w:rPr>
        <w:t>shapiro.test</w:t>
      </w:r>
      <w:proofErr w:type="spellEnd"/>
      <w:r>
        <w:rPr>
          <w:rFonts w:eastAsiaTheme="minorEastAsia"/>
        </w:rPr>
        <w:t xml:space="preserve"> function, </w:t>
      </w:r>
      <w:r w:rsidR="00D570B5">
        <w:rPr>
          <w:rFonts w:eastAsiaTheme="minorEastAsia"/>
        </w:rPr>
        <w:t xml:space="preserve">we produce the test statistic </w:t>
      </w:r>
      <w:r w:rsidR="00D570B5" w:rsidRPr="00D570B5">
        <w:rPr>
          <w:rFonts w:eastAsiaTheme="minorEastAsia"/>
        </w:rPr>
        <w:t>W = 0.74326</w:t>
      </w:r>
      <w:r w:rsidR="00D570B5">
        <w:rPr>
          <w:rFonts w:eastAsiaTheme="minorEastAsia"/>
        </w:rPr>
        <w:t xml:space="preserve"> with</w:t>
      </w:r>
      <w:r w:rsidR="00D570B5" w:rsidRPr="00D570B5">
        <w:rPr>
          <w:rFonts w:eastAsiaTheme="minorEastAsia"/>
        </w:rPr>
        <w:t xml:space="preserve"> p-value &lt; </w:t>
      </w:r>
      <w:proofErr w:type="spellStart"/>
      <w:r w:rsidR="00D570B5" w:rsidRPr="00D570B5">
        <w:rPr>
          <w:rFonts w:eastAsiaTheme="minorEastAsia"/>
        </w:rPr>
        <w:t>2.2e</w:t>
      </w:r>
      <w:proofErr w:type="spellEnd"/>
      <w:r w:rsidR="00D570B5" w:rsidRPr="00D570B5">
        <w:rPr>
          <w:rFonts w:eastAsiaTheme="minorEastAsia"/>
        </w:rPr>
        <w:t>-16</w:t>
      </w:r>
      <w:r w:rsidR="00D570B5">
        <w:rPr>
          <w:rFonts w:eastAsiaTheme="minorEastAsia"/>
        </w:rPr>
        <w:t xml:space="preserve">. Assuming a significance level of </w:t>
      </w:r>
      <m:oMath>
        <m:r>
          <w:rPr>
            <w:rFonts w:ascii="Cambria Math" w:eastAsiaTheme="minorEastAsia" w:hAnsi="Cambria Math"/>
          </w:rPr>
          <m:t>α=0.05</m:t>
        </m:r>
      </m:oMath>
      <w:r w:rsidR="00D570B5">
        <w:rPr>
          <w:rFonts w:eastAsiaTheme="minorEastAsia"/>
        </w:rPr>
        <w:t xml:space="preserve">, we reject the null </w:t>
      </w:r>
      <w:r w:rsidR="00D570B5">
        <w:rPr>
          <w:rFonts w:eastAsiaTheme="minorEastAsia"/>
        </w:rPr>
        <w:lastRenderedPageBreak/>
        <w:t>hypothesis that the data comes from a normal distribution and conclude that the normal distribution is NOT a good model for the ultrasound version of GA.</w:t>
      </w:r>
    </w:p>
    <w:p w14:paraId="59CB1FB0" w14:textId="74679750" w:rsidR="00D570B5" w:rsidRPr="00A92CBC" w:rsidRDefault="00D570B5" w:rsidP="00D570B5">
      <w:pPr>
        <w:ind w:left="720"/>
        <w:rPr>
          <w:rFonts w:eastAsiaTheme="minorEastAsia"/>
        </w:rPr>
      </w:pPr>
      <w:r>
        <w:rPr>
          <w:rFonts w:eastAsiaTheme="minorEastAsia"/>
        </w:rPr>
        <w:t>In addition to the Shapiro-Wilk test, we can visualize the data by producing a quantile-quantile (q-q) plot, as in the below figure. Note th</w:t>
      </w:r>
      <w:r w:rsidR="00B901FC">
        <w:rPr>
          <w:rFonts w:eastAsiaTheme="minorEastAsia"/>
        </w:rPr>
        <w:t>e</w:t>
      </w:r>
      <w:r>
        <w:rPr>
          <w:rFonts w:eastAsiaTheme="minorEastAsia"/>
        </w:rPr>
        <w:t xml:space="preserve"> </w:t>
      </w:r>
      <w:r w:rsidR="00B901FC">
        <w:rPr>
          <w:rFonts w:eastAsiaTheme="minorEastAsia"/>
        </w:rPr>
        <w:t xml:space="preserve">heavy tails since the outer parts of the curve are steeper than the middle part. This plot is in agreement with our earlier conclusion, that this data would not be modeled well with a normal distribution. </w:t>
      </w:r>
    </w:p>
    <w:p w14:paraId="5E8C3BC0" w14:textId="4A226BAA" w:rsidR="00B36B9C" w:rsidRDefault="00D570B5" w:rsidP="004B3405">
      <w:pPr>
        <w:ind w:left="720"/>
        <w:rPr>
          <w:rFonts w:eastAsiaTheme="minorEastAsia"/>
        </w:rPr>
      </w:pPr>
      <w:r>
        <w:rPr>
          <w:noProof/>
        </w:rPr>
        <w:drawing>
          <wp:inline distT="0" distB="0" distL="0" distR="0" wp14:anchorId="2589238A" wp14:editId="19252340">
            <wp:extent cx="5235394" cy="371888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5394" cy="3718882"/>
                    </a:xfrm>
                    <a:prstGeom prst="rect">
                      <a:avLst/>
                    </a:prstGeom>
                  </pic:spPr>
                </pic:pic>
              </a:graphicData>
            </a:graphic>
          </wp:inline>
        </w:drawing>
      </w:r>
    </w:p>
    <w:p w14:paraId="525462C6" w14:textId="2242AE83" w:rsidR="004B3405" w:rsidRDefault="00F93AA1" w:rsidP="004B3405">
      <w:pPr>
        <w:ind w:left="720"/>
        <w:rPr>
          <w:b/>
          <w:bCs/>
          <w:i/>
          <w:iCs/>
        </w:rPr>
      </w:pPr>
      <w:r w:rsidRPr="00F93AA1">
        <w:rPr>
          <w:b/>
          <w:bCs/>
          <w:i/>
          <w:iCs/>
        </w:rPr>
        <w:t>d) Classify both versions of gestational age into 3 intervals, (0,37), [37,40), and [</w:t>
      </w:r>
      <w:proofErr w:type="gramStart"/>
      <w:r w:rsidRPr="00F93AA1">
        <w:rPr>
          <w:b/>
          <w:bCs/>
          <w:i/>
          <w:iCs/>
        </w:rPr>
        <w:t>40,∞</w:t>
      </w:r>
      <w:proofErr w:type="gramEnd"/>
      <w:r w:rsidRPr="00F93AA1">
        <w:rPr>
          <w:b/>
          <w:bCs/>
          <w:i/>
          <w:iCs/>
        </w:rPr>
        <w:t>). Determine how well the two versions agree and provide a 95% conﬁdence interval for the true agreement.</w:t>
      </w:r>
    </w:p>
    <w:p w14:paraId="71D452AF" w14:textId="1D70F580" w:rsidR="00575D32" w:rsidRDefault="00575D32" w:rsidP="0054308C">
      <w:pPr>
        <w:ind w:left="720"/>
      </w:pPr>
      <w:r>
        <w:t>We will estimate the Cohen’s kappa statistic to test the null hypothesis that the extent of agreement is the same as random agreement (i.e., kappa=0).</w:t>
      </w:r>
      <w:r w:rsidR="0054308C">
        <w:t xml:space="preserve"> </w:t>
      </w:r>
    </w:p>
    <w:p w14:paraId="1186FC01" w14:textId="3FEF56B4" w:rsidR="0054308C" w:rsidRDefault="0054308C" w:rsidP="0054308C">
      <w:pPr>
        <w:ind w:left="720"/>
      </w:pPr>
      <w:r>
        <w:t xml:space="preserve">Utilized the </w:t>
      </w:r>
      <w:proofErr w:type="spellStart"/>
      <w:r>
        <w:t>Kappa.test</w:t>
      </w:r>
      <w:proofErr w:type="spellEnd"/>
      <w:r>
        <w:t xml:space="preserve">() function in the </w:t>
      </w:r>
      <w:proofErr w:type="spellStart"/>
      <w:r>
        <w:t>fmsb</w:t>
      </w:r>
      <w:proofErr w:type="spellEnd"/>
      <w:r>
        <w:t xml:space="preserve"> package in R to produce both the statistic and accompanying 95% CI.</w:t>
      </w:r>
    </w:p>
    <w:p w14:paraId="2C005DB7" w14:textId="6C5ACF19" w:rsidR="0054308C" w:rsidRDefault="0054308C" w:rsidP="0054308C">
      <w:pPr>
        <w:ind w:left="720"/>
      </w:pPr>
      <w:r>
        <w:t>Result:</w:t>
      </w:r>
    </w:p>
    <w:p w14:paraId="72C7DC54" w14:textId="0F4982A6" w:rsidR="0054308C" w:rsidRDefault="00C57A90" w:rsidP="0054308C">
      <w:pPr>
        <w:ind w:left="720"/>
        <w:rPr>
          <w:rFonts w:eastAsiaTheme="minorEastAsia"/>
        </w:rPr>
      </w:pPr>
      <m:oMath>
        <m:r>
          <w:rPr>
            <w:rFonts w:ascii="Cambria Math" w:hAnsi="Cambria Math"/>
          </w:rPr>
          <m:t>κ≈0.69</m:t>
        </m:r>
      </m:oMath>
      <w:r>
        <w:rPr>
          <w:rFonts w:eastAsiaTheme="minorEastAsia"/>
        </w:rPr>
        <w:t xml:space="preserve"> with </w:t>
      </w:r>
      <m:oMath>
        <m:r>
          <w:rPr>
            <w:rFonts w:ascii="Cambria Math" w:eastAsiaTheme="minorEastAsia" w:hAnsi="Cambria Math"/>
          </w:rPr>
          <m:t>p&lt;2.2e-16</m:t>
        </m:r>
      </m:oMath>
    </w:p>
    <w:p w14:paraId="1225CA69" w14:textId="5A4F1B21" w:rsidR="00C57A90" w:rsidRDefault="00C57A90" w:rsidP="0054308C">
      <w:pPr>
        <w:ind w:left="720"/>
        <w:rPr>
          <w:rFonts w:eastAsiaTheme="minorEastAsia"/>
        </w:rPr>
      </w:pPr>
      <m:oMath>
        <m:r>
          <w:rPr>
            <w:rFonts w:ascii="Cambria Math" w:hAnsi="Cambria Math"/>
          </w:rPr>
          <m:t>95% CI=</m:t>
        </m:r>
        <m:d>
          <m:dPr>
            <m:ctrlPr>
              <w:rPr>
                <w:rFonts w:ascii="Cambria Math" w:hAnsi="Cambria Math"/>
                <w:i/>
              </w:rPr>
            </m:ctrlPr>
          </m:dPr>
          <m:e>
            <m:r>
              <w:rPr>
                <w:rFonts w:ascii="Cambria Math" w:hAnsi="Cambria Math"/>
              </w:rPr>
              <m:t>0.628,0.752</m:t>
            </m:r>
          </m:e>
        </m:d>
      </m:oMath>
      <w:r>
        <w:rPr>
          <w:rFonts w:eastAsiaTheme="minorEastAsia"/>
        </w:rPr>
        <w:t xml:space="preserve"> </w:t>
      </w:r>
    </w:p>
    <w:p w14:paraId="27D0A89E" w14:textId="0BE81FA7" w:rsidR="00C57A90" w:rsidRDefault="00C57A90" w:rsidP="0054308C">
      <w:pPr>
        <w:ind w:left="720"/>
        <w:rPr>
          <w:rFonts w:eastAsiaTheme="minorEastAsia"/>
        </w:rPr>
      </w:pPr>
      <w:r>
        <w:rPr>
          <w:rFonts w:eastAsiaTheme="minorEastAsia"/>
        </w:rPr>
        <w:t xml:space="preserve">Using a significance level of </w:t>
      </w:r>
      <m:oMath>
        <m:r>
          <w:rPr>
            <w:rFonts w:ascii="Cambria Math" w:eastAsiaTheme="minorEastAsia" w:hAnsi="Cambria Math"/>
          </w:rPr>
          <m:t>α=0.05</m:t>
        </m:r>
      </m:oMath>
      <w:r>
        <w:rPr>
          <w:rFonts w:eastAsiaTheme="minorEastAsia"/>
        </w:rPr>
        <w:t>, since the p-value is well below 0.05</w:t>
      </w:r>
      <w:r w:rsidR="007D2C9A">
        <w:rPr>
          <w:rFonts w:eastAsiaTheme="minorEastAsia"/>
        </w:rPr>
        <w:t>,</w:t>
      </w:r>
      <w:r>
        <w:rPr>
          <w:rFonts w:eastAsiaTheme="minorEastAsia"/>
        </w:rPr>
        <w:t xml:space="preserve"> and since we are 95% confident that the true value for the kappa statistic falls somewhere in the interval from 0.628 </w:t>
      </w:r>
      <w:r>
        <w:rPr>
          <w:rFonts w:eastAsiaTheme="minorEastAsia"/>
        </w:rPr>
        <w:lastRenderedPageBreak/>
        <w:t xml:space="preserve">to 0.752 (not close to including 0), we can conclude that there is </w:t>
      </w:r>
      <w:r w:rsidR="001D34F4">
        <w:rPr>
          <w:rFonts w:eastAsiaTheme="minorEastAsia"/>
        </w:rPr>
        <w:t xml:space="preserve">moderate to </w:t>
      </w:r>
      <w:r>
        <w:rPr>
          <w:rFonts w:eastAsiaTheme="minorEastAsia"/>
        </w:rPr>
        <w:t>substantial agreement between the two versions of gestational age (after classifying into three intervals).</w:t>
      </w:r>
    </w:p>
    <w:p w14:paraId="31FE3473" w14:textId="2F98C273" w:rsidR="00332BEF" w:rsidRDefault="00332BEF" w:rsidP="0054308C">
      <w:pPr>
        <w:ind w:left="720"/>
        <w:rPr>
          <w:b/>
          <w:bCs/>
          <w:i/>
          <w:iCs/>
        </w:rPr>
      </w:pPr>
      <w:r w:rsidRPr="00332BEF">
        <w:rPr>
          <w:b/>
          <w:bCs/>
          <w:i/>
          <w:iCs/>
        </w:rPr>
        <w:t>e) Does the risk of preterm delivery vary monotonically with the number of previous pregnancies?</w:t>
      </w:r>
    </w:p>
    <w:p w14:paraId="12688C06" w14:textId="434C2396" w:rsidR="00BE05AC" w:rsidRDefault="00BE05AC" w:rsidP="0054308C">
      <w:pPr>
        <w:ind w:left="720"/>
      </w:pPr>
      <w:r w:rsidRPr="00BE05AC">
        <w:t xml:space="preserve">Use Chi-squared test for trend. </w:t>
      </w:r>
    </w:p>
    <w:p w14:paraId="0EDB29E6" w14:textId="569BFD85" w:rsidR="00BE05AC" w:rsidRDefault="00D955E8" w:rsidP="00BE05AC">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oMath>
      <w:r w:rsidR="00BE05AC">
        <w:rPr>
          <w:rFonts w:eastAsiaTheme="minorEastAsia"/>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oMath>
      <w:r w:rsidR="00BE05AC">
        <w:rPr>
          <w:rFonts w:eastAsiaTheme="minorEastAsia"/>
        </w:rPr>
        <w:t xml:space="preserve"> </w:t>
      </w:r>
      <w:r w:rsidR="00F41FCC">
        <w:rPr>
          <w:rFonts w:eastAsiaTheme="minorEastAsia"/>
        </w:rPr>
        <w:t xml:space="preserve">or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3</m:t>
            </m:r>
          </m:sub>
        </m:sSub>
      </m:oMath>
      <w:r w:rsidR="00BE05AC">
        <w:rPr>
          <w:rFonts w:eastAsiaTheme="minorEastAsia"/>
        </w:rPr>
        <w:t xml:space="preserve">with at least one strict inequality and where </w:t>
      </w:r>
      <m:oMath>
        <m:r>
          <w:rPr>
            <w:rFonts w:ascii="Cambria Math" w:eastAsiaTheme="minorEastAsia" w:hAnsi="Cambria Math"/>
          </w:rPr>
          <m:t>3</m:t>
        </m:r>
      </m:oMath>
      <w:r w:rsidR="00BE05AC">
        <w:rPr>
          <w:rFonts w:eastAsiaTheme="minorEastAsia"/>
        </w:rPr>
        <w:t xml:space="preserve"> is the maximum number of</w:t>
      </w:r>
      <w:r w:rsidR="002B2D2A">
        <w:rPr>
          <w:rFonts w:eastAsiaTheme="minorEastAsia"/>
        </w:rPr>
        <w:t xml:space="preserve"> observed</w:t>
      </w:r>
      <w:r w:rsidR="00BE05AC">
        <w:rPr>
          <w:rFonts w:eastAsiaTheme="minorEastAsia"/>
        </w:rPr>
        <w:t xml:space="preserve"> pregnancies in the dataset.</w:t>
      </w:r>
    </w:p>
    <w:p w14:paraId="33C16CA4" w14:textId="77777777" w:rsidR="003819DF" w:rsidRDefault="003819DF" w:rsidP="003819DF">
      <w:pPr>
        <w:ind w:left="720"/>
        <w:rPr>
          <w:rFonts w:eastAsiaTheme="minorEastAsia"/>
        </w:rPr>
      </w:pPr>
      <w:r>
        <w:rPr>
          <w:rFonts w:eastAsiaTheme="minorEastAsia"/>
          <w:u w:val="single"/>
        </w:rPr>
        <w:t>Calculation of Test Statistic</w:t>
      </w:r>
      <w:r w:rsidRPr="007E4A81">
        <w:rPr>
          <w:rFonts w:eastAsiaTheme="minorEastAsia"/>
        </w:rPr>
        <w:t>:</w:t>
      </w:r>
      <w:r>
        <w:rPr>
          <w:rFonts w:eastAsiaTheme="minorEastAsia"/>
        </w:rPr>
        <w:t xml:space="preserve"> </w:t>
      </w:r>
    </w:p>
    <w:p w14:paraId="0A26D7EB" w14:textId="29268262" w:rsidR="003819DF" w:rsidRPr="00BB11A0" w:rsidRDefault="00D955E8" w:rsidP="00BB11A0">
      <w:pPr>
        <w:pStyle w:val="ListParagraph"/>
        <w:rPr>
          <w:rFonts w:eastAsiaTheme="minorEastAsia"/>
          <w:i/>
        </w:rPr>
      </w:pPr>
      <m:oMath>
        <m:sSubSup>
          <m:sSubSupPr>
            <m:ctrlPr>
              <w:rPr>
                <w:rFonts w:ascii="Cambria Math" w:hAnsi="Cambria Math"/>
                <w:i/>
              </w:rPr>
            </m:ctrlPr>
          </m:sSubSupPr>
          <m:e>
            <m:r>
              <w:rPr>
                <w:rFonts w:ascii="Cambria Math" w:hAnsi="Cambria Math"/>
              </w:rPr>
              <m:t>X</m:t>
            </m:r>
          </m:e>
          <m:sub>
            <m:r>
              <w:rPr>
                <w:rFonts w:ascii="Cambria Math" w:hAnsi="Cambria Math"/>
              </w:rPr>
              <m:t>trend</m:t>
            </m:r>
          </m:sub>
          <m:sup>
            <m:r>
              <w:rPr>
                <w:rFonts w:ascii="Cambria Math" w:hAnsi="Cambria Math"/>
              </w:rPr>
              <m:t>2</m:t>
            </m:r>
          </m:sup>
        </m:sSubSup>
        <m:r>
          <w:rPr>
            <w:rFonts w:ascii="Cambria Math" w:hAnsi="Cambria Math"/>
          </w:rPr>
          <m:t>=2.18</m:t>
        </m:r>
      </m:oMath>
      <w:r w:rsidR="003819DF">
        <w:rPr>
          <w:rFonts w:eastAsiaTheme="minorEastAsia"/>
          <w:i/>
        </w:rPr>
        <w:t xml:space="preserve"> </w:t>
      </w:r>
      <w:r w:rsidR="003819DF" w:rsidRPr="001D379D">
        <w:rPr>
          <w:rFonts w:eastAsiaTheme="minorEastAsia"/>
        </w:rPr>
        <w:t>(</w:t>
      </w:r>
      <w:r>
        <w:rPr>
          <w:rFonts w:eastAsiaTheme="minorEastAsia"/>
        </w:rPr>
        <w:t>see R</w:t>
      </w:r>
      <w:r w:rsidR="003819DF" w:rsidRPr="001D379D">
        <w:rPr>
          <w:rFonts w:eastAsiaTheme="minorEastAsia"/>
        </w:rPr>
        <w:t xml:space="preserve"> code)</w:t>
      </w:r>
    </w:p>
    <w:p w14:paraId="24889EA8" w14:textId="5D7212EA" w:rsidR="003819DF" w:rsidRPr="00BB11A0" w:rsidRDefault="003819DF" w:rsidP="00BB11A0">
      <w:pPr>
        <w:ind w:left="720"/>
        <w:rPr>
          <w:rFonts w:eastAsiaTheme="minorEastAsia"/>
          <w:bCs/>
        </w:rPr>
      </w:pPr>
      <w:r w:rsidRPr="00E12542">
        <w:rPr>
          <w:rFonts w:eastAsiaTheme="minorEastAsia"/>
          <w:bCs/>
        </w:rPr>
        <w:t xml:space="preserve">Critical Region: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0.05</m:t>
            </m:r>
          </m:sub>
        </m:sSub>
        <m:r>
          <w:rPr>
            <w:rFonts w:ascii="Cambria Math" w:eastAsiaTheme="minorEastAsia" w:hAnsi="Cambria Math"/>
          </w:rPr>
          <m:t>=</m:t>
        </m:r>
        <m:d>
          <m:dPr>
            <m:begChr m:val="{"/>
            <m:endChr m:val="}"/>
            <m:ctrlPr>
              <w:rPr>
                <w:rFonts w:ascii="Cambria Math" w:eastAsiaTheme="minorEastAsia" w:hAnsi="Cambria Math"/>
                <w:bCs/>
                <w:i/>
              </w:rPr>
            </m:ctrlPr>
          </m:dPr>
          <m:e>
            <m:sSubSup>
              <m:sSubSupPr>
                <m:ctrlPr>
                  <w:rPr>
                    <w:rFonts w:ascii="Cambria Math" w:hAnsi="Cambria Math"/>
                    <w:bCs/>
                    <w:i/>
                  </w:rPr>
                </m:ctrlPr>
              </m:sSubSupPr>
              <m:e>
                <m:r>
                  <w:rPr>
                    <w:rFonts w:ascii="Cambria Math" w:hAnsi="Cambria Math"/>
                  </w:rPr>
                  <m:t>X</m:t>
                </m:r>
              </m:e>
              <m:sub>
                <m:r>
                  <w:rPr>
                    <w:rFonts w:ascii="Cambria Math" w:hAnsi="Cambria Math"/>
                  </w:rPr>
                  <m:t>trend</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trend</m:t>
                </m:r>
              </m:sub>
              <m:sup>
                <m:r>
                  <w:rPr>
                    <w:rFonts w:ascii="Cambria Math" w:hAnsi="Cambria Math"/>
                  </w:rPr>
                  <m:t>2</m:t>
                </m:r>
              </m:sup>
            </m:sSubSup>
            <m:r>
              <w:rPr>
                <w:rFonts w:ascii="Cambria Math" w:hAnsi="Cambria Math"/>
              </w:rPr>
              <m:t>&gt;</m:t>
            </m:r>
            <m:sSubSup>
              <m:sSubSupPr>
                <m:ctrlPr>
                  <w:rPr>
                    <w:rFonts w:ascii="Cambria Math" w:eastAsiaTheme="minorEastAsia" w:hAnsi="Cambria Math"/>
                    <w:bCs/>
                    <w:i/>
                  </w:rPr>
                </m:ctrlPr>
              </m:sSubSupPr>
              <m:e>
                <m:r>
                  <w:rPr>
                    <w:rFonts w:ascii="Cambria Math" w:eastAsiaTheme="minorEastAsia" w:hAnsi="Cambria Math"/>
                  </w:rPr>
                  <m:t>χ</m:t>
                </m:r>
              </m:e>
              <m:sub>
                <m:r>
                  <w:rPr>
                    <w:rFonts w:ascii="Cambria Math" w:eastAsiaTheme="minorEastAsia" w:hAnsi="Cambria Math"/>
                  </w:rPr>
                  <m:t>3,0.95</m:t>
                </m:r>
              </m:sub>
              <m:sup>
                <m:r>
                  <w:rPr>
                    <w:rFonts w:ascii="Cambria Math" w:eastAsiaTheme="minorEastAsia" w:hAnsi="Cambria Math"/>
                  </w:rPr>
                  <m:t>2</m:t>
                </m:r>
              </m:sup>
            </m:sSubSup>
            <m:r>
              <w:rPr>
                <w:rFonts w:ascii="Cambria Math" w:eastAsiaTheme="minorEastAsia" w:hAnsi="Cambria Math"/>
              </w:rPr>
              <m:t>=7.82</m:t>
            </m:r>
          </m:e>
        </m:d>
      </m:oMath>
      <w:r w:rsidRPr="00E12542">
        <w:rPr>
          <w:rFonts w:eastAsiaTheme="minorEastAsia"/>
          <w:bCs/>
        </w:rPr>
        <w:t xml:space="preserve"> (via Chi-Square table)</w:t>
      </w:r>
    </w:p>
    <w:p w14:paraId="283B4ED3" w14:textId="0526B58F" w:rsidR="003819DF" w:rsidRPr="00E12542" w:rsidRDefault="003819DF" w:rsidP="003819DF">
      <w:pPr>
        <w:pStyle w:val="ListParagraph"/>
        <w:rPr>
          <w:rFonts w:eastAsiaTheme="minorEastAsia"/>
          <w:bCs/>
        </w:rPr>
      </w:pPr>
      <w:r w:rsidRPr="00E12542">
        <w:rPr>
          <w:rFonts w:eastAsiaTheme="minorEastAsia"/>
          <w:bCs/>
        </w:rPr>
        <w:t>P-value: p=0.</w:t>
      </w:r>
      <w:r w:rsidR="00F41FCC" w:rsidRPr="00E12542">
        <w:rPr>
          <w:rFonts w:eastAsiaTheme="minorEastAsia"/>
          <w:bCs/>
        </w:rPr>
        <w:t>54</w:t>
      </w:r>
      <w:r w:rsidRPr="00E12542">
        <w:rPr>
          <w:rFonts w:eastAsiaTheme="minorEastAsia"/>
          <w:bCs/>
        </w:rPr>
        <w:t xml:space="preserve"> (</w:t>
      </w:r>
      <w:r w:rsidR="00D955E8">
        <w:rPr>
          <w:rFonts w:eastAsiaTheme="minorEastAsia"/>
          <w:bCs/>
        </w:rPr>
        <w:t>see R</w:t>
      </w:r>
      <w:r w:rsidRPr="00E12542">
        <w:rPr>
          <w:rFonts w:eastAsiaTheme="minorEastAsia"/>
          <w:bCs/>
        </w:rPr>
        <w:t xml:space="preserve"> code)</w:t>
      </w:r>
    </w:p>
    <w:p w14:paraId="0270E3F4" w14:textId="3B6813B4" w:rsidR="00A22117" w:rsidRDefault="00F41FCC" w:rsidP="00A22117">
      <w:pPr>
        <w:ind w:left="720"/>
        <w:rPr>
          <w:rFonts w:eastAsiaTheme="minorEastAsia"/>
        </w:rPr>
      </w:pPr>
      <w:r>
        <w:t xml:space="preserve">Conclusion: Assuming a significance level of </w:t>
      </w:r>
      <m:oMath>
        <m:r>
          <w:rPr>
            <w:rFonts w:ascii="Cambria Math" w:hAnsi="Cambria Math"/>
          </w:rPr>
          <m:t>α=0.05</m:t>
        </m:r>
      </m:oMath>
      <w:r>
        <w:rPr>
          <w:rFonts w:eastAsiaTheme="minorEastAsia"/>
        </w:rPr>
        <w:t xml:space="preserve">, we fail to reject the null hypothesis. We conclude that the risk of preterm delivery does NOT appear to vary monotonically with the number of previous pregnancies. </w:t>
      </w:r>
    </w:p>
    <w:p w14:paraId="6D1FAA5C" w14:textId="22C8C300" w:rsidR="00A22117" w:rsidRDefault="00A22117" w:rsidP="0054308C">
      <w:pPr>
        <w:ind w:left="720"/>
        <w:rPr>
          <w:b/>
          <w:bCs/>
          <w:i/>
          <w:iCs/>
        </w:rPr>
      </w:pPr>
      <w:r w:rsidRPr="00A22117">
        <w:rPr>
          <w:b/>
          <w:bCs/>
          <w:i/>
          <w:iCs/>
        </w:rPr>
        <w:t>f) Based on this study, is treating periodontal disease in pregnant women eﬀective in terms of reducing the risk of prematurity?</w:t>
      </w:r>
    </w:p>
    <w:p w14:paraId="0AED8BFA" w14:textId="73ED0A71" w:rsidR="00A22117" w:rsidRDefault="00A22117" w:rsidP="0054308C">
      <w:pPr>
        <w:ind w:left="720"/>
      </w:pPr>
      <w:r w:rsidRPr="00A22117">
        <w:t>Use a chi-squared test to determine if the proportions of women with preterm delivery is the same in women treated for periodontal disease while pregnant versus those treated for periodontal disease post-delivery.</w:t>
      </w:r>
    </w:p>
    <w:p w14:paraId="724A2DDA" w14:textId="77777777" w:rsidR="00B27610" w:rsidRDefault="00167ECC" w:rsidP="0054308C">
      <w:pPr>
        <w:ind w:left="720"/>
      </w:pPr>
      <w:r>
        <w:t>Assumptions for chi-squared test</w:t>
      </w:r>
      <w:r w:rsidR="00B27610">
        <w:t xml:space="preserve">: </w:t>
      </w:r>
    </w:p>
    <w:p w14:paraId="340BE15F" w14:textId="77777777" w:rsidR="00B27610" w:rsidRDefault="00B27610" w:rsidP="00B27610">
      <w:pPr>
        <w:pStyle w:val="ListParagraph"/>
        <w:numPr>
          <w:ilvl w:val="0"/>
          <w:numId w:val="6"/>
        </w:numPr>
      </w:pPr>
      <w:r>
        <w:t>Categories are mutually exclusive and each participant contributes to one, and only one, cell.</w:t>
      </w:r>
    </w:p>
    <w:p w14:paraId="67B68CFB" w14:textId="016661BB" w:rsidR="00167ECC" w:rsidRDefault="00B27610" w:rsidP="00B27610">
      <w:pPr>
        <w:pStyle w:val="ListParagraph"/>
        <w:numPr>
          <w:ilvl w:val="0"/>
          <w:numId w:val="6"/>
        </w:numPr>
      </w:pPr>
      <w:r>
        <w:t xml:space="preserve">The value of the </w:t>
      </w:r>
      <w:proofErr w:type="spellStart"/>
      <w:r>
        <w:t>expecteds</w:t>
      </w:r>
      <w:proofErr w:type="spellEnd"/>
      <w:r>
        <w:t xml:space="preserve"> should be 5 or more in at least 80% of the cells and no cell should have an expected of less than 1.</w:t>
      </w:r>
      <w:r w:rsidR="00167ECC">
        <w:t xml:space="preserve"> </w:t>
      </w:r>
    </w:p>
    <w:p w14:paraId="4EA30699" w14:textId="1455C26E" w:rsidR="00E12542" w:rsidRDefault="00D955E8" w:rsidP="0054308C">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2</m:t>
            </m:r>
          </m:sub>
        </m:sSub>
      </m:oMath>
      <w:r w:rsidR="00A70F11">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π</m:t>
            </m:r>
          </m:e>
          <m:sub>
            <m:r>
              <w:rPr>
                <w:rFonts w:ascii="Cambria Math" w:eastAsiaTheme="minorEastAsia" w:hAnsi="Cambria Math"/>
              </w:rPr>
              <m:t>2</m:t>
            </m:r>
          </m:sub>
        </m:sSub>
      </m:oMath>
    </w:p>
    <w:p w14:paraId="3910AA1D" w14:textId="58F9CF4E" w:rsidR="00A70F11" w:rsidRDefault="00A70F11" w:rsidP="0054308C">
      <w:pPr>
        <w:ind w:left="720"/>
      </w:pPr>
      <w:r>
        <w:t xml:space="preserve">where </w:t>
      </w:r>
      <m:oMath>
        <m:sSub>
          <m:sSubPr>
            <m:ctrlPr>
              <w:rPr>
                <w:rFonts w:ascii="Cambria Math" w:hAnsi="Cambria Math"/>
                <w:i/>
              </w:rPr>
            </m:ctrlPr>
          </m:sSubPr>
          <m:e>
            <m:r>
              <w:rPr>
                <w:rFonts w:ascii="Cambria Math" w:hAnsi="Cambria Math"/>
              </w:rPr>
              <m:t>π</m:t>
            </m:r>
          </m:e>
          <m:sub>
            <m:r>
              <w:rPr>
                <w:rFonts w:ascii="Cambria Math" w:hAnsi="Cambria Math"/>
              </w:rPr>
              <m:t>1</m:t>
            </m:r>
          </m:sub>
        </m:sSub>
      </m:oMath>
      <w:r>
        <w:rPr>
          <w:rFonts w:eastAsiaTheme="minorEastAsia"/>
        </w:rPr>
        <w:t xml:space="preserve"> is the proportion of women with preterm delivery in the prenatal group and </w:t>
      </w:r>
      <m:oMath>
        <m:sSub>
          <m:sSubPr>
            <m:ctrlPr>
              <w:rPr>
                <w:rFonts w:ascii="Cambria Math" w:hAnsi="Cambria Math"/>
                <w:i/>
              </w:rPr>
            </m:ctrlPr>
          </m:sSubPr>
          <m:e>
            <m:r>
              <w:rPr>
                <w:rFonts w:ascii="Cambria Math" w:hAnsi="Cambria Math"/>
              </w:rPr>
              <m:t>π</m:t>
            </m:r>
          </m:e>
          <m:sub>
            <m:r>
              <w:rPr>
                <w:rFonts w:ascii="Cambria Math" w:hAnsi="Cambria Math"/>
              </w:rPr>
              <m:t>2</m:t>
            </m:r>
          </m:sub>
        </m:sSub>
      </m:oMath>
      <w:r>
        <w:rPr>
          <w:rFonts w:eastAsiaTheme="minorEastAsia"/>
        </w:rPr>
        <w:t xml:space="preserve"> is the proportion of women with preterm delivery in the p</w:t>
      </w:r>
      <w:r w:rsidR="00BB11A0">
        <w:rPr>
          <w:rFonts w:eastAsiaTheme="minorEastAsia"/>
        </w:rPr>
        <w:t>ost</w:t>
      </w:r>
      <w:r>
        <w:rPr>
          <w:rFonts w:eastAsiaTheme="minorEastAsia"/>
        </w:rPr>
        <w:t xml:space="preserve">natal </w:t>
      </w:r>
      <w:proofErr w:type="gramStart"/>
      <w:r>
        <w:rPr>
          <w:rFonts w:eastAsiaTheme="minorEastAsia"/>
        </w:rPr>
        <w:t>group.</w:t>
      </w:r>
      <w:proofErr w:type="gramEnd"/>
      <w:r>
        <w:rPr>
          <w:rFonts w:eastAsiaTheme="minorEastAsia"/>
        </w:rPr>
        <w:t xml:space="preserve"> </w:t>
      </w:r>
    </w:p>
    <w:p w14:paraId="18BE4079" w14:textId="611490B4" w:rsidR="00A22117" w:rsidRDefault="00D955E8" w:rsidP="0054308C">
      <w:pPr>
        <w:ind w:left="720"/>
        <w:rPr>
          <w:rFonts w:eastAsiaTheme="minorEastAsia"/>
        </w:rPr>
      </w:pP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=0.426</m:t>
        </m:r>
      </m:oMath>
      <w:r w:rsidR="00E12542">
        <w:rPr>
          <w:rFonts w:eastAsiaTheme="minorEastAsia"/>
        </w:rPr>
        <w:t xml:space="preserve"> (below code)</w:t>
      </w:r>
    </w:p>
    <w:p w14:paraId="6D003FED" w14:textId="6739B583" w:rsidR="00332216" w:rsidRDefault="00332216" w:rsidP="0054308C">
      <w:pPr>
        <w:ind w:left="720"/>
        <w:rPr>
          <w:rFonts w:eastAsiaTheme="minorEastAsia"/>
        </w:rPr>
      </w:pPr>
      <w:r>
        <w:rPr>
          <w:rFonts w:eastAsiaTheme="minorEastAsia"/>
        </w:rPr>
        <w:t>df = (</w:t>
      </w:r>
      <w:proofErr w:type="spellStart"/>
      <w:r>
        <w:rPr>
          <w:rFonts w:eastAsiaTheme="minorEastAsia"/>
        </w:rPr>
        <w:t>nrow</w:t>
      </w:r>
      <w:proofErr w:type="spellEnd"/>
      <w:r>
        <w:rPr>
          <w:rFonts w:eastAsiaTheme="minorEastAsia"/>
        </w:rPr>
        <w:t>-</w:t>
      </w:r>
      <w:proofErr w:type="gramStart"/>
      <w:r>
        <w:rPr>
          <w:rFonts w:eastAsiaTheme="minorEastAsia"/>
        </w:rPr>
        <w:t>1)*</w:t>
      </w:r>
      <w:proofErr w:type="gramEnd"/>
      <w:r>
        <w:rPr>
          <w:rFonts w:eastAsiaTheme="minorEastAsia"/>
        </w:rPr>
        <w:t>(</w:t>
      </w:r>
      <w:proofErr w:type="spellStart"/>
      <w:r>
        <w:rPr>
          <w:rFonts w:eastAsiaTheme="minorEastAsia"/>
        </w:rPr>
        <w:t>ncol</w:t>
      </w:r>
      <w:proofErr w:type="spellEnd"/>
      <w:r>
        <w:rPr>
          <w:rFonts w:eastAsiaTheme="minorEastAsia"/>
        </w:rPr>
        <w:t>-1) = (2-1)*(2-1) = 1</w:t>
      </w:r>
    </w:p>
    <w:p w14:paraId="739717D8" w14:textId="2F262AAD" w:rsidR="00E12542" w:rsidRDefault="00E12542" w:rsidP="0054308C">
      <w:pPr>
        <w:ind w:left="720"/>
        <w:rPr>
          <w:rFonts w:eastAsiaTheme="minorEastAsia"/>
          <w:bCs/>
        </w:rPr>
      </w:pPr>
      <w:r>
        <w:t>Critical Region:</w:t>
      </w:r>
      <w:r w:rsidRPr="00E12542">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0.05</m:t>
            </m:r>
          </m:sub>
        </m:sSub>
        <m:r>
          <w:rPr>
            <w:rFonts w:ascii="Cambria Math" w:eastAsiaTheme="minorEastAsia" w:hAnsi="Cambria Math"/>
          </w:rPr>
          <m:t>=</m:t>
        </m:r>
        <m:d>
          <m:dPr>
            <m:begChr m:val="{"/>
            <m:endChr m:val="}"/>
            <m:ctrlPr>
              <w:rPr>
                <w:rFonts w:ascii="Cambria Math" w:eastAsiaTheme="minorEastAsia" w:hAnsi="Cambria Math"/>
                <w:bCs/>
                <w:i/>
              </w:rPr>
            </m:ctrlPr>
          </m:dPr>
          <m:e>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&gt;</m:t>
            </m:r>
            <m:sSubSup>
              <m:sSubSupPr>
                <m:ctrlPr>
                  <w:rPr>
                    <w:rFonts w:ascii="Cambria Math" w:eastAsiaTheme="minorEastAsia" w:hAnsi="Cambria Math"/>
                    <w:bCs/>
                    <w:i/>
                  </w:rPr>
                </m:ctrlPr>
              </m:sSubSupPr>
              <m:e>
                <m:r>
                  <w:rPr>
                    <w:rFonts w:ascii="Cambria Math" w:eastAsiaTheme="minorEastAsia" w:hAnsi="Cambria Math"/>
                  </w:rPr>
                  <m:t>χ</m:t>
                </m:r>
              </m:e>
              <m:sub>
                <m:r>
                  <w:rPr>
                    <w:rFonts w:ascii="Cambria Math" w:eastAsiaTheme="minorEastAsia" w:hAnsi="Cambria Math"/>
                  </w:rPr>
                  <m:t>1,0.95</m:t>
                </m:r>
              </m:sub>
              <m:sup>
                <m:r>
                  <w:rPr>
                    <w:rFonts w:ascii="Cambria Math" w:eastAsiaTheme="minorEastAsia" w:hAnsi="Cambria Math"/>
                  </w:rPr>
                  <m:t>2</m:t>
                </m:r>
              </m:sup>
            </m:sSubSup>
            <m:r>
              <w:rPr>
                <w:rFonts w:ascii="Cambria Math" w:eastAsiaTheme="minorEastAsia" w:hAnsi="Cambria Math"/>
              </w:rPr>
              <m:t>=3.84</m:t>
            </m:r>
          </m:e>
        </m:d>
      </m:oMath>
    </w:p>
    <w:p w14:paraId="000B7586" w14:textId="4CC26D40" w:rsidR="00E12542" w:rsidRDefault="00E12542" w:rsidP="0054308C">
      <w:pPr>
        <w:ind w:left="720"/>
        <w:rPr>
          <w:rFonts w:eastAsiaTheme="minorEastAsia"/>
          <w:bCs/>
        </w:rPr>
      </w:pPr>
      <w:r>
        <w:rPr>
          <w:rFonts w:eastAsiaTheme="minorEastAsia"/>
          <w:bCs/>
        </w:rPr>
        <w:t>P-value: p</w:t>
      </w:r>
      <w:r w:rsidR="00332216">
        <w:rPr>
          <w:rFonts w:eastAsiaTheme="minorEastAsia"/>
          <w:bCs/>
        </w:rPr>
        <w:t xml:space="preserve"> </w:t>
      </w:r>
      <w:r>
        <w:rPr>
          <w:rFonts w:eastAsiaTheme="minorEastAsia"/>
          <w:bCs/>
        </w:rPr>
        <w:t>=</w:t>
      </w:r>
      <w:r w:rsidR="00332216">
        <w:rPr>
          <w:rFonts w:eastAsiaTheme="minorEastAsia"/>
          <w:bCs/>
        </w:rPr>
        <w:t xml:space="preserve"> </w:t>
      </w:r>
      <w:r>
        <w:rPr>
          <w:rFonts w:eastAsiaTheme="minorEastAsia"/>
          <w:bCs/>
        </w:rPr>
        <w:t>0.514 (</w:t>
      </w:r>
      <w:r w:rsidR="00332216">
        <w:rPr>
          <w:rFonts w:eastAsiaTheme="minorEastAsia"/>
          <w:bCs/>
        </w:rPr>
        <w:t>see uploaded</w:t>
      </w:r>
      <w:r>
        <w:rPr>
          <w:rFonts w:eastAsiaTheme="minorEastAsia"/>
          <w:bCs/>
        </w:rPr>
        <w:t xml:space="preserve"> code)</w:t>
      </w:r>
    </w:p>
    <w:p w14:paraId="46BB23B5" w14:textId="51FA6D57" w:rsidR="00A70F11" w:rsidRDefault="00167ECC" w:rsidP="0054308C">
      <w:pPr>
        <w:ind w:left="720"/>
        <w:rPr>
          <w:rFonts w:eastAsiaTheme="minorEastAsia"/>
        </w:rPr>
      </w:pPr>
      <w:r>
        <w:lastRenderedPageBreak/>
        <w:t xml:space="preserve">Conclusion: Assuming a significance level of </w:t>
      </w:r>
      <m:oMath>
        <m:r>
          <w:rPr>
            <w:rFonts w:ascii="Cambria Math" w:hAnsi="Cambria Math"/>
          </w:rPr>
          <m:t>α=0.05</m:t>
        </m:r>
      </m:oMath>
      <w:r>
        <w:rPr>
          <w:rFonts w:eastAsiaTheme="minorEastAsia"/>
        </w:rPr>
        <w:t>, we fail to reject the null hypothesis. We conclude that the intervention does not appear to be successful in reducing the risk of prematurity in pregnant women.</w:t>
      </w:r>
    </w:p>
    <w:p w14:paraId="0F4173FB" w14:textId="781DB512" w:rsidR="00167ECC" w:rsidRPr="00950986" w:rsidRDefault="00167ECC" w:rsidP="0054308C">
      <w:pPr>
        <w:ind w:left="720"/>
        <w:rPr>
          <w:b/>
          <w:bCs/>
          <w:i/>
          <w:iCs/>
        </w:rPr>
      </w:pPr>
      <w:r w:rsidRPr="00950986">
        <w:rPr>
          <w:b/>
          <w:bCs/>
          <w:i/>
          <w:iCs/>
        </w:rPr>
        <w:t>(g) For the prenatal treatment group, did the mean average pocket depth change from baseline to after delivery?</w:t>
      </w:r>
    </w:p>
    <w:p w14:paraId="60F498CE" w14:textId="54DE0B99" w:rsidR="002B1BEE" w:rsidRDefault="0033242D" w:rsidP="002B1BEE">
      <w:pPr>
        <w:ind w:left="720"/>
      </w:pPr>
      <w:r>
        <w:t>Want to compare mean change within a participant, so use either a paired t-test</w:t>
      </w:r>
      <w:r w:rsidR="002B1BEE">
        <w:t xml:space="preserve"> (parametric)</w:t>
      </w:r>
      <w:r>
        <w:t xml:space="preserve"> or a Wilcoxon </w:t>
      </w:r>
      <w:r w:rsidR="002B1BEE">
        <w:t xml:space="preserve">signed rank test (non-parametric) depending on the data distribution. Since the sample size is </w:t>
      </w:r>
      <w:r w:rsidR="009F63ED">
        <w:t>large (n=368, excluding missingness)</w:t>
      </w:r>
      <w:r w:rsidR="002B1BEE">
        <w:t xml:space="preserve">, </w:t>
      </w:r>
      <w:r w:rsidR="00DB4439">
        <w:t xml:space="preserve">we can rely on </w:t>
      </w:r>
      <w:proofErr w:type="spellStart"/>
      <w:r w:rsidR="00DB4439">
        <w:t>CLT</w:t>
      </w:r>
      <w:proofErr w:type="spellEnd"/>
      <w:r w:rsidR="00DB4439">
        <w:t xml:space="preserve"> and Slutsky’s and </w:t>
      </w:r>
      <w:r w:rsidR="002B1BEE">
        <w:t xml:space="preserve">it would be acceptable to use a paired t-test. </w:t>
      </w:r>
    </w:p>
    <w:p w14:paraId="676A03FE" w14:textId="69668067" w:rsidR="009F63ED" w:rsidRDefault="00D955E8" w:rsidP="002B1BEE">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diff</m:t>
            </m:r>
          </m:sub>
        </m:sSub>
        <m:r>
          <w:rPr>
            <w:rFonts w:ascii="Cambria Math" w:hAnsi="Cambria Math"/>
          </w:rPr>
          <m:t>=0</m:t>
        </m:r>
      </m:oMath>
      <w:r w:rsidR="009F63ED">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diff</m:t>
            </m:r>
          </m:sub>
        </m:sSub>
        <m:r>
          <w:rPr>
            <w:rFonts w:ascii="Cambria Math" w:eastAsiaTheme="minorEastAsia" w:hAnsi="Cambria Math"/>
          </w:rPr>
          <m:t>≠0</m:t>
        </m:r>
      </m:oMath>
    </w:p>
    <w:p w14:paraId="1C58CBF5" w14:textId="36160DF8" w:rsidR="009F63ED" w:rsidRDefault="009F63ED" w:rsidP="002B1BEE">
      <w:pPr>
        <w:ind w:left="72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diff</m:t>
            </m:r>
          </m:sub>
        </m:sSub>
      </m:oMath>
      <w:r>
        <w:rPr>
          <w:rFonts w:eastAsiaTheme="minorEastAsia"/>
        </w:rPr>
        <w:t xml:space="preserve"> is the difference between the average pocket depth from </w:t>
      </w:r>
      <w:r w:rsidR="0051371F">
        <w:rPr>
          <w:rFonts w:eastAsiaTheme="minorEastAsia"/>
        </w:rPr>
        <w:t>post-</w:t>
      </w:r>
      <w:r>
        <w:rPr>
          <w:rFonts w:eastAsiaTheme="minorEastAsia"/>
        </w:rPr>
        <w:t>del</w:t>
      </w:r>
      <w:r w:rsidR="0051371F">
        <w:rPr>
          <w:rFonts w:eastAsiaTheme="minorEastAsia"/>
        </w:rPr>
        <w:t xml:space="preserve">ivery to </w:t>
      </w:r>
      <w:proofErr w:type="gramStart"/>
      <w:r w:rsidR="0051371F">
        <w:rPr>
          <w:rFonts w:eastAsiaTheme="minorEastAsia"/>
        </w:rPr>
        <w:t>baseline</w:t>
      </w:r>
      <w:r w:rsidR="00784F11">
        <w:rPr>
          <w:rFonts w:eastAsiaTheme="minorEastAsia"/>
        </w:rPr>
        <w:t>.</w:t>
      </w:r>
      <w:proofErr w:type="gramEnd"/>
    </w:p>
    <w:p w14:paraId="1E4B1695" w14:textId="0F338215" w:rsidR="002B1BEE" w:rsidRDefault="002B1BEE" w:rsidP="002B1BEE">
      <w:pPr>
        <w:rPr>
          <w:rFonts w:eastAsiaTheme="minorEastAsia"/>
        </w:rPr>
      </w:pPr>
      <w:r>
        <w:tab/>
        <w:t xml:space="preserve">Test statistic: </w:t>
      </w:r>
      <m:oMath>
        <m:r>
          <w:rPr>
            <w:rFonts w:ascii="Cambria Math" w:hAnsi="Cambria Math"/>
          </w:rPr>
          <m:t>t=</m:t>
        </m:r>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-μ</m:t>
            </m:r>
          </m:num>
          <m:den>
            <m:r>
              <w:rPr>
                <w:rFonts w:ascii="Cambria Math" w:hAnsi="Cambria Math"/>
              </w:rPr>
              <m:t>s/</m:t>
            </m:r>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r>
              <w:rPr>
                <w:rFonts w:ascii="Cambria Math" w:hAnsi="Cambria Math"/>
              </w:rPr>
              <m:t>-0.00337733-0</m:t>
            </m:r>
          </m:num>
          <m:den>
            <m:r>
              <w:rPr>
                <w:rFonts w:ascii="Cambria Math" w:hAnsi="Cambria Math"/>
              </w:rPr>
              <m:t>0.4993049/</m:t>
            </m:r>
            <m:rad>
              <m:radPr>
                <m:degHide m:val="1"/>
                <m:ctrlPr>
                  <w:rPr>
                    <w:rFonts w:ascii="Cambria Math" w:hAnsi="Cambria Math"/>
                    <w:i/>
                  </w:rPr>
                </m:ctrlPr>
              </m:radPr>
              <m:deg/>
              <m:e>
                <m:r>
                  <w:rPr>
                    <w:rFonts w:ascii="Cambria Math" w:hAnsi="Cambria Math"/>
                  </w:rPr>
                  <m:t>176</m:t>
                </m:r>
              </m:e>
            </m:rad>
          </m:den>
        </m:f>
        <m:r>
          <w:rPr>
            <w:rFonts w:ascii="Cambria Math" w:eastAsiaTheme="minorEastAsia" w:hAnsi="Cambria Math"/>
          </w:rPr>
          <m:t>≈-0.08974</m:t>
        </m:r>
      </m:oMath>
      <w:r w:rsidR="001C5A47">
        <w:rPr>
          <w:rFonts w:eastAsiaTheme="minorEastAsia"/>
        </w:rPr>
        <w:t xml:space="preserve"> (verified in R)</w:t>
      </w:r>
    </w:p>
    <w:p w14:paraId="03545451" w14:textId="41343928" w:rsidR="00784F11" w:rsidRDefault="00784F11" w:rsidP="00784F11">
      <w:pPr>
        <w:ind w:left="720"/>
        <w:rPr>
          <w:rFonts w:eastAsiaTheme="minorEastAsia"/>
          <w:bCs/>
        </w:rPr>
      </w:pPr>
      <w:r>
        <w:t>Critical Region:</w:t>
      </w:r>
      <w:r w:rsidRPr="00E12542">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0.05</m:t>
            </m:r>
          </m:sub>
        </m:sSub>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hAnsi="Cambria Math"/>
              </w:rPr>
              <m:t xml:space="preserve">t: </m:t>
            </m:r>
            <m:d>
              <m:dPr>
                <m:begChr m:val="|"/>
                <m:endChr m:val="|"/>
                <m:ctrlPr>
                  <w:rPr>
                    <w:rFonts w:ascii="Cambria Math" w:hAnsi="Cambria Math"/>
                    <w:bCs/>
                    <w:i/>
                  </w:rPr>
                </m:ctrlPr>
              </m:dPr>
              <m:e>
                <m:r>
                  <w:rPr>
                    <w:rFonts w:ascii="Cambria Math" w:hAnsi="Cambria Math"/>
                  </w:rPr>
                  <m:t>t</m:t>
                </m:r>
              </m:e>
            </m:d>
            <m:r>
              <w:rPr>
                <w:rFonts w:ascii="Cambria Math" w:hAnsi="Cambria Math"/>
              </w:rPr>
              <m:t>&gt;</m:t>
            </m:r>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175,  0.05</m:t>
                </m:r>
              </m:sub>
            </m:sSub>
            <m:r>
              <w:rPr>
                <w:rFonts w:ascii="Cambria Math" w:eastAsiaTheme="minorEastAsia" w:hAnsi="Cambria Math"/>
              </w:rPr>
              <m:t>=1.97</m:t>
            </m:r>
          </m:e>
        </m:d>
      </m:oMath>
    </w:p>
    <w:p w14:paraId="70C1D04D" w14:textId="0C040C37" w:rsidR="001C5A47" w:rsidRDefault="001C5A47" w:rsidP="00784F11">
      <w:pPr>
        <w:ind w:left="720"/>
        <w:rPr>
          <w:rFonts w:eastAsiaTheme="minorEastAsia"/>
          <w:bCs/>
        </w:rPr>
      </w:pPr>
      <w:r>
        <w:rPr>
          <w:rFonts w:eastAsiaTheme="minorEastAsia"/>
          <w:bCs/>
        </w:rPr>
        <w:t>P-value: p=0.</w:t>
      </w:r>
      <w:r w:rsidR="00A32AB8">
        <w:rPr>
          <w:rFonts w:eastAsiaTheme="minorEastAsia"/>
          <w:bCs/>
        </w:rPr>
        <w:t>929</w:t>
      </w:r>
      <w:r w:rsidR="000E2309">
        <w:rPr>
          <w:rFonts w:eastAsiaTheme="minorEastAsia"/>
          <w:bCs/>
        </w:rPr>
        <w:t xml:space="preserve"> (from R)</w:t>
      </w:r>
    </w:p>
    <w:p w14:paraId="184E6045" w14:textId="6DA92AFE" w:rsidR="00463C04" w:rsidRPr="000E2309" w:rsidRDefault="001C5A47" w:rsidP="000E2309">
      <w:pPr>
        <w:ind w:left="720"/>
        <w:rPr>
          <w:rFonts w:eastAsiaTheme="minorEastAsia"/>
          <w:bCs/>
        </w:rPr>
      </w:pPr>
      <w:r>
        <w:rPr>
          <w:rFonts w:eastAsiaTheme="minorEastAsia"/>
          <w:bCs/>
        </w:rPr>
        <w:t xml:space="preserve">Conclusion: Assuming a significance level of </w:t>
      </w:r>
      <m:oMath>
        <m:r>
          <w:rPr>
            <w:rFonts w:ascii="Cambria Math" w:eastAsiaTheme="minorEastAsia" w:hAnsi="Cambria Math"/>
          </w:rPr>
          <m:t>α=0.05</m:t>
        </m:r>
      </m:oMath>
      <w:r>
        <w:rPr>
          <w:rFonts w:eastAsiaTheme="minorEastAsia"/>
          <w:bCs/>
        </w:rPr>
        <w:t xml:space="preserve">, </w:t>
      </w:r>
      <w:r w:rsidR="0051371F">
        <w:rPr>
          <w:rFonts w:eastAsiaTheme="minorEastAsia"/>
          <w:bCs/>
        </w:rPr>
        <w:t>since the p-value of 0.</w:t>
      </w:r>
      <w:r w:rsidR="0045162B">
        <w:rPr>
          <w:rFonts w:eastAsiaTheme="minorEastAsia"/>
          <w:bCs/>
        </w:rPr>
        <w:t>929</w:t>
      </w:r>
      <w:r w:rsidR="0051371F">
        <w:rPr>
          <w:rFonts w:eastAsiaTheme="minorEastAsia"/>
          <w:bCs/>
        </w:rPr>
        <w:t xml:space="preserve"> is well </w:t>
      </w:r>
      <w:r w:rsidR="0045162B">
        <w:rPr>
          <w:rFonts w:eastAsiaTheme="minorEastAsia"/>
          <w:bCs/>
        </w:rPr>
        <w:t>above</w:t>
      </w:r>
      <w:r w:rsidR="0051371F">
        <w:rPr>
          <w:rFonts w:eastAsiaTheme="minorEastAsia"/>
          <w:bCs/>
        </w:rPr>
        <w:t xml:space="preserve"> 0.05, </w:t>
      </w:r>
      <w:r>
        <w:rPr>
          <w:rFonts w:eastAsiaTheme="minorEastAsia"/>
          <w:bCs/>
        </w:rPr>
        <w:t>we</w:t>
      </w:r>
      <w:r w:rsidR="0045162B">
        <w:rPr>
          <w:rFonts w:eastAsiaTheme="minorEastAsia"/>
          <w:bCs/>
        </w:rPr>
        <w:t xml:space="preserve"> fail to</w:t>
      </w:r>
      <w:r>
        <w:rPr>
          <w:rFonts w:eastAsiaTheme="minorEastAsia"/>
          <w:bCs/>
        </w:rPr>
        <w:t xml:space="preserve"> reject the null hypothesis. We conclude that there</w:t>
      </w:r>
      <w:r w:rsidR="0045162B">
        <w:rPr>
          <w:rFonts w:eastAsiaTheme="minorEastAsia"/>
          <w:bCs/>
        </w:rPr>
        <w:t xml:space="preserve"> is</w:t>
      </w:r>
      <w:r>
        <w:rPr>
          <w:rFonts w:eastAsiaTheme="minorEastAsia"/>
          <w:bCs/>
        </w:rPr>
        <w:t xml:space="preserve"> </w:t>
      </w:r>
      <w:r w:rsidR="0045162B">
        <w:rPr>
          <w:rFonts w:eastAsiaTheme="minorEastAsia"/>
          <w:bCs/>
        </w:rPr>
        <w:t>no evidence of</w:t>
      </w:r>
      <w:r>
        <w:rPr>
          <w:rFonts w:eastAsiaTheme="minorEastAsia"/>
          <w:bCs/>
        </w:rPr>
        <w:t xml:space="preserve"> a significant </w:t>
      </w:r>
      <w:r w:rsidR="0051371F">
        <w:rPr>
          <w:rFonts w:eastAsiaTheme="minorEastAsia"/>
          <w:bCs/>
        </w:rPr>
        <w:t>increas</w:t>
      </w:r>
      <w:r w:rsidR="0045162B">
        <w:rPr>
          <w:rFonts w:eastAsiaTheme="minorEastAsia"/>
          <w:bCs/>
        </w:rPr>
        <w:t>e</w:t>
      </w:r>
      <w:r>
        <w:rPr>
          <w:rFonts w:eastAsiaTheme="minorEastAsia"/>
          <w:bCs/>
        </w:rPr>
        <w:t xml:space="preserve"> in the mean average pocket depth from baseline to after delivery. </w:t>
      </w:r>
    </w:p>
    <w:p w14:paraId="1BCDD885" w14:textId="11CFF975" w:rsidR="0051371F" w:rsidRPr="00463C04" w:rsidRDefault="00463C04" w:rsidP="00463C04">
      <w:pPr>
        <w:ind w:left="720"/>
        <w:rPr>
          <w:rFonts w:eastAsiaTheme="minorEastAsia"/>
          <w:b/>
          <w:i/>
          <w:iCs/>
        </w:rPr>
      </w:pPr>
      <w:r w:rsidRPr="00463C04">
        <w:rPr>
          <w:rFonts w:eastAsiaTheme="minorEastAsia"/>
          <w:b/>
          <w:i/>
          <w:iCs/>
        </w:rPr>
        <w:t>(h) Did the mean change in average pocket depth diﬀer between the two treatment groups?</w:t>
      </w:r>
    </w:p>
    <w:p w14:paraId="10A4DC39" w14:textId="7EDDFA69" w:rsidR="00ED50AA" w:rsidRDefault="00892B11" w:rsidP="002B1BEE">
      <w:r>
        <w:tab/>
        <w:t>Want to compare a mean change between groups. For this, we would use either an unpaired t-</w:t>
      </w:r>
      <w:r>
        <w:tab/>
        <w:t>test (parametric) or a Wilcoxon rank sum test (non-parametric).</w:t>
      </w:r>
    </w:p>
    <w:p w14:paraId="24DC9A90" w14:textId="5865EC24" w:rsidR="00892B11" w:rsidRDefault="00892B11" w:rsidP="00DB4439">
      <w:pPr>
        <w:ind w:left="720"/>
      </w:pPr>
      <w:r>
        <w:t>Since the sample size is large</w:t>
      </w:r>
      <w:r w:rsidR="00DB4439">
        <w:t xml:space="preserve"> can rely on </w:t>
      </w:r>
      <w:proofErr w:type="spellStart"/>
      <w:r w:rsidR="00DB4439">
        <w:t>CLT</w:t>
      </w:r>
      <w:proofErr w:type="spellEnd"/>
      <w:r w:rsidR="00DB4439">
        <w:t xml:space="preserve"> and Slutsky’s, so it is </w:t>
      </w:r>
      <w:r w:rsidR="002056DE">
        <w:t>OK to use two-sample t-test.</w:t>
      </w:r>
    </w:p>
    <w:p w14:paraId="6EC6FA13" w14:textId="5953390A" w:rsidR="002056DE" w:rsidRDefault="00D955E8" w:rsidP="002056DE">
      <w:pPr>
        <w:ind w:left="720"/>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diff1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diff2 </m:t>
            </m:r>
          </m:sub>
        </m:sSub>
      </m:oMath>
      <w:r w:rsidR="002056DE">
        <w:rPr>
          <w:rFonts w:eastAsiaTheme="minorEastAsia"/>
        </w:rPr>
        <w:t xml:space="preserve"> 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diff1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 xml:space="preserve">diff2 </m:t>
            </m:r>
          </m:sub>
        </m:sSub>
      </m:oMath>
      <w:r w:rsidR="002056DE">
        <w:rPr>
          <w:rFonts w:eastAsiaTheme="minorEastAsia"/>
        </w:rPr>
        <w:t xml:space="preserve"> </w:t>
      </w:r>
    </w:p>
    <w:p w14:paraId="6274AF99" w14:textId="41FD15D1" w:rsidR="002056DE" w:rsidRDefault="002056DE" w:rsidP="002056DE">
      <w:pPr>
        <w:ind w:left="720"/>
      </w:pPr>
      <w:r>
        <w:t xml:space="preserve">Where </w:t>
      </w:r>
      <m:oMath>
        <m:sSub>
          <m:sSubPr>
            <m:ctrlPr>
              <w:rPr>
                <w:rFonts w:ascii="Cambria Math" w:hAnsi="Cambria Math"/>
                <w:i/>
              </w:rPr>
            </m:ctrlPr>
          </m:sSubPr>
          <m:e>
            <m:r>
              <w:rPr>
                <w:rFonts w:ascii="Cambria Math" w:hAnsi="Cambria Math"/>
              </w:rPr>
              <m:t>μ</m:t>
            </m:r>
          </m:e>
          <m:sub>
            <m:r>
              <w:rPr>
                <w:rFonts w:ascii="Cambria Math" w:hAnsi="Cambria Math"/>
              </w:rPr>
              <m:t>diff1</m:t>
            </m:r>
          </m:sub>
        </m:sSub>
      </m:oMath>
      <w:r>
        <w:rPr>
          <w:rFonts w:eastAsiaTheme="minorEastAsia"/>
        </w:rPr>
        <w:t xml:space="preserve"> is the difference between the average pocket depth from post-delivery to baseline in the prenatal group and </w:t>
      </w:r>
      <m:oMath>
        <m:sSub>
          <m:sSubPr>
            <m:ctrlPr>
              <w:rPr>
                <w:rFonts w:ascii="Cambria Math" w:hAnsi="Cambria Math"/>
                <w:i/>
              </w:rPr>
            </m:ctrlPr>
          </m:sSubPr>
          <m:e>
            <m:r>
              <w:rPr>
                <w:rFonts w:ascii="Cambria Math" w:hAnsi="Cambria Math"/>
              </w:rPr>
              <m:t>μ</m:t>
            </m:r>
          </m:e>
          <m:sub>
            <m:r>
              <w:rPr>
                <w:rFonts w:ascii="Cambria Math" w:hAnsi="Cambria Math"/>
              </w:rPr>
              <m:t>diff2</m:t>
            </m:r>
          </m:sub>
        </m:sSub>
      </m:oMath>
      <w:r>
        <w:rPr>
          <w:rFonts w:eastAsiaTheme="minorEastAsia"/>
        </w:rPr>
        <w:t xml:space="preserve"> is the difference between the average pocket depth from post-delivery to baseline in the postpartum group</w:t>
      </w:r>
    </w:p>
    <w:p w14:paraId="318174CC" w14:textId="2CA51714" w:rsidR="002056DE" w:rsidRDefault="002056DE" w:rsidP="002056DE">
      <w:pPr>
        <w:rPr>
          <w:rFonts w:eastAsiaTheme="minorEastAsia"/>
        </w:rPr>
      </w:pPr>
      <w:r>
        <w:tab/>
        <w:t xml:space="preserve">Test statistic: </w:t>
      </w:r>
      <m:oMath>
        <m:r>
          <w:rPr>
            <w:rFonts w:ascii="Cambria Math" w:hAnsi="Cambria Math"/>
          </w:rPr>
          <m:t>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e>
            </m:d>
            <m:r>
              <w:rPr>
                <w:rFonts w:ascii="Cambria Math" w:hAnsi="Cambria Math"/>
              </w:rPr>
              <m:t>-(0-0)</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var(</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var(</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e>
            </m:rad>
          </m:den>
        </m:f>
        <m:r>
          <w:rPr>
            <w:rFonts w:ascii="Cambria Math" w:hAnsi="Cambria Math"/>
          </w:rPr>
          <m:t>≈-</m:t>
        </m:r>
        <m:r>
          <w:rPr>
            <w:rFonts w:ascii="Cambria Math" w:eastAsiaTheme="minorEastAsia" w:hAnsi="Cambria Math"/>
          </w:rPr>
          <m:t>3.63</m:t>
        </m:r>
      </m:oMath>
      <w:r>
        <w:rPr>
          <w:rFonts w:eastAsiaTheme="minorEastAsia"/>
        </w:rPr>
        <w:t xml:space="preserve"> (verified in R)</w:t>
      </w:r>
    </w:p>
    <w:p w14:paraId="4E6A8562" w14:textId="23A1FAEA" w:rsidR="002056DE" w:rsidRDefault="002056DE" w:rsidP="002056DE">
      <w:pPr>
        <w:ind w:left="720"/>
        <w:rPr>
          <w:rFonts w:eastAsiaTheme="minorEastAsia"/>
          <w:bCs/>
        </w:rPr>
      </w:pPr>
      <w:r>
        <w:t>Critical Region:</w:t>
      </w:r>
      <w:r w:rsidRPr="00E12542">
        <w:rPr>
          <w:rFonts w:eastAsiaTheme="minorEastAsia"/>
          <w:bCs/>
        </w:rPr>
        <w:t xml:space="preserve"> </w:t>
      </w:r>
      <m:oMath>
        <m:sSub>
          <m:sSubPr>
            <m:ctrlPr>
              <w:rPr>
                <w:rFonts w:ascii="Cambria Math" w:eastAsiaTheme="minorEastAsia" w:hAnsi="Cambria Math"/>
                <w:bCs/>
                <w:i/>
              </w:rPr>
            </m:ctrlPr>
          </m:sSubPr>
          <m:e>
            <m:r>
              <w:rPr>
                <w:rFonts w:ascii="Cambria Math" w:eastAsiaTheme="minorEastAsia" w:hAnsi="Cambria Math"/>
              </w:rPr>
              <m:t>C</m:t>
            </m:r>
          </m:e>
          <m:sub>
            <m:r>
              <w:rPr>
                <w:rFonts w:ascii="Cambria Math" w:eastAsiaTheme="minorEastAsia" w:hAnsi="Cambria Math"/>
              </w:rPr>
              <m:t>0.05</m:t>
            </m:r>
          </m:sub>
        </m:sSub>
        <m:r>
          <w:rPr>
            <w:rFonts w:ascii="Cambria Math" w:eastAsiaTheme="minorEastAsia" w:hAnsi="Cambria Math"/>
          </w:rPr>
          <m:t>=</m:t>
        </m:r>
        <m:d>
          <m:dPr>
            <m:begChr m:val="{"/>
            <m:endChr m:val="}"/>
            <m:ctrlPr>
              <w:rPr>
                <w:rFonts w:ascii="Cambria Math" w:eastAsiaTheme="minorEastAsia" w:hAnsi="Cambria Math"/>
                <w:bCs/>
                <w:i/>
              </w:rPr>
            </m:ctrlPr>
          </m:dPr>
          <m:e>
            <m:r>
              <w:rPr>
                <w:rFonts w:ascii="Cambria Math" w:hAnsi="Cambria Math"/>
              </w:rPr>
              <m:t xml:space="preserve">t: </m:t>
            </m:r>
            <m:d>
              <m:dPr>
                <m:begChr m:val="|"/>
                <m:endChr m:val="|"/>
                <m:ctrlPr>
                  <w:rPr>
                    <w:rFonts w:ascii="Cambria Math" w:hAnsi="Cambria Math"/>
                    <w:bCs/>
                    <w:i/>
                  </w:rPr>
                </m:ctrlPr>
              </m:dPr>
              <m:e>
                <m:r>
                  <w:rPr>
                    <w:rFonts w:ascii="Cambria Math" w:hAnsi="Cambria Math"/>
                  </w:rPr>
                  <m:t>t</m:t>
                </m:r>
              </m:e>
            </m:d>
            <m:r>
              <w:rPr>
                <w:rFonts w:ascii="Cambria Math" w:hAnsi="Cambria Math"/>
              </w:rPr>
              <m:t>&gt;</m:t>
            </m:r>
            <m:sSub>
              <m:sSubPr>
                <m:ctrlPr>
                  <w:rPr>
                    <w:rFonts w:ascii="Cambria Math" w:eastAsiaTheme="minorEastAsia" w:hAnsi="Cambria Math"/>
                    <w:bCs/>
                    <w:i/>
                  </w:rPr>
                </m:ctrlPr>
              </m:sSubPr>
              <m:e>
                <m:r>
                  <w:rPr>
                    <w:rFonts w:ascii="Cambria Math" w:eastAsiaTheme="minorEastAsia" w:hAnsi="Cambria Math"/>
                  </w:rPr>
                  <m:t>t</m:t>
                </m:r>
              </m:e>
              <m:sub>
                <m:r>
                  <w:rPr>
                    <w:rFonts w:ascii="Cambria Math" w:eastAsiaTheme="minorEastAsia" w:hAnsi="Cambria Math"/>
                  </w:rPr>
                  <m:t>346,  0.05</m:t>
                </m:r>
              </m:sub>
            </m:sSub>
            <m:r>
              <w:rPr>
                <w:rFonts w:ascii="Cambria Math" w:eastAsiaTheme="minorEastAsia" w:hAnsi="Cambria Math"/>
              </w:rPr>
              <m:t>=1.97</m:t>
            </m:r>
          </m:e>
        </m:d>
      </m:oMath>
    </w:p>
    <w:p w14:paraId="678BE12F" w14:textId="77777777" w:rsidR="002056DE" w:rsidRDefault="002056DE" w:rsidP="002056DE">
      <w:pPr>
        <w:ind w:left="720"/>
        <w:rPr>
          <w:rFonts w:eastAsiaTheme="minorEastAsia"/>
          <w:bCs/>
        </w:rPr>
      </w:pPr>
      <w:r>
        <w:rPr>
          <w:rFonts w:eastAsiaTheme="minorEastAsia"/>
          <w:bCs/>
        </w:rPr>
        <w:t>P-value: p=0.0003 (from R)</w:t>
      </w:r>
    </w:p>
    <w:p w14:paraId="7C4AA714" w14:textId="3E6C0B59" w:rsidR="002056DE" w:rsidRDefault="002056DE" w:rsidP="002056DE">
      <w:pPr>
        <w:ind w:left="720"/>
        <w:rPr>
          <w:rFonts w:eastAsiaTheme="minorEastAsia"/>
          <w:bCs/>
        </w:rPr>
      </w:pPr>
      <w:r>
        <w:rPr>
          <w:rFonts w:eastAsiaTheme="minorEastAsia"/>
          <w:bCs/>
        </w:rPr>
        <w:t xml:space="preserve">Conclusion: Assuming a significance level of </w:t>
      </w:r>
      <m:oMath>
        <m:r>
          <w:rPr>
            <w:rFonts w:ascii="Cambria Math" w:eastAsiaTheme="minorEastAsia" w:hAnsi="Cambria Math"/>
          </w:rPr>
          <m:t>α=0.05</m:t>
        </m:r>
      </m:oMath>
      <w:r>
        <w:rPr>
          <w:rFonts w:eastAsiaTheme="minorEastAsia"/>
          <w:bCs/>
        </w:rPr>
        <w:t xml:space="preserve">, since the p-value of 0.0003 is well below 0.05, we reject the null hypothesis. We conclude that there is a significant difference in the mean change in average pocket depth between the two treatment groups. The prenatal treatment group saw a slight improvement in periodontal disease (decrease in pocket depth of -0.003 mm) from pre- to post- delivery. However, the postnatal treatment group saw a </w:t>
      </w:r>
      <w:r>
        <w:rPr>
          <w:rFonts w:eastAsiaTheme="minorEastAsia"/>
          <w:bCs/>
        </w:rPr>
        <w:lastRenderedPageBreak/>
        <w:t xml:space="preserve">worsening in periodontal disease (increase in pocket depth of 0.17 mm) from pre- to post- delivery. </w:t>
      </w:r>
    </w:p>
    <w:p w14:paraId="51FC27C1" w14:textId="0C9D1441" w:rsidR="00A25542" w:rsidRPr="00CF1155" w:rsidRDefault="00A25542" w:rsidP="00A25542">
      <w:pPr>
        <w:pStyle w:val="ListParagraph"/>
        <w:numPr>
          <w:ilvl w:val="0"/>
          <w:numId w:val="7"/>
        </w:numPr>
        <w:rPr>
          <w:rFonts w:eastAsiaTheme="minorEastAsia"/>
          <w:b/>
          <w:i/>
          <w:iCs/>
        </w:rPr>
      </w:pPr>
      <w:r w:rsidRPr="00CF1155">
        <w:rPr>
          <w:rFonts w:eastAsiaTheme="minorEastAsia"/>
          <w:b/>
          <w:i/>
          <w:iCs/>
        </w:rPr>
        <w:t>Based on the data on average pocket depth, discuss the eﬀectiveness of the periodontal therapy and the consequences for the potential to aﬀect birthweight.</w:t>
      </w:r>
    </w:p>
    <w:p w14:paraId="32D41101" w14:textId="1E123951" w:rsidR="00A25542" w:rsidRDefault="00A25542" w:rsidP="00A25542">
      <w:pPr>
        <w:ind w:left="720"/>
        <w:rPr>
          <w:rFonts w:eastAsiaTheme="minorEastAsia"/>
          <w:bCs/>
        </w:rPr>
      </w:pPr>
      <w:r>
        <w:rPr>
          <w:rFonts w:eastAsiaTheme="minorEastAsia"/>
          <w:bCs/>
        </w:rPr>
        <w:t xml:space="preserve">The data suggests that periodontal therapy is not effective in reducing the risk of prematurity in women who are provided dental intervention while pregnant. However, while the intervention did not seem to help the child, it did, however, appear to have helped the mother. Those who received periodontal treatment while pregnant had improved periodontal outcomes after childbirth compared to those who received periodontal treatment postpartum. </w:t>
      </w:r>
    </w:p>
    <w:p w14:paraId="3C2D9CC3" w14:textId="3CE3B17E" w:rsidR="00CF325F" w:rsidRDefault="00CF325F" w:rsidP="00A25542">
      <w:pPr>
        <w:ind w:left="720"/>
        <w:rPr>
          <w:rFonts w:eastAsiaTheme="minorEastAsia"/>
          <w:bCs/>
        </w:rPr>
      </w:pPr>
    </w:p>
    <w:p w14:paraId="4A337ACE" w14:textId="13D4038D" w:rsidR="00CF325F" w:rsidRPr="00CF325F" w:rsidRDefault="00CF325F" w:rsidP="00CF325F">
      <w:pPr>
        <w:pStyle w:val="ListParagraph"/>
        <w:numPr>
          <w:ilvl w:val="0"/>
          <w:numId w:val="5"/>
        </w:numPr>
        <w:rPr>
          <w:rFonts w:eastAsiaTheme="minorEastAsia"/>
          <w:b/>
          <w:i/>
          <w:iCs/>
        </w:rPr>
      </w:pPr>
      <w:r w:rsidRPr="00CF325F">
        <w:rPr>
          <w:rFonts w:eastAsiaTheme="minorEastAsia"/>
          <w:b/>
          <w:i/>
          <w:iCs/>
        </w:rPr>
        <w:t>(a) The researchers would like to ﬁrst verify whether the mean response in patients receiving chemotherapy diﬀers across clinical subtypes. Please use cell means coding for this section.</w:t>
      </w:r>
    </w:p>
    <w:p w14:paraId="4798FFC7" w14:textId="77777777" w:rsidR="00CF325F" w:rsidRPr="00CF325F" w:rsidRDefault="00CF325F" w:rsidP="00CF325F">
      <w:pPr>
        <w:pStyle w:val="ListParagraph"/>
        <w:rPr>
          <w:rFonts w:eastAsiaTheme="minorEastAsia"/>
          <w:b/>
          <w:i/>
          <w:iCs/>
        </w:rPr>
      </w:pPr>
    </w:p>
    <w:p w14:paraId="061D01A6" w14:textId="5FF0D005" w:rsidR="00CF325F" w:rsidRPr="00CF325F" w:rsidRDefault="00CF325F" w:rsidP="00CF325F">
      <w:pPr>
        <w:pStyle w:val="ListParagraph"/>
        <w:rPr>
          <w:rFonts w:eastAsiaTheme="minorEastAsia"/>
          <w:b/>
          <w:i/>
          <w:iCs/>
        </w:rPr>
      </w:pPr>
      <w:proofErr w:type="spellStart"/>
      <w:r w:rsidRPr="00CF325F">
        <w:rPr>
          <w:rFonts w:eastAsiaTheme="minorEastAsia"/>
          <w:b/>
          <w:i/>
          <w:iCs/>
        </w:rPr>
        <w:t>i</w:t>
      </w:r>
      <w:proofErr w:type="spellEnd"/>
      <w:r w:rsidRPr="00CF325F">
        <w:rPr>
          <w:rFonts w:eastAsiaTheme="minorEastAsia"/>
          <w:b/>
          <w:i/>
          <w:iCs/>
        </w:rPr>
        <w:t>. Write a linear model in matrix notation (using cell means coding) to evaluate this question. Specify the dimension of each component in your model</w:t>
      </w:r>
      <w:r w:rsidR="00B607A2">
        <w:rPr>
          <w:rFonts w:eastAsiaTheme="minorEastAsia"/>
          <w:b/>
          <w:i/>
          <w:iCs/>
        </w:rPr>
        <w:t>.</w:t>
      </w:r>
    </w:p>
    <w:p w14:paraId="74261AC4" w14:textId="77777777" w:rsidR="000B20E0" w:rsidRDefault="00CF325F" w:rsidP="002B1BEE">
      <w:r>
        <w:tab/>
      </w:r>
      <w:r w:rsidR="000B20E0">
        <w:t>No intercept in cell means coding scheme:</w:t>
      </w:r>
    </w:p>
    <w:p w14:paraId="22429125" w14:textId="7110A8C3" w:rsidR="002056DE" w:rsidRPr="000B20E0" w:rsidRDefault="000B20E0" w:rsidP="000B20E0">
      <w:pPr>
        <w:ind w:firstLine="720"/>
      </w:pPr>
      <w:r>
        <w:t xml:space="preserve"> </w:t>
      </w:r>
      <m:oMath>
        <m:sSub>
          <m:sSubPr>
            <m:ctrlPr>
              <w:rPr>
                <w:rFonts w:ascii="Cambria Math" w:hAnsi="Cambria Math"/>
                <w:i/>
              </w:rPr>
            </m:ctrlPr>
          </m:sSubPr>
          <m:e>
            <m:r>
              <w:rPr>
                <w:rFonts w:ascii="Cambria Math" w:hAnsi="Cambria Math"/>
              </w:rPr>
              <m:t>y</m:t>
            </m:r>
          </m:e>
          <m:sub>
            <m:r>
              <w:rPr>
                <w:rFonts w:ascii="Cambria Math" w:hAnsi="Cambria Math"/>
              </w:rPr>
              <m:t>168 ×1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168×2</m:t>
            </m:r>
          </m:sub>
        </m:sSub>
        <m:sSub>
          <m:sSubPr>
            <m:ctrlPr>
              <w:rPr>
                <w:rFonts w:ascii="Cambria Math" w:hAnsi="Cambria Math"/>
                <w:i/>
              </w:rPr>
            </m:ctrlPr>
          </m:sSubPr>
          <m:e>
            <m:r>
              <w:rPr>
                <w:rFonts w:ascii="Cambria Math" w:hAnsi="Cambria Math"/>
              </w:rPr>
              <m:t>β</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168×1</m:t>
            </m:r>
          </m:sub>
        </m:sSub>
      </m:oMath>
    </w:p>
    <w:p w14:paraId="1CE33F85" w14:textId="27427961" w:rsidR="00C6531F" w:rsidRPr="000B20E0" w:rsidRDefault="00D955E8" w:rsidP="000B20E0">
      <w:pPr>
        <w:ind w:left="720" w:firstLine="720"/>
        <w:rPr>
          <w:rFonts w:eastAsiaTheme="minorEastAsia"/>
        </w:rPr>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m:t>
                                </m:r>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mr>
                                  <m:mr>
                                    <m:e>
                                      <m:r>
                                        <w:rPr>
                                          <w:rFonts w:ascii="Cambria Math" w:hAnsi="Cambria Math"/>
                                        </w:rPr>
                                        <m:t>⋮</m:t>
                                      </m:r>
                                    </m:e>
                                  </m:mr>
                                </m:m>
                              </m:e>
                            </m:mr>
                          </m:m>
                        </m:e>
                      </m:mr>
                      <m:mr>
                        <m:e>
                          <m:sSub>
                            <m:sSubPr>
                              <m:ctrlPr>
                                <w:rPr>
                                  <w:rFonts w:ascii="Cambria Math" w:hAnsi="Cambria Math"/>
                                  <w:i/>
                                </w:rPr>
                              </m:ctrlPr>
                            </m:sSubPr>
                            <m:e>
                              <m:r>
                                <w:rPr>
                                  <w:rFonts w:ascii="Cambria Math" w:hAnsi="Cambria Math"/>
                                </w:rPr>
                                <m:t>y</m:t>
                              </m:r>
                            </m:e>
                            <m:sub>
                              <m:r>
                                <w:rPr>
                                  <w:rFonts w:ascii="Cambria Math" w:hAnsi="Cambria Math"/>
                                </w:rPr>
                                <m:t>168</m:t>
                              </m:r>
                            </m:sub>
                          </m:sSub>
                        </m:e>
                      </m:mr>
                    </m:m>
                  </m:e>
                </m:mr>
              </m:m>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hAnsi="Cambria Math"/>
                          </w:rPr>
                          <m:t>⋮</m:t>
                        </m:r>
                      </m:e>
                    </m:mr>
                    <m:mr>
                      <m:e>
                        <m:r>
                          <w:rPr>
                            <w:rFonts w:ascii="Cambria Math" w:eastAsiaTheme="minorEastAsia" w:hAnsi="Cambria Math"/>
                          </w:rPr>
                          <m:t>1</m:t>
                        </m:r>
                      </m:e>
                    </m:mr>
                  </m:m>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e>
              </m:eqArr>
              <m:eqArr>
                <m:eqArrPr>
                  <m:ctrlPr>
                    <w:rPr>
                      <w:rFonts w:ascii="Cambria Math" w:eastAsiaTheme="minorEastAsia" w:hAnsi="Cambria Math"/>
                      <w:i/>
                    </w:rPr>
                  </m:ctrlPr>
                </m:eqArrPr>
                <m:e>
                  <m:r>
                    <w:rPr>
                      <w:rFonts w:ascii="Cambria Math" w:eastAsiaTheme="minorEastAsia" w:hAnsi="Cambria Math"/>
                    </w:rPr>
                    <m:t xml:space="preserve">  </m:t>
                  </m:r>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hAnsi="Cambria Math"/>
                          </w:rPr>
                          <m:t>⋮</m:t>
                        </m:r>
                      </m:e>
                    </m:mr>
                    <m:mr>
                      <m:e>
                        <m:r>
                          <w:rPr>
                            <w:rFonts w:ascii="Cambria Math" w:eastAsiaTheme="minorEastAsia" w:hAnsi="Cambria Math"/>
                          </w:rPr>
                          <m:t>0</m:t>
                        </m:r>
                      </m:e>
                    </m:mr>
                  </m:m>
                </m:e>
                <m:e>
                  <m:r>
                    <w:rPr>
                      <w:rFonts w:ascii="Cambria Math" w:eastAsiaTheme="minorEastAsia" w:hAnsi="Cambria Math"/>
                    </w:rPr>
                    <m:t xml:space="preserve"> 1</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1</m:t>
                  </m:r>
                </m:e>
              </m:eqArr>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mr>
              </m:m>
            </m:e>
          </m:d>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ε</m:t>
                        </m:r>
                      </m:e>
                      <m:sub>
                        <m:r>
                          <w:rPr>
                            <w:rFonts w:ascii="Cambria Math" w:hAnsi="Cambria Math"/>
                          </w:rPr>
                          <m:t>1</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ε</m:t>
                              </m:r>
                            </m:e>
                            <m:sub>
                              <m:r>
                                <w:rPr>
                                  <w:rFonts w:ascii="Cambria Math" w:hAnsi="Cambria Math"/>
                                </w:rPr>
                                <m:t>168</m:t>
                              </m:r>
                            </m:sub>
                          </m:sSub>
                        </m:e>
                      </m:mr>
                    </m:m>
                  </m:e>
                </m:mr>
              </m:m>
            </m:e>
          </m:d>
        </m:oMath>
      </m:oMathPara>
    </w:p>
    <w:p w14:paraId="473435FA" w14:textId="601D058F" w:rsidR="0022235A" w:rsidRPr="0022235A" w:rsidRDefault="000B20E0" w:rsidP="00587AA7">
      <w:pPr>
        <w:ind w:left="720"/>
        <w:rPr>
          <w:rFonts w:eastAsiaTheme="minorEastAsia"/>
        </w:rPr>
      </w:pPr>
      <w:r>
        <w:t xml:space="preserve">where </w:t>
      </w:r>
      <m:oMath>
        <m:r>
          <w:rPr>
            <w:rFonts w:ascii="Cambria Math" w:hAnsi="Cambria Math"/>
          </w:rPr>
          <m:t>X</m:t>
        </m:r>
      </m:oMath>
      <w:r>
        <w:rPr>
          <w:rFonts w:eastAsiaTheme="minorEastAsia"/>
        </w:rPr>
        <w:t xml:space="preserve"> is full rank </w:t>
      </w:r>
      <w:r w:rsidR="00EF6377">
        <w:rPr>
          <w:rFonts w:eastAsiaTheme="minorEastAsia"/>
        </w:rPr>
        <w:t>2</w:t>
      </w:r>
      <w:r w:rsidR="00587AA7">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587AA7">
        <w:rPr>
          <w:rFonts w:eastAsiaTheme="minorEastAsia"/>
        </w:rPr>
        <w:t xml:space="preserve"> is the sample size in the HR+/</w:t>
      </w:r>
      <w:proofErr w:type="spellStart"/>
      <w:r w:rsidR="00587AA7">
        <w:rPr>
          <w:rFonts w:eastAsiaTheme="minorEastAsia"/>
        </w:rPr>
        <w:t>HER2</w:t>
      </w:r>
      <w:proofErr w:type="spellEnd"/>
      <w:r w:rsidR="00587AA7">
        <w:rPr>
          <w:rFonts w:eastAsiaTheme="minorEastAsia"/>
        </w:rPr>
        <w:t xml:space="preserve">+ group (level=1),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587AA7">
        <w:rPr>
          <w:rFonts w:eastAsiaTheme="minorEastAsia"/>
        </w:rPr>
        <w:t xml:space="preserve"> is the coefficient corresponding to the HR+/</w:t>
      </w:r>
      <w:proofErr w:type="spellStart"/>
      <w:r w:rsidR="00587AA7">
        <w:rPr>
          <w:rFonts w:eastAsiaTheme="minorEastAsia"/>
        </w:rPr>
        <w:t>HER2</w:t>
      </w:r>
      <w:proofErr w:type="spellEnd"/>
      <w:r w:rsidR="00587AA7">
        <w:rPr>
          <w:rFonts w:eastAsiaTheme="minorEastAsia"/>
        </w:rPr>
        <w:t xml:space="preserve">+ group,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sidR="00587AA7">
        <w:rPr>
          <w:rFonts w:eastAsiaTheme="minorEastAsia"/>
        </w:rPr>
        <w:t xml:space="preserve"> is the coefficient corresponding to the HR-/</w:t>
      </w:r>
      <w:proofErr w:type="spellStart"/>
      <w:r w:rsidR="00587AA7">
        <w:rPr>
          <w:rFonts w:eastAsiaTheme="minorEastAsia"/>
        </w:rPr>
        <w:t>HER2</w:t>
      </w:r>
      <w:proofErr w:type="spellEnd"/>
      <w:r w:rsidR="00587AA7">
        <w:rPr>
          <w:rFonts w:eastAsiaTheme="minorEastAsia"/>
        </w:rPr>
        <w:t xml:space="preserve">+ group. </w:t>
      </w:r>
    </w:p>
    <w:p w14:paraId="71B3DA57" w14:textId="2515D7C0" w:rsidR="0022235A" w:rsidRDefault="0022235A" w:rsidP="0022235A">
      <w:pPr>
        <w:ind w:left="720"/>
        <w:rPr>
          <w:b/>
          <w:bCs/>
          <w:i/>
          <w:iCs/>
        </w:rPr>
      </w:pPr>
      <w:r w:rsidRPr="0022235A">
        <w:rPr>
          <w:b/>
          <w:bCs/>
          <w:i/>
          <w:iCs/>
        </w:rPr>
        <w:t>ii. Fit this linear model and interpret the coeﬃcients. Then, evaluate whether mean response in patients receiving chemotherapy diﬀers across clinical subtypes.</w:t>
      </w:r>
    </w:p>
    <w:p w14:paraId="5202A037" w14:textId="69D2779F" w:rsidR="000631C6" w:rsidRDefault="000631C6" w:rsidP="0022235A">
      <w:pPr>
        <w:ind w:left="720"/>
        <w:rPr>
          <w:rFonts w:eastAsiaTheme="minorEastAsia"/>
        </w:rPr>
      </w:pPr>
      <w:r w:rsidRPr="00EF6377">
        <w:t xml:space="preserve">Model fit as </w:t>
      </w:r>
      <w:r w:rsidR="00EF6377">
        <w:t>in the above matrix notation</w:t>
      </w:r>
      <w:r w:rsidRPr="00EF6377">
        <w:t xml:space="preserve"> using R code </w:t>
      </w:r>
      <w:r w:rsidR="00804DC3">
        <w:t>(see uploaded code).</w:t>
      </w:r>
      <w:r w:rsidRPr="00EF6377">
        <w:t xml:space="preserve"> Since a cell means model does not include a</w:t>
      </w:r>
      <w:r w:rsidR="00027581">
        <w:t>n intercept</w:t>
      </w:r>
      <w:r w:rsidRPr="00EF6377">
        <w:t>, the</w:t>
      </w:r>
      <w:r w:rsidR="00EF6377">
        <w:t xml:space="preserve"> coefficients correspond to the two levels of the </w:t>
      </w:r>
      <m:oMath>
        <m:r>
          <w:rPr>
            <w:rFonts w:ascii="Cambria Math" w:hAnsi="Cambria Math"/>
          </w:rPr>
          <m:t>β</m:t>
        </m:r>
      </m:oMath>
      <w:r w:rsidR="00EF6377">
        <w:rPr>
          <w:rFonts w:eastAsiaTheme="minorEastAsia"/>
        </w:rPr>
        <w:t xml:space="preserve"> vector. </w:t>
      </w:r>
    </w:p>
    <w:p w14:paraId="3E7CE44C" w14:textId="59A5A5C6" w:rsidR="005F52E5" w:rsidRDefault="00EF6377" w:rsidP="005F52E5">
      <w:pPr>
        <w:ind w:left="720"/>
        <w:rPr>
          <w:rFonts w:eastAsiaTheme="minorEastAsia"/>
        </w:rPr>
      </w:pPr>
      <w:r>
        <w:rPr>
          <w:rFonts w:eastAsiaTheme="minorEastAsia"/>
        </w:rPr>
        <w:t xml:space="preserve">The estimate of 63.3 for the </w:t>
      </w:r>
      <w:r w:rsidRPr="00EF6377">
        <w:rPr>
          <w:rFonts w:eastAsiaTheme="minorEastAsia"/>
        </w:rPr>
        <w:t>HR+/</w:t>
      </w:r>
      <w:proofErr w:type="spellStart"/>
      <w:r w:rsidRPr="00EF6377">
        <w:rPr>
          <w:rFonts w:eastAsiaTheme="minorEastAsia"/>
        </w:rPr>
        <w:t>HER2</w:t>
      </w:r>
      <w:proofErr w:type="spellEnd"/>
      <w:r w:rsidRPr="00EF6377">
        <w:rPr>
          <w:rFonts w:eastAsiaTheme="minorEastAsia"/>
        </w:rPr>
        <w:t>+</w:t>
      </w:r>
      <w:r>
        <w:rPr>
          <w:rFonts w:eastAsiaTheme="minorEastAsia"/>
        </w:rPr>
        <w:t xml:space="preserve"> subtype indicates that 63.3% of the tumor remains in chemo patients with this subtype. The estimate of 90.1 for the HR-/</w:t>
      </w:r>
      <w:proofErr w:type="spellStart"/>
      <w:r>
        <w:rPr>
          <w:rFonts w:eastAsiaTheme="minorEastAsia"/>
        </w:rPr>
        <w:t>HER2</w:t>
      </w:r>
      <w:proofErr w:type="spellEnd"/>
      <w:r>
        <w:rPr>
          <w:rFonts w:eastAsiaTheme="minorEastAsia"/>
        </w:rPr>
        <w:t>+ subtype indicates that 90.1% of the tumor remains in chemo patients with this subtype.</w:t>
      </w:r>
    </w:p>
    <w:p w14:paraId="227828D7" w14:textId="049E804A" w:rsidR="00B65716" w:rsidRDefault="005F52E5" w:rsidP="00AD4789">
      <w:pPr>
        <w:ind w:left="720"/>
        <w:rPr>
          <w:rFonts w:eastAsiaTheme="minorEastAsia"/>
        </w:rPr>
      </w:pPr>
      <w:r>
        <w:rPr>
          <w:rFonts w:eastAsiaTheme="minorEastAsia"/>
        </w:rPr>
        <w:t>Since the design is unbalanced (121 patients with HR+ and 4</w:t>
      </w:r>
      <w:r w:rsidR="00587AA7">
        <w:rPr>
          <w:rFonts w:eastAsiaTheme="minorEastAsia"/>
        </w:rPr>
        <w:t>7</w:t>
      </w:r>
      <w:r>
        <w:rPr>
          <w:rFonts w:eastAsiaTheme="minorEastAsia"/>
        </w:rPr>
        <w:t xml:space="preserve"> patients with HR- subtype), we will employ a Tukey Honest Significant Differences</w:t>
      </w:r>
      <w:r w:rsidR="00B65716">
        <w:rPr>
          <w:rFonts w:eastAsiaTheme="minorEastAsia"/>
        </w:rPr>
        <w:t xml:space="preserve"> (HSD)</w:t>
      </w:r>
      <w:r>
        <w:rPr>
          <w:rFonts w:eastAsiaTheme="minorEastAsia"/>
        </w:rPr>
        <w:t xml:space="preserve"> test, which incorporates an adjustment for sample size that produces sensible intervals for mildly unbalanced designs. There is a significant mean difference between the HR- and HR+ subtype is 26.8% (adjusted p-value = </w:t>
      </w:r>
      <w:proofErr w:type="spellStart"/>
      <w:r>
        <w:rPr>
          <w:rFonts w:eastAsiaTheme="minorEastAsia"/>
        </w:rPr>
        <w:t>1e</w:t>
      </w:r>
      <w:proofErr w:type="spellEnd"/>
      <w:r>
        <w:rPr>
          <w:rFonts w:eastAsiaTheme="minorEastAsia"/>
        </w:rPr>
        <w:t xml:space="preserve">-07). </w:t>
      </w:r>
    </w:p>
    <w:p w14:paraId="1AAFA5FC" w14:textId="2AE7C268" w:rsidR="005F52E5" w:rsidRDefault="005F52E5" w:rsidP="005F52E5">
      <w:pPr>
        <w:ind w:left="720"/>
        <w:rPr>
          <w:rFonts w:eastAsiaTheme="minorEastAsia"/>
          <w:b/>
          <w:bCs/>
          <w:i/>
          <w:iCs/>
        </w:rPr>
      </w:pPr>
      <w:r w:rsidRPr="005F52E5">
        <w:rPr>
          <w:rFonts w:eastAsiaTheme="minorEastAsia"/>
          <w:b/>
          <w:bCs/>
          <w:i/>
          <w:iCs/>
        </w:rPr>
        <w:lastRenderedPageBreak/>
        <w:t>iii. The researchers hypothesize that the variance in chemotherapy response may be larger in the HR+/</w:t>
      </w:r>
      <w:proofErr w:type="spellStart"/>
      <w:r w:rsidRPr="005F52E5">
        <w:rPr>
          <w:rFonts w:eastAsiaTheme="minorEastAsia"/>
          <w:b/>
          <w:bCs/>
          <w:i/>
          <w:iCs/>
        </w:rPr>
        <w:t>HER2</w:t>
      </w:r>
      <w:proofErr w:type="spellEnd"/>
      <w:r w:rsidRPr="005F52E5">
        <w:rPr>
          <w:rFonts w:eastAsiaTheme="minorEastAsia"/>
          <w:b/>
          <w:bCs/>
          <w:i/>
          <w:iCs/>
        </w:rPr>
        <w:t>+ group compared to the HR-/</w:t>
      </w:r>
      <w:proofErr w:type="spellStart"/>
      <w:r w:rsidRPr="005F52E5">
        <w:rPr>
          <w:rFonts w:eastAsiaTheme="minorEastAsia"/>
          <w:b/>
          <w:bCs/>
          <w:i/>
          <w:iCs/>
        </w:rPr>
        <w:t>HER2</w:t>
      </w:r>
      <w:proofErr w:type="spellEnd"/>
      <w:r w:rsidRPr="005F52E5">
        <w:rPr>
          <w:rFonts w:eastAsiaTheme="minorEastAsia"/>
          <w:b/>
          <w:bCs/>
          <w:i/>
          <w:iCs/>
        </w:rPr>
        <w:t>+ group. Evaluate whether the variance in chemotherapy response is homogeneous across clinical subtypes, reporting the test, test statistic, df, p-value for the test, and your interpretation of the result. What additional steps should be taken given your test result, if any?</w:t>
      </w:r>
    </w:p>
    <w:p w14:paraId="71AC9087" w14:textId="37957EA2" w:rsidR="00DD5837" w:rsidRDefault="00DD5837" w:rsidP="005F52E5">
      <w:pPr>
        <w:ind w:left="720"/>
        <w:rPr>
          <w:rFonts w:eastAsiaTheme="minorEastAsia"/>
        </w:rPr>
      </w:pPr>
      <w:r>
        <w:rPr>
          <w:rFonts w:eastAsiaTheme="minorEastAsia"/>
        </w:rPr>
        <w:t xml:space="preserve">Use </w:t>
      </w:r>
      <w:proofErr w:type="spellStart"/>
      <w:r>
        <w:rPr>
          <w:rFonts w:eastAsiaTheme="minorEastAsia"/>
        </w:rPr>
        <w:t>Levene’s</w:t>
      </w:r>
      <w:proofErr w:type="spellEnd"/>
      <w:r>
        <w:rPr>
          <w:rFonts w:eastAsiaTheme="minorEastAsia"/>
        </w:rPr>
        <w:t xml:space="preserve"> test to test for homogeneity of variance</w:t>
      </w:r>
      <w:r w:rsidR="00AD4789">
        <w:rPr>
          <w:rFonts w:eastAsiaTheme="minorEastAsia"/>
        </w:rPr>
        <w:t xml:space="preserve"> using the </w:t>
      </w:r>
      <w:proofErr w:type="spellStart"/>
      <w:proofErr w:type="gramStart"/>
      <w:r w:rsidR="00AD4789">
        <w:rPr>
          <w:rFonts w:eastAsiaTheme="minorEastAsia"/>
        </w:rPr>
        <w:t>leveneTest</w:t>
      </w:r>
      <w:proofErr w:type="spellEnd"/>
      <w:r w:rsidR="00AD4789">
        <w:rPr>
          <w:rFonts w:eastAsiaTheme="minorEastAsia"/>
        </w:rPr>
        <w:t>(</w:t>
      </w:r>
      <w:proofErr w:type="gramEnd"/>
      <w:r w:rsidR="00AD4789">
        <w:rPr>
          <w:rFonts w:eastAsiaTheme="minorEastAsia"/>
        </w:rPr>
        <w:t>) function in R.</w:t>
      </w:r>
    </w:p>
    <w:p w14:paraId="1CC21EB9" w14:textId="048ABBC0" w:rsidR="00AD4789" w:rsidRPr="00AD4789" w:rsidRDefault="00AD4789" w:rsidP="005F52E5">
      <w:pPr>
        <w:ind w:left="720"/>
        <w:rPr>
          <w:rFonts w:eastAsiaTheme="minorEastAsia"/>
        </w:rPr>
      </w:pPr>
      <m:oMathPara>
        <m:oMathParaPr>
          <m:jc m:val="left"/>
        </m:oMathParaPr>
        <m:oMath>
          <m:r>
            <w:rPr>
              <w:rFonts w:ascii="Cambria Math" w:eastAsiaTheme="minorEastAsia" w:hAnsi="Cambria Math"/>
            </w:rPr>
            <m:t>F=0.8171~</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1,166</m:t>
              </m:r>
            </m:sub>
          </m:sSub>
        </m:oMath>
      </m:oMathPara>
    </w:p>
    <w:p w14:paraId="59516C1F" w14:textId="613D2A0E" w:rsidR="00AD4789" w:rsidRPr="00AD4789" w:rsidRDefault="00AD4789" w:rsidP="005F52E5">
      <w:pPr>
        <w:ind w:left="720"/>
        <w:rPr>
          <w:rFonts w:eastAsiaTheme="minorEastAsia"/>
        </w:rPr>
      </w:pPr>
      <m:oMathPara>
        <m:oMathParaPr>
          <m:jc m:val="left"/>
        </m:oMathParaPr>
        <m:oMath>
          <m:r>
            <w:rPr>
              <w:rFonts w:ascii="Cambria Math" w:eastAsiaTheme="minorEastAsia" w:hAnsi="Cambria Math"/>
            </w:rPr>
            <m:t>p=0.37</m:t>
          </m:r>
        </m:oMath>
      </m:oMathPara>
    </w:p>
    <w:p w14:paraId="02833E98" w14:textId="40649A19" w:rsidR="00AD4789" w:rsidRPr="00AD4789" w:rsidRDefault="00AD4789" w:rsidP="005F52E5">
      <w:pPr>
        <w:ind w:left="720"/>
        <w:rPr>
          <w:rFonts w:eastAsiaTheme="minorEastAsia"/>
        </w:rPr>
      </w:pPr>
      <w:r>
        <w:rPr>
          <w:rFonts w:eastAsiaTheme="minorEastAsia"/>
        </w:rPr>
        <w:t xml:space="preserve">Assuming a significance level of </w:t>
      </w:r>
      <m:oMath>
        <m:r>
          <w:rPr>
            <w:rFonts w:ascii="Cambria Math" w:eastAsiaTheme="minorEastAsia" w:hAnsi="Cambria Math"/>
          </w:rPr>
          <m:t>α=0.05</m:t>
        </m:r>
      </m:oMath>
      <w:r>
        <w:rPr>
          <w:rFonts w:eastAsiaTheme="minorEastAsia"/>
        </w:rPr>
        <w:t xml:space="preserve">, since p=0.37 (&gt;0.05), we fail to reject the null hypothesis that </w:t>
      </w:r>
      <w:r w:rsidR="00623C9A">
        <w:rPr>
          <w:rFonts w:eastAsiaTheme="minorEastAsia"/>
        </w:rPr>
        <w:t xml:space="preserve">there is homogeneity between the groups. Thus, we can safely use hypothesis tests that require the groups have relatively equal variance. </w:t>
      </w:r>
    </w:p>
    <w:p w14:paraId="584ACAA4" w14:textId="31BA96CF" w:rsidR="00F4198F" w:rsidRDefault="00BA470C" w:rsidP="005F52E5">
      <w:pPr>
        <w:ind w:left="720"/>
        <w:rPr>
          <w:rFonts w:eastAsiaTheme="minorEastAsia"/>
          <w:b/>
          <w:bCs/>
          <w:i/>
          <w:iCs/>
        </w:rPr>
      </w:pPr>
      <w:r w:rsidRPr="00BA470C">
        <w:rPr>
          <w:rFonts w:eastAsiaTheme="minorEastAsia"/>
          <w:b/>
          <w:bCs/>
          <w:i/>
          <w:iCs/>
        </w:rPr>
        <w:t>iv. Traditionally, the mean response to chemotherapy among HR+/</w:t>
      </w:r>
      <w:proofErr w:type="spellStart"/>
      <w:r w:rsidRPr="00BA470C">
        <w:rPr>
          <w:rFonts w:eastAsiaTheme="minorEastAsia"/>
          <w:b/>
          <w:bCs/>
          <w:i/>
          <w:iCs/>
        </w:rPr>
        <w:t>HER2</w:t>
      </w:r>
      <w:proofErr w:type="spellEnd"/>
      <w:r w:rsidRPr="00BA470C">
        <w:rPr>
          <w:rFonts w:eastAsiaTheme="minorEastAsia"/>
          <w:b/>
          <w:bCs/>
          <w:i/>
          <w:iCs/>
        </w:rPr>
        <w:t xml:space="preserve">+ patients </w:t>
      </w:r>
      <w:proofErr w:type="gramStart"/>
      <w:r w:rsidRPr="00BA470C">
        <w:rPr>
          <w:rFonts w:eastAsiaTheme="minorEastAsia"/>
          <w:b/>
          <w:bCs/>
          <w:i/>
          <w:iCs/>
        </w:rPr>
        <w:t>has</w:t>
      </w:r>
      <w:proofErr w:type="gramEnd"/>
      <w:r w:rsidRPr="00BA470C">
        <w:rPr>
          <w:rFonts w:eastAsiaTheme="minorEastAsia"/>
          <w:b/>
          <w:bCs/>
          <w:i/>
          <w:iCs/>
        </w:rPr>
        <w:t xml:space="preserve"> been shown to be twice that of HR-/</w:t>
      </w:r>
      <w:proofErr w:type="spellStart"/>
      <w:r w:rsidRPr="00BA470C">
        <w:rPr>
          <w:rFonts w:eastAsiaTheme="minorEastAsia"/>
          <w:b/>
          <w:bCs/>
          <w:i/>
          <w:iCs/>
        </w:rPr>
        <w:t>HER2</w:t>
      </w:r>
      <w:proofErr w:type="spellEnd"/>
      <w:r w:rsidRPr="00BA470C">
        <w:rPr>
          <w:rFonts w:eastAsiaTheme="minorEastAsia"/>
          <w:b/>
          <w:bCs/>
          <w:i/>
          <w:iCs/>
        </w:rPr>
        <w:t xml:space="preserve">+ patients. Evaluate whether this relation holds in this study. Write the </w:t>
      </w:r>
      <w:proofErr w:type="spellStart"/>
      <w:r w:rsidRPr="00BA470C">
        <w:rPr>
          <w:rFonts w:eastAsiaTheme="minorEastAsia"/>
          <w:b/>
          <w:bCs/>
          <w:i/>
          <w:iCs/>
        </w:rPr>
        <w:t>H0</w:t>
      </w:r>
      <w:proofErr w:type="spellEnd"/>
      <w:r w:rsidRPr="00BA470C">
        <w:rPr>
          <w:rFonts w:eastAsiaTheme="minorEastAsia"/>
          <w:b/>
          <w:bCs/>
          <w:i/>
          <w:iCs/>
        </w:rPr>
        <w:t xml:space="preserve">, HA, C, β and </w:t>
      </w:r>
      <w:proofErr w:type="spellStart"/>
      <w:r w:rsidRPr="00BA470C">
        <w:rPr>
          <w:rFonts w:eastAsiaTheme="minorEastAsia"/>
          <w:b/>
          <w:bCs/>
          <w:i/>
          <w:iCs/>
        </w:rPr>
        <w:t>θ0</w:t>
      </w:r>
      <w:proofErr w:type="spellEnd"/>
      <w:r w:rsidRPr="00BA470C">
        <w:rPr>
          <w:rFonts w:eastAsiaTheme="minorEastAsia"/>
          <w:b/>
          <w:bCs/>
          <w:i/>
          <w:iCs/>
        </w:rPr>
        <w:t xml:space="preserve"> for carrying out this test in the </w:t>
      </w:r>
      <w:proofErr w:type="spellStart"/>
      <w:r w:rsidRPr="00BA470C">
        <w:rPr>
          <w:rFonts w:eastAsiaTheme="minorEastAsia"/>
          <w:b/>
          <w:bCs/>
          <w:i/>
          <w:iCs/>
        </w:rPr>
        <w:t>GLH</w:t>
      </w:r>
      <w:proofErr w:type="spellEnd"/>
      <w:r w:rsidRPr="00BA470C">
        <w:rPr>
          <w:rFonts w:eastAsiaTheme="minorEastAsia"/>
          <w:b/>
          <w:bCs/>
          <w:i/>
          <w:iCs/>
        </w:rPr>
        <w:t xml:space="preserve"> testing framework. Carry out this test and report the test statistic, its df and p-value. Does this result agree with or contradict previous results?</w:t>
      </w:r>
    </w:p>
    <w:p w14:paraId="5E384FC6" w14:textId="5B4FAA42" w:rsidR="00BA470C" w:rsidRDefault="00D955E8" w:rsidP="005F52E5">
      <w:pPr>
        <w:ind w:left="720"/>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2β</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2</m:t>
            </m:r>
          </m:sub>
        </m:sSub>
      </m:oMath>
      <w:r w:rsidR="00892270" w:rsidRPr="00C862FE">
        <w:rPr>
          <w:rFonts w:eastAsiaTheme="minorEastAsia"/>
        </w:rPr>
        <w:t xml:space="preserve"> vs.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2β</m:t>
            </m:r>
          </m:e>
          <m:sub>
            <m:r>
              <m:rPr>
                <m:sty m:val="p"/>
              </m:rPr>
              <w:rPr>
                <w:rFonts w:ascii="Cambria Math" w:eastAsiaTheme="minorEastAsia" w:hAnsi="Cambria Math"/>
              </w:rPr>
              <m:t>0</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1</m:t>
            </m:r>
          </m:sub>
        </m:sSub>
      </m:oMath>
    </w:p>
    <w:p w14:paraId="79C660FE" w14:textId="04D04B29" w:rsidR="00C862FE" w:rsidRDefault="00C862FE" w:rsidP="005F52E5">
      <w:pPr>
        <w:ind w:left="720"/>
        <w:rPr>
          <w:rFonts w:eastAsiaTheme="minorEastAsia"/>
        </w:rPr>
      </w:pPr>
      <m:oMath>
        <m:r>
          <m:rPr>
            <m:sty m:val="p"/>
          </m:rPr>
          <w:rPr>
            <w:rFonts w:ascii="Cambria Math" w:eastAsiaTheme="minorEastAsia" w:hAnsi="Cambria Math"/>
          </w:rPr>
          <m:t>C=</m:t>
        </m:r>
        <m:d>
          <m:dPr>
            <m:ctrlPr>
              <w:rPr>
                <w:rFonts w:ascii="Cambria Math" w:eastAsiaTheme="minorEastAsia" w:hAnsi="Cambria Math"/>
              </w:rPr>
            </m:ctrlPr>
          </m:dPr>
          <m:e>
            <m:r>
              <m:rPr>
                <m:sty m:val="p"/>
              </m:rPr>
              <w:rPr>
                <w:rFonts w:ascii="Cambria Math" w:eastAsiaTheme="minorEastAsia" w:hAnsi="Cambria Math"/>
              </w:rPr>
              <m:t>2, -1</m:t>
            </m:r>
          </m:e>
        </m:d>
        <m:r>
          <m:rPr>
            <m:sty m:val="p"/>
          </m:rPr>
          <w:rPr>
            <w:rFonts w:ascii="Cambria Math" w:eastAsiaTheme="minorEastAsia" w:hAnsi="Cambria Math"/>
          </w:rPr>
          <m:t>,     β=</m:t>
        </m:r>
        <m:d>
          <m:dPr>
            <m:ctrlPr>
              <w:rPr>
                <w:rFonts w:ascii="Cambria Math" w:eastAsiaTheme="minorEastAsia" w:hAnsi="Cambria Math"/>
              </w:rPr>
            </m:ctrlPr>
          </m:dPr>
          <m:e>
            <m:m>
              <m:mPr>
                <m:mcs>
                  <m:mc>
                    <m:mcPr>
                      <m:count m:val="1"/>
                      <m:mcJc m:val="center"/>
                    </m:mcPr>
                  </m:mc>
                </m:mcs>
                <m:ctrlPr>
                  <w:rPr>
                    <w:rFonts w:ascii="Cambria Math" w:eastAsiaTheme="minorEastAsia" w:hAnsi="Cambria Math"/>
                  </w:rPr>
                </m:ctrlPr>
              </m:mPr>
              <m:m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1</m:t>
                      </m:r>
                    </m:sub>
                  </m:sSub>
                </m:e>
              </m:mr>
              <m:mr>
                <m:e>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2</m:t>
                      </m:r>
                    </m:sub>
                  </m:sSub>
                </m:e>
              </m:mr>
            </m:m>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=0</m:t>
        </m:r>
      </m:oMath>
      <w:r>
        <w:rPr>
          <w:rFonts w:eastAsiaTheme="minorEastAsia"/>
        </w:rPr>
        <w:t xml:space="preserve"> </w:t>
      </w:r>
    </w:p>
    <w:p w14:paraId="162C8613" w14:textId="3CAA2C22" w:rsidR="009D6452" w:rsidRPr="00C862FE" w:rsidRDefault="009D6452" w:rsidP="005F52E5">
      <w:pPr>
        <w:ind w:left="720"/>
        <w:rPr>
          <w:rFonts w:eastAsiaTheme="minorEastAsia"/>
        </w:rPr>
      </w:pPr>
      <w:r>
        <w:rPr>
          <w:rFonts w:eastAsiaTheme="minorEastAsia"/>
        </w:rPr>
        <w:t xml:space="preserve">Here </w:t>
      </w:r>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=C</m:t>
        </m:r>
        <m:acc>
          <m:accPr>
            <m:ctrlPr>
              <w:rPr>
                <w:rFonts w:ascii="Cambria Math" w:eastAsiaTheme="minorEastAsia" w:hAnsi="Cambria Math"/>
                <w:i/>
              </w:rPr>
            </m:ctrlPr>
          </m:accPr>
          <m:e>
            <m:r>
              <w:rPr>
                <w:rFonts w:ascii="Cambria Math" w:eastAsiaTheme="minorEastAsia" w:hAnsi="Cambria Math"/>
              </w:rPr>
              <m:t>β</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 -1</m:t>
            </m:r>
          </m:e>
        </m:d>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63.319</m:t>
                  </m:r>
                </m:e>
              </m:mr>
              <m:mr>
                <m:e>
                  <m:r>
                    <w:rPr>
                      <w:rFonts w:ascii="Cambria Math" w:eastAsiaTheme="minorEastAsia" w:hAnsi="Cambria Math"/>
                    </w:rPr>
                    <m:t>90.071</m:t>
                  </m:r>
                </m:e>
              </m:mr>
            </m:m>
          </m:e>
        </m:d>
        <m:r>
          <w:rPr>
            <w:rFonts w:ascii="Cambria Math" w:eastAsiaTheme="minorEastAsia" w:hAnsi="Cambria Math"/>
          </w:rPr>
          <m:t>=36.567</m:t>
        </m:r>
      </m:oMath>
    </w:p>
    <w:p w14:paraId="7EC0DFC8" w14:textId="6267D124" w:rsidR="0033452E" w:rsidRPr="00A612D5" w:rsidRDefault="009D6452" w:rsidP="005F52E5">
      <w:pPr>
        <w:ind w:left="720"/>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e>
                      </m:d>
                    </m:e>
                    <m:sup>
                      <m:r>
                        <w:rPr>
                          <w:rFonts w:ascii="Cambria Math" w:eastAsiaTheme="minorEastAsia" w:hAnsi="Cambria Math"/>
                        </w:rPr>
                        <m:t>-1</m:t>
                      </m:r>
                    </m:sup>
                  </m:sSup>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e>
                  </m:d>
                  <m:r>
                    <w:rPr>
                      <w:rFonts w:ascii="Cambria Math" w:eastAsiaTheme="minorEastAsia" w:hAnsi="Cambria Math"/>
                    </w:rPr>
                    <m:t>/Rank</m:t>
                  </m:r>
                  <m:d>
                    <m:dPr>
                      <m:ctrlPr>
                        <w:rPr>
                          <w:rFonts w:ascii="Cambria Math" w:eastAsiaTheme="minorEastAsia" w:hAnsi="Cambria Math"/>
                          <w:i/>
                        </w:rPr>
                      </m:ctrlPr>
                    </m:dPr>
                    <m:e>
                      <m:r>
                        <w:rPr>
                          <w:rFonts w:ascii="Cambria Math" w:eastAsiaTheme="minorEastAsia" w:hAnsi="Cambria Math"/>
                        </w:rPr>
                        <m:t>C</m:t>
                      </m:r>
                    </m:e>
                  </m:d>
                </m:e>
              </m:d>
            </m:num>
            <m:den>
              <m:r>
                <w:rPr>
                  <w:rFonts w:ascii="Cambria Math" w:eastAsiaTheme="minorEastAsia" w:hAnsi="Cambria Math"/>
                </w:rPr>
                <m:t>SSE/dfE</m:t>
              </m:r>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36.567</m:t>
                      </m:r>
                    </m:e>
                  </m:d>
                  <m:sSup>
                    <m:sSupPr>
                      <m:ctrlPr>
                        <w:rPr>
                          <w:rFonts w:ascii="Cambria Math" w:eastAsiaTheme="minorEastAsia" w:hAnsi="Cambria Math"/>
                          <w:i/>
                        </w:rPr>
                      </m:ctrlPr>
                    </m:sSup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(2,-1)</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1/121</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1/47</m:t>
                                    </m:r>
                                  </m:e>
                                </m:mr>
                              </m:m>
                            </m:e>
                          </m:d>
                          <m:sSup>
                            <m:sSupPr>
                              <m:ctrlPr>
                                <w:rPr>
                                  <w:rFonts w:ascii="Cambria Math" w:eastAsiaTheme="minorEastAsia" w:hAnsi="Cambria Math"/>
                                  <w:i/>
                                </w:rPr>
                              </m:ctrlPr>
                            </m:sSupPr>
                            <m:e>
                              <m:r>
                                <w:rPr>
                                  <w:rFonts w:ascii="Cambria Math" w:eastAsiaTheme="minorEastAsia" w:hAnsi="Cambria Math"/>
                                </w:rPr>
                                <m:t>(2,-1)</m:t>
                              </m:r>
                            </m:e>
                            <m:sup>
                              <m:r>
                                <w:rPr>
                                  <w:rFonts w:ascii="Cambria Math" w:eastAsiaTheme="minorEastAsia" w:hAnsi="Cambria Math"/>
                                </w:rPr>
                                <m:t>'</m:t>
                              </m:r>
                            </m:sup>
                          </m:sSup>
                        </m:e>
                      </m:d>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36.567</m:t>
                      </m:r>
                    </m:e>
                  </m:d>
                  <m:r>
                    <w:rPr>
                      <w:rFonts w:ascii="Cambria Math" w:eastAsiaTheme="minorEastAsia" w:hAnsi="Cambria Math"/>
                    </w:rPr>
                    <m:t>/1</m:t>
                  </m:r>
                </m:e>
              </m:d>
            </m:num>
            <m:den>
              <m:r>
                <w:rPr>
                  <w:rFonts w:ascii="Cambria Math" w:eastAsiaTheme="minorEastAsia" w:hAnsi="Cambria Math"/>
                </w:rPr>
                <m:t>130712/166</m:t>
              </m:r>
            </m:den>
          </m:f>
          <m:r>
            <w:rPr>
              <w:rFonts w:ascii="Cambria Math" w:eastAsiaTheme="minorEastAsia" w:hAnsi="Cambria Math"/>
            </w:rPr>
            <m:t xml:space="preserve">≈31.25 ~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1, 166</m:t>
              </m:r>
            </m:sub>
          </m:sSub>
        </m:oMath>
      </m:oMathPara>
    </w:p>
    <w:p w14:paraId="3CD2EF74" w14:textId="5221E441" w:rsidR="00A612D5" w:rsidRDefault="00A612D5" w:rsidP="00A612D5">
      <w:pPr>
        <w:ind w:left="720"/>
        <w:rPr>
          <w:rFonts w:eastAsiaTheme="minorEastAsia"/>
        </w:rPr>
      </w:pPr>
      <w:r>
        <w:rPr>
          <w:rFonts w:eastAsiaTheme="minorEastAsia"/>
        </w:rPr>
        <w:t xml:space="preserve">P-value computed using </w:t>
      </w:r>
      <w:r w:rsidRPr="00A612D5">
        <w:rPr>
          <w:rFonts w:ascii="Lucida Console" w:eastAsia="Times New Roman" w:hAnsi="Lucida Console" w:cs="Courier New"/>
          <w:color w:val="0000FF"/>
          <w:sz w:val="20"/>
          <w:szCs w:val="20"/>
        </w:rPr>
        <w:t>pf(</w:t>
      </w:r>
      <w:proofErr w:type="spellStart"/>
      <w:r w:rsidRPr="00A612D5">
        <w:rPr>
          <w:rFonts w:ascii="Lucida Console" w:eastAsia="Times New Roman" w:hAnsi="Lucida Console" w:cs="Courier New"/>
          <w:color w:val="0000FF"/>
          <w:sz w:val="20"/>
          <w:szCs w:val="20"/>
        </w:rPr>
        <w:t>31.25331,1,</w:t>
      </w:r>
      <w:proofErr w:type="gramStart"/>
      <w:r w:rsidRPr="00A612D5">
        <w:rPr>
          <w:rFonts w:ascii="Lucida Console" w:eastAsia="Times New Roman" w:hAnsi="Lucida Console" w:cs="Courier New"/>
          <w:color w:val="0000FF"/>
          <w:sz w:val="20"/>
          <w:szCs w:val="20"/>
        </w:rPr>
        <w:t>166,lower</w:t>
      </w:r>
      <w:proofErr w:type="gramEnd"/>
      <w:r w:rsidRPr="00A612D5">
        <w:rPr>
          <w:rFonts w:ascii="Lucida Console" w:eastAsia="Times New Roman" w:hAnsi="Lucida Console" w:cs="Courier New"/>
          <w:color w:val="0000FF"/>
          <w:sz w:val="20"/>
          <w:szCs w:val="20"/>
        </w:rPr>
        <w:t>.tail</w:t>
      </w:r>
      <w:proofErr w:type="spellEnd"/>
      <w:r w:rsidRPr="00A612D5">
        <w:rPr>
          <w:rFonts w:ascii="Lucida Console" w:eastAsia="Times New Roman" w:hAnsi="Lucida Console" w:cs="Courier New"/>
          <w:color w:val="0000FF"/>
          <w:sz w:val="20"/>
          <w:szCs w:val="20"/>
        </w:rPr>
        <w:t>=T)</w:t>
      </w:r>
      <w:r>
        <w:rPr>
          <w:rFonts w:eastAsiaTheme="minorEastAsia"/>
        </w:rPr>
        <w:t xml:space="preserve"> in R gives p=</w:t>
      </w:r>
      <w:proofErr w:type="spellStart"/>
      <w:r>
        <w:rPr>
          <w:rFonts w:eastAsiaTheme="minorEastAsia"/>
        </w:rPr>
        <w:t>9.13e</w:t>
      </w:r>
      <w:proofErr w:type="spellEnd"/>
      <w:r>
        <w:rPr>
          <w:rFonts w:eastAsiaTheme="minorEastAsia"/>
        </w:rPr>
        <w:t xml:space="preserve">-08, thus we reject the null hypothesis. </w:t>
      </w:r>
    </w:p>
    <w:p w14:paraId="793E830D" w14:textId="4FFD3A57" w:rsidR="00A612D5" w:rsidRDefault="00A824FF" w:rsidP="00A612D5">
      <w:pPr>
        <w:ind w:left="720"/>
        <w:rPr>
          <w:rFonts w:eastAsiaTheme="minorEastAsia"/>
        </w:rPr>
      </w:pPr>
      <w:r>
        <w:rPr>
          <w:rFonts w:eastAsiaTheme="minorEastAsia"/>
        </w:rPr>
        <w:t xml:space="preserve">The above by-hand solution was also verified in R using the </w:t>
      </w:r>
      <w:proofErr w:type="spellStart"/>
      <w:r>
        <w:rPr>
          <w:rFonts w:eastAsiaTheme="minorEastAsia"/>
        </w:rPr>
        <w:t>linearHypothesis</w:t>
      </w:r>
      <w:proofErr w:type="spellEnd"/>
      <w:r>
        <w:rPr>
          <w:rFonts w:eastAsiaTheme="minorEastAsia"/>
        </w:rPr>
        <w:t xml:space="preserve"> function in the car package. </w:t>
      </w:r>
    </w:p>
    <w:p w14:paraId="40B3E8EF" w14:textId="253B34F0" w:rsidR="00A824FF" w:rsidRDefault="00A824FF" w:rsidP="00A612D5">
      <w:pPr>
        <w:ind w:left="720"/>
        <w:rPr>
          <w:rFonts w:eastAsiaTheme="minorEastAsia"/>
        </w:rPr>
      </w:pPr>
      <w:r>
        <w:rPr>
          <w:rFonts w:eastAsiaTheme="minorEastAsia"/>
        </w:rPr>
        <w:t>This result agrees with the previous results, which found the mean response to chemotherapy among HR+/</w:t>
      </w:r>
      <w:proofErr w:type="spellStart"/>
      <w:r>
        <w:rPr>
          <w:rFonts w:eastAsiaTheme="minorEastAsia"/>
        </w:rPr>
        <w:t>HER2</w:t>
      </w:r>
      <w:proofErr w:type="spellEnd"/>
      <w:r>
        <w:rPr>
          <w:rFonts w:eastAsiaTheme="minorEastAsia"/>
        </w:rPr>
        <w:t xml:space="preserve">+ patients to be only </w:t>
      </w:r>
      <w:proofErr w:type="spellStart"/>
      <w:r>
        <w:rPr>
          <w:rFonts w:eastAsiaTheme="minorEastAsia"/>
        </w:rPr>
        <w:t>1.42x</w:t>
      </w:r>
      <w:proofErr w:type="spellEnd"/>
      <w:r>
        <w:rPr>
          <w:rFonts w:eastAsiaTheme="minorEastAsia"/>
        </w:rPr>
        <w:t xml:space="preserve"> (not quite </w:t>
      </w:r>
      <w:proofErr w:type="spellStart"/>
      <w:r>
        <w:rPr>
          <w:rFonts w:eastAsiaTheme="minorEastAsia"/>
        </w:rPr>
        <w:t>2x</w:t>
      </w:r>
      <w:proofErr w:type="spellEnd"/>
      <w:r>
        <w:rPr>
          <w:rFonts w:eastAsiaTheme="minorEastAsia"/>
        </w:rPr>
        <w:t>) that of HR-/</w:t>
      </w:r>
      <w:proofErr w:type="spellStart"/>
      <w:r>
        <w:rPr>
          <w:rFonts w:eastAsiaTheme="minorEastAsia"/>
        </w:rPr>
        <w:t>HER2</w:t>
      </w:r>
      <w:proofErr w:type="spellEnd"/>
      <w:r>
        <w:rPr>
          <w:rFonts w:eastAsiaTheme="minorEastAsia"/>
        </w:rPr>
        <w:t xml:space="preserve">+ patients. </w:t>
      </w:r>
    </w:p>
    <w:p w14:paraId="6B6AA36B" w14:textId="40B53393" w:rsidR="00F72055" w:rsidRPr="0027703A" w:rsidRDefault="00F72055" w:rsidP="00A612D5">
      <w:pPr>
        <w:ind w:left="720"/>
        <w:rPr>
          <w:rFonts w:eastAsiaTheme="minorEastAsia"/>
        </w:rPr>
      </w:pPr>
      <w:r w:rsidRPr="00F72055">
        <w:rPr>
          <w:rFonts w:eastAsiaTheme="minorEastAsia"/>
          <w:b/>
          <w:bCs/>
          <w:i/>
          <w:iCs/>
        </w:rPr>
        <w:t>v. Calculate the estimated covariance between ˆ β1 and ˆ β2. Explain how one may arrive at this result without access to computer software.</w:t>
      </w:r>
    </w:p>
    <w:p w14:paraId="028856B6" w14:textId="6CD6F1C5" w:rsidR="00500656" w:rsidRPr="0027703A" w:rsidRDefault="0027703A" w:rsidP="00A612D5">
      <w:pPr>
        <w:ind w:left="720"/>
        <w:rPr>
          <w:rFonts w:eastAsiaTheme="minorEastAsia"/>
        </w:rPr>
      </w:pPr>
      <w:r w:rsidRPr="0027703A">
        <w:rPr>
          <w:rFonts w:eastAsiaTheme="minorEastAsia"/>
        </w:rPr>
        <w:t xml:space="preserve">Can use the </w:t>
      </w:r>
      <w:proofErr w:type="spellStart"/>
      <w:proofErr w:type="gramStart"/>
      <w:r w:rsidRPr="0027703A">
        <w:rPr>
          <w:rFonts w:eastAsiaTheme="minorEastAsia"/>
        </w:rPr>
        <w:t>vcov</w:t>
      </w:r>
      <w:proofErr w:type="spellEnd"/>
      <w:r w:rsidRPr="0027703A">
        <w:rPr>
          <w:rFonts w:eastAsiaTheme="minorEastAsia"/>
        </w:rPr>
        <w:t>(</w:t>
      </w:r>
      <w:proofErr w:type="gramEnd"/>
      <w:r w:rsidRPr="0027703A">
        <w:rPr>
          <w:rFonts w:eastAsiaTheme="minorEastAsia"/>
        </w:rPr>
        <w:t>) function in R to get the variance-covariance matrix,</w:t>
      </w:r>
    </w:p>
    <w:p w14:paraId="0D05F780" w14:textId="66A43E65" w:rsidR="0027703A" w:rsidRDefault="0027703A" w:rsidP="00A612D5">
      <w:pPr>
        <w:ind w:left="720"/>
        <w:rPr>
          <w:rFonts w:eastAsiaTheme="minorEastAsia"/>
          <w:b/>
          <w:bCs/>
          <w:i/>
          <w:iCs/>
        </w:rPr>
      </w:pPr>
      <m:oMathPara>
        <m:oMath>
          <m:r>
            <m:rPr>
              <m:sty m:val="p"/>
            </m:rPr>
            <w:rPr>
              <w:rFonts w:ascii="Cambria Math" w:eastAsiaTheme="minorEastAsia" w:hAnsi="Cambria Math"/>
            </w:rPr>
            <w:lastRenderedPageBreak/>
            <m:t>Cov</m:t>
          </m:r>
          <m:d>
            <m:dPr>
              <m:ctrlPr>
                <w:rPr>
                  <w:rFonts w:ascii="Cambria Math" w:eastAsiaTheme="minorEastAsia" w:hAnsi="Cambria Math"/>
                </w:rPr>
              </m:ctrlPr>
            </m:dPr>
            <m:e>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β</m:t>
                      </m:r>
                    </m:e>
                  </m:acc>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β</m:t>
                      </m:r>
                    </m:e>
                  </m:acc>
                </m:e>
                <m:sub>
                  <m:r>
                    <m:rPr>
                      <m:sty m:val="p"/>
                    </m:rPr>
                    <w:rPr>
                      <w:rFonts w:ascii="Cambria Math" w:eastAsiaTheme="minorEastAsia" w:hAnsi="Cambria Math"/>
                    </w:rPr>
                    <m:t>2</m:t>
                  </m:r>
                </m:sub>
              </m:sSub>
            </m:e>
          </m:d>
          <m:r>
            <m:rPr>
              <m:sty m:val="p"/>
            </m:rPr>
            <w:rPr>
              <w:rFonts w:ascii="Cambria Math" w:eastAsiaTheme="minorEastAsia" w:hAnsi="Cambria Math"/>
            </w:rPr>
            <m:t>=</m:t>
          </m:r>
          <m:d>
            <m:dPr>
              <m:ctrlPr>
                <w:rPr>
                  <w:rFonts w:ascii="Cambria Math" w:eastAsiaTheme="minorEastAsia" w:hAnsi="Cambria Math"/>
                </w:rPr>
              </m:ctrlPr>
            </m:dPr>
            <m:e>
              <m:m>
                <m:mPr>
                  <m:mcs>
                    <m:mc>
                      <m:mcPr>
                        <m:count m:val="2"/>
                        <m:mcJc m:val="center"/>
                      </m:mcPr>
                    </m:mc>
                  </m:mcs>
                  <m:ctrlPr>
                    <w:rPr>
                      <w:rFonts w:ascii="Cambria Math" w:eastAsiaTheme="minorEastAsia" w:hAnsi="Cambria Math"/>
                    </w:rPr>
                  </m:ctrlPr>
                </m:mPr>
                <m:mr>
                  <m:e>
                    <m:r>
                      <m:rPr>
                        <m:sty m:val="p"/>
                      </m:rPr>
                      <w:rPr>
                        <w:rFonts w:ascii="Cambria Math" w:eastAsiaTheme="minorEastAsia" w:hAnsi="Cambria Math"/>
                      </w:rPr>
                      <m:t>6.51</m:t>
                    </m:r>
                  </m:e>
                  <m:e>
                    <m:r>
                      <m:rPr>
                        <m:sty m:val="p"/>
                      </m:rPr>
                      <w:rPr>
                        <w:rFonts w:ascii="Cambria Math" w:eastAsiaTheme="minorEastAsia" w:hAnsi="Cambria Math"/>
                      </w:rPr>
                      <m:t>0</m:t>
                    </m:r>
                  </m:e>
                </m:mr>
                <m:mr>
                  <m:e>
                    <m:r>
                      <m:rPr>
                        <m:sty m:val="p"/>
                      </m:rPr>
                      <w:rPr>
                        <w:rFonts w:ascii="Cambria Math" w:eastAsiaTheme="minorEastAsia" w:hAnsi="Cambria Math"/>
                      </w:rPr>
                      <m:t>0</m:t>
                    </m:r>
                  </m:e>
                  <m:e>
                    <m:r>
                      <m:rPr>
                        <m:sty m:val="p"/>
                      </m:rPr>
                      <w:rPr>
                        <w:rFonts w:ascii="Cambria Math" w:eastAsiaTheme="minorEastAsia" w:hAnsi="Cambria Math"/>
                      </w:rPr>
                      <m:t>16.75</m:t>
                    </m:r>
                  </m:e>
                </m:mr>
              </m:m>
            </m:e>
          </m:d>
        </m:oMath>
      </m:oMathPara>
    </w:p>
    <w:p w14:paraId="37C96124" w14:textId="6ED8540C" w:rsidR="00500656" w:rsidRPr="0027703A" w:rsidRDefault="00500656" w:rsidP="00A612D5">
      <w:pPr>
        <w:ind w:left="720"/>
        <w:rPr>
          <w:rFonts w:eastAsiaTheme="minorEastAsia"/>
        </w:rPr>
      </w:pPr>
      <w:r w:rsidRPr="0027703A">
        <w:rPr>
          <w:rFonts w:eastAsiaTheme="minorEastAsia"/>
        </w:rPr>
        <w:t>The correlation between the two coefficients can by computed, by hand, using the below formula:</w:t>
      </w:r>
    </w:p>
    <w:p w14:paraId="7C1D5248" w14:textId="0BAD0920" w:rsidR="00500656" w:rsidRPr="00DB0607" w:rsidRDefault="00500656" w:rsidP="00A612D5">
      <w:pPr>
        <w:ind w:left="720"/>
        <w:rPr>
          <w:rFonts w:eastAsiaTheme="minorEastAsia"/>
        </w:rPr>
      </w:pPr>
      <m:oMathPara>
        <m:oMath>
          <m:r>
            <m:rPr>
              <m:sty m:val="p"/>
            </m:rPr>
            <w:rPr>
              <w:rFonts w:ascii="Cambria Math" w:eastAsiaTheme="minorEastAsia" w:hAnsi="Cambria Math"/>
            </w:rPr>
            <m:t>Cov</m:t>
          </m:r>
          <m:d>
            <m:dPr>
              <m:ctrlPr>
                <w:rPr>
                  <w:rFonts w:ascii="Cambria Math" w:eastAsiaTheme="minorEastAsia" w:hAnsi="Cambria Math"/>
                </w:rPr>
              </m:ctrlPr>
            </m:dPr>
            <m:e>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β</m:t>
                      </m:r>
                    </m:e>
                  </m:acc>
                </m:e>
                <m:sub>
                  <m:r>
                    <m:rPr>
                      <m:sty m:val="p"/>
                    </m:rPr>
                    <w:rPr>
                      <w:rFonts w:ascii="Cambria Math" w:eastAsiaTheme="minorEastAsia" w:hAnsi="Cambria Math"/>
                    </w:rPr>
                    <m:t>1</m:t>
                  </m:r>
                </m:sub>
              </m:sSub>
              <m:r>
                <m:rPr>
                  <m:sty m:val="p"/>
                </m:rPr>
                <w:rPr>
                  <w:rFonts w:ascii="Cambria Math" w:eastAsiaTheme="minorEastAsia" w:hAnsi="Cambria Math"/>
                </w:rPr>
                <m:t xml:space="preserve">, </m:t>
              </m:r>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β</m:t>
                      </m:r>
                    </m:e>
                  </m:acc>
                </m:e>
                <m:sub>
                  <m:r>
                    <m:rPr>
                      <m:sty m:val="p"/>
                    </m:rPr>
                    <w:rPr>
                      <w:rFonts w:ascii="Cambria Math" w:eastAsiaTheme="minorEastAsia" w:hAnsi="Cambria Math"/>
                    </w:rPr>
                    <m:t>2</m:t>
                  </m:r>
                </m:sub>
              </m:sSub>
            </m:e>
          </m:d>
          <m:r>
            <m:rPr>
              <m:sty m:val="p"/>
            </m:rPr>
            <w:rPr>
              <w:rFonts w:ascii="Cambria Math" w:eastAsiaTheme="minorEastAsia" w:hAnsi="Cambria Math"/>
            </w:rPr>
            <m:t xml:space="preserve">= </m:t>
          </m:r>
          <m:sSup>
            <m:sSupPr>
              <m:ctrlPr>
                <w:rPr>
                  <w:rFonts w:ascii="Cambria Math" w:eastAsiaTheme="minorEastAsia" w:hAnsi="Cambria Math"/>
                  <w:i/>
                </w:rPr>
              </m:ctrlPr>
            </m:sSupPr>
            <m:e>
              <m:acc>
                <m:accPr>
                  <m:ctrlPr>
                    <w:rPr>
                      <w:rFonts w:ascii="Cambria Math" w:eastAsiaTheme="minorEastAsia" w:hAnsi="Cambria Math"/>
                    </w:rPr>
                  </m:ctrlPr>
                </m:accPr>
                <m:e>
                  <m:r>
                    <m:rPr>
                      <m:sty m:val="p"/>
                    </m:rPr>
                    <w:rPr>
                      <w:rFonts w:ascii="Cambria Math" w:eastAsiaTheme="minorEastAsia" w:hAnsi="Cambria Math"/>
                    </w:rPr>
                    <m:t>σ</m:t>
                  </m:r>
                </m:e>
              </m:acc>
              <m:ctrlPr>
                <w:rPr>
                  <w:rFonts w:ascii="Cambria Math" w:eastAsiaTheme="minorEastAsia" w:hAnsi="Cambria Math"/>
                </w:rPr>
              </m:ctrlP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oMath>
      </m:oMathPara>
    </w:p>
    <w:p w14:paraId="6247A8BD" w14:textId="77777777" w:rsidR="00B607A2" w:rsidRDefault="00DB0607" w:rsidP="00B607A2">
      <w:pPr>
        <w:ind w:left="720"/>
      </w:pPr>
      <w:r>
        <w:rPr>
          <w:rFonts w:eastAsiaTheme="minorEastAsia"/>
        </w:rPr>
        <w:t xml:space="preserve">where </w:t>
      </w:r>
      <m:oMath>
        <m:sSup>
          <m:sSupPr>
            <m:ctrlPr>
              <w:rPr>
                <w:rFonts w:ascii="Cambria Math" w:eastAsiaTheme="minorEastAsia" w:hAnsi="Cambria Math"/>
                <w:i/>
              </w:rPr>
            </m:ctrlPr>
          </m:sSupPr>
          <m:e>
            <m:acc>
              <m:accPr>
                <m:ctrlPr>
                  <w:rPr>
                    <w:rFonts w:ascii="Cambria Math" w:eastAsiaTheme="minorEastAsia" w:hAnsi="Cambria Math"/>
                  </w:rPr>
                </m:ctrlPr>
              </m:accPr>
              <m:e>
                <m:r>
                  <m:rPr>
                    <m:sty m:val="p"/>
                  </m:rPr>
                  <w:rPr>
                    <w:rFonts w:ascii="Cambria Math" w:eastAsiaTheme="minorEastAsia" w:hAnsi="Cambria Math"/>
                  </w:rPr>
                  <m:t>σ</m:t>
                </m:r>
              </m:e>
            </m:acc>
            <m:ctrlPr>
              <w:rPr>
                <w:rFonts w:ascii="Cambria Math" w:eastAsiaTheme="minorEastAsia" w:hAnsi="Cambria Math"/>
              </w:rPr>
            </m:ctrlPr>
          </m:e>
          <m:sup>
            <m:r>
              <w:rPr>
                <w:rFonts w:ascii="Cambria Math" w:eastAsiaTheme="minorEastAsia" w:hAnsi="Cambria Math"/>
              </w:rPr>
              <m:t>2</m:t>
            </m:r>
          </m:sup>
        </m:sSup>
      </m:oMath>
      <w:r>
        <w:rPr>
          <w:rFonts w:eastAsiaTheme="minorEastAsia"/>
        </w:rPr>
        <w:t xml:space="preserve"> is the </w:t>
      </w:r>
      <w:proofErr w:type="spellStart"/>
      <w:r>
        <w:rPr>
          <w:rFonts w:eastAsiaTheme="minorEastAsia"/>
        </w:rPr>
        <w:t>MSE</w:t>
      </w:r>
      <w:proofErr w:type="spellEnd"/>
      <w:r w:rsidR="00027ABA">
        <w:rPr>
          <w:rFonts w:eastAsiaTheme="minorEastAsia"/>
        </w:rPr>
        <w:t xml:space="preserve"> and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X</m:t>
                </m:r>
              </m:e>
            </m:d>
          </m:e>
          <m:sup>
            <m:r>
              <w:rPr>
                <w:rFonts w:ascii="Cambria Math" w:eastAsiaTheme="minorEastAsia" w:hAnsi="Cambria Math"/>
              </w:rPr>
              <m:t>-1</m:t>
            </m:r>
          </m:sup>
        </m:sSup>
      </m:oMath>
      <w:r w:rsidR="00027ABA">
        <w:rPr>
          <w:rFonts w:eastAsiaTheme="minorEastAsia"/>
        </w:rPr>
        <w:t xml:space="preserve"> is the </w:t>
      </w:r>
      <w:proofErr w:type="spellStart"/>
      <w:r w:rsidR="00027ABA">
        <w:rPr>
          <w:rFonts w:eastAsiaTheme="minorEastAsia"/>
        </w:rPr>
        <w:t>SSCP</w:t>
      </w:r>
      <w:proofErr w:type="spellEnd"/>
      <w:r w:rsidR="00027ABA">
        <w:rPr>
          <w:rFonts w:eastAsiaTheme="minorEastAsia"/>
        </w:rPr>
        <w:t>.</w:t>
      </w:r>
      <w:r w:rsidR="00B607A2" w:rsidRPr="00B607A2">
        <w:t xml:space="preserve"> </w:t>
      </w:r>
    </w:p>
    <w:p w14:paraId="66B7C922" w14:textId="0DED439D" w:rsidR="00B607A2" w:rsidRPr="00B607A2" w:rsidRDefault="00B607A2" w:rsidP="00B607A2">
      <w:pPr>
        <w:ind w:left="720"/>
        <w:rPr>
          <w:rFonts w:eastAsiaTheme="minorEastAsia"/>
          <w:b/>
          <w:bCs/>
          <w:i/>
          <w:iCs/>
        </w:rPr>
      </w:pPr>
      <w:r w:rsidRPr="00B607A2">
        <w:rPr>
          <w:rFonts w:eastAsiaTheme="minorEastAsia"/>
          <w:b/>
          <w:bCs/>
          <w:i/>
          <w:iCs/>
        </w:rPr>
        <w:t>(b) Next, the researchers hypothesize that the relative eﬀectiveness of chemotherapy versus hormone therapy may vary across subtypes. That is, the diﬀerence in mean response between patients receiving chemotherapy and those receiving hormone therapy may not be the same across subtypes.</w:t>
      </w:r>
    </w:p>
    <w:p w14:paraId="0E2172FA" w14:textId="16951369" w:rsidR="007D40A6" w:rsidRPr="007D40A6" w:rsidRDefault="00B607A2" w:rsidP="007D40A6">
      <w:pPr>
        <w:ind w:left="720"/>
        <w:rPr>
          <w:rFonts w:eastAsiaTheme="minorEastAsia"/>
          <w:b/>
          <w:bCs/>
          <w:i/>
          <w:iCs/>
        </w:rPr>
      </w:pPr>
      <w:proofErr w:type="spellStart"/>
      <w:r w:rsidRPr="00B607A2">
        <w:rPr>
          <w:rFonts w:eastAsiaTheme="minorEastAsia"/>
          <w:b/>
          <w:bCs/>
          <w:i/>
          <w:iCs/>
        </w:rPr>
        <w:t>i</w:t>
      </w:r>
      <w:proofErr w:type="spellEnd"/>
      <w:r w:rsidRPr="00B607A2">
        <w:rPr>
          <w:rFonts w:eastAsiaTheme="minorEastAsia"/>
          <w:b/>
          <w:bCs/>
          <w:i/>
          <w:iCs/>
        </w:rPr>
        <w:t xml:space="preserve">. With respect to clinical subtypes, evaluate this claim by ﬁrst choosing an appropriate model. Then write out the </w:t>
      </w:r>
      <w:proofErr w:type="spellStart"/>
      <w:r w:rsidRPr="00B607A2">
        <w:rPr>
          <w:rFonts w:eastAsiaTheme="minorEastAsia"/>
          <w:b/>
          <w:bCs/>
          <w:i/>
          <w:iCs/>
        </w:rPr>
        <w:t>H0</w:t>
      </w:r>
      <w:proofErr w:type="spellEnd"/>
      <w:r w:rsidRPr="00B607A2">
        <w:rPr>
          <w:rFonts w:eastAsiaTheme="minorEastAsia"/>
          <w:b/>
          <w:bCs/>
          <w:i/>
          <w:iCs/>
        </w:rPr>
        <w:t xml:space="preserve">, HA, C, β and </w:t>
      </w:r>
      <w:proofErr w:type="spellStart"/>
      <w:r w:rsidRPr="00B607A2">
        <w:rPr>
          <w:rFonts w:eastAsiaTheme="minorEastAsia"/>
          <w:b/>
          <w:bCs/>
          <w:i/>
          <w:iCs/>
        </w:rPr>
        <w:t>θ0</w:t>
      </w:r>
      <w:proofErr w:type="spellEnd"/>
      <w:r w:rsidRPr="00B607A2">
        <w:rPr>
          <w:rFonts w:eastAsiaTheme="minorEastAsia"/>
          <w:b/>
          <w:bCs/>
          <w:i/>
          <w:iCs/>
        </w:rPr>
        <w:t xml:space="preserve"> for carrying out this test in the </w:t>
      </w:r>
      <w:proofErr w:type="spellStart"/>
      <w:r w:rsidRPr="00B607A2">
        <w:rPr>
          <w:rFonts w:eastAsiaTheme="minorEastAsia"/>
          <w:b/>
          <w:bCs/>
          <w:i/>
          <w:iCs/>
        </w:rPr>
        <w:t>GLH</w:t>
      </w:r>
      <w:proofErr w:type="spellEnd"/>
      <w:r w:rsidRPr="00B607A2">
        <w:rPr>
          <w:rFonts w:eastAsiaTheme="minorEastAsia"/>
          <w:b/>
          <w:bCs/>
          <w:i/>
          <w:iCs/>
        </w:rPr>
        <w:t xml:space="preserve"> testing framework with your chosen model. Carry out this test and interpret the result. Based on the ﬁtted model, suggest which therapy may be better for each clinical subtype and why.</w:t>
      </w:r>
    </w:p>
    <w:p w14:paraId="34448A1B" w14:textId="77777777" w:rsidR="007D40A6" w:rsidRDefault="007D40A6" w:rsidP="007D40A6">
      <w:pPr>
        <w:ind w:left="720"/>
        <w:rPr>
          <w:rFonts w:eastAsiaTheme="minorEastAsia"/>
        </w:rPr>
      </w:pPr>
      <w:r>
        <w:rPr>
          <w:rFonts w:eastAsiaTheme="minorEastAsia"/>
        </w:rPr>
        <w:t>Two-way Factorial Design</w:t>
      </w:r>
    </w:p>
    <w:tbl>
      <w:tblPr>
        <w:tblStyle w:val="TableGrid"/>
        <w:tblW w:w="0" w:type="auto"/>
        <w:tblInd w:w="720" w:type="dxa"/>
        <w:tblLook w:val="04A0" w:firstRow="1" w:lastRow="0" w:firstColumn="1" w:lastColumn="0" w:noHBand="0" w:noVBand="1"/>
      </w:tblPr>
      <w:tblGrid>
        <w:gridCol w:w="2247"/>
        <w:gridCol w:w="2174"/>
        <w:gridCol w:w="2361"/>
        <w:gridCol w:w="1848"/>
      </w:tblGrid>
      <w:tr w:rsidR="007D40A6" w14:paraId="3F15842A" w14:textId="77777777" w:rsidTr="00AA2324">
        <w:tc>
          <w:tcPr>
            <w:tcW w:w="2247" w:type="dxa"/>
          </w:tcPr>
          <w:p w14:paraId="44730ADF" w14:textId="77777777" w:rsidR="007D40A6" w:rsidRDefault="007D40A6" w:rsidP="00AA2324">
            <w:pPr>
              <w:jc w:val="center"/>
              <w:rPr>
                <w:rFonts w:eastAsiaTheme="minorEastAsia"/>
              </w:rPr>
            </w:pPr>
          </w:p>
        </w:tc>
        <w:tc>
          <w:tcPr>
            <w:tcW w:w="2174" w:type="dxa"/>
          </w:tcPr>
          <w:p w14:paraId="0C74D76B" w14:textId="77777777" w:rsidR="007D40A6" w:rsidRDefault="007D40A6" w:rsidP="00AA2324">
            <w:pPr>
              <w:jc w:val="center"/>
              <w:rPr>
                <w:rFonts w:eastAsiaTheme="minorEastAsia"/>
              </w:rPr>
            </w:pPr>
            <w:r>
              <w:rPr>
                <w:rFonts w:eastAsiaTheme="minorEastAsia"/>
              </w:rPr>
              <w:t>Hormone Therapy</w:t>
            </w:r>
          </w:p>
        </w:tc>
        <w:tc>
          <w:tcPr>
            <w:tcW w:w="2361" w:type="dxa"/>
          </w:tcPr>
          <w:p w14:paraId="7978E581" w14:textId="77777777" w:rsidR="007D40A6" w:rsidRDefault="007D40A6" w:rsidP="00AA2324">
            <w:pPr>
              <w:jc w:val="center"/>
              <w:rPr>
                <w:rFonts w:eastAsiaTheme="minorEastAsia"/>
              </w:rPr>
            </w:pPr>
            <w:r>
              <w:rPr>
                <w:rFonts w:eastAsiaTheme="minorEastAsia"/>
              </w:rPr>
              <w:t>Chemotherapy</w:t>
            </w:r>
          </w:p>
        </w:tc>
        <w:tc>
          <w:tcPr>
            <w:tcW w:w="1848" w:type="dxa"/>
          </w:tcPr>
          <w:p w14:paraId="2E098A90" w14:textId="77777777" w:rsidR="007D40A6" w:rsidRDefault="007D40A6" w:rsidP="00AA2324">
            <w:pPr>
              <w:jc w:val="center"/>
              <w:rPr>
                <w:rFonts w:eastAsiaTheme="minorEastAsia"/>
              </w:rPr>
            </w:pPr>
          </w:p>
        </w:tc>
      </w:tr>
      <w:tr w:rsidR="007D40A6" w14:paraId="3BC73C28" w14:textId="77777777" w:rsidTr="00AA2324">
        <w:tc>
          <w:tcPr>
            <w:tcW w:w="2247" w:type="dxa"/>
          </w:tcPr>
          <w:p w14:paraId="377C0E88" w14:textId="77777777" w:rsidR="007D40A6" w:rsidRDefault="007D40A6" w:rsidP="00AA2324">
            <w:pPr>
              <w:jc w:val="center"/>
              <w:rPr>
                <w:rFonts w:eastAsiaTheme="minorEastAsia"/>
              </w:rPr>
            </w:pPr>
            <w:r w:rsidRPr="005A1B12">
              <w:rPr>
                <w:rFonts w:eastAsiaTheme="minorEastAsia"/>
              </w:rPr>
              <w:t>HR+/</w:t>
            </w:r>
            <w:proofErr w:type="spellStart"/>
            <w:r w:rsidRPr="005A1B12">
              <w:rPr>
                <w:rFonts w:eastAsiaTheme="minorEastAsia"/>
              </w:rPr>
              <w:t>HER2</w:t>
            </w:r>
            <w:proofErr w:type="spellEnd"/>
            <w:r w:rsidRPr="005A1B12">
              <w:rPr>
                <w:rFonts w:eastAsiaTheme="minorEastAsia"/>
              </w:rPr>
              <w:t>+</w:t>
            </w:r>
          </w:p>
        </w:tc>
        <w:tc>
          <w:tcPr>
            <w:tcW w:w="2174" w:type="dxa"/>
          </w:tcPr>
          <w:p w14:paraId="2D4657FE" w14:textId="77777777" w:rsidR="007D40A6" w:rsidRDefault="00D955E8" w:rsidP="00AA232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11</m:t>
                    </m:r>
                  </m:sub>
                </m:sSub>
              </m:oMath>
            </m:oMathPara>
          </w:p>
        </w:tc>
        <w:tc>
          <w:tcPr>
            <w:tcW w:w="2361" w:type="dxa"/>
          </w:tcPr>
          <w:p w14:paraId="7EAA63EA" w14:textId="77777777" w:rsidR="007D40A6" w:rsidRDefault="00D955E8" w:rsidP="00AA232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12</m:t>
                    </m:r>
                  </m:sub>
                </m:sSub>
              </m:oMath>
            </m:oMathPara>
          </w:p>
        </w:tc>
        <w:tc>
          <w:tcPr>
            <w:tcW w:w="1848" w:type="dxa"/>
          </w:tcPr>
          <w:p w14:paraId="69C8147F" w14:textId="77777777" w:rsidR="007D40A6" w:rsidRDefault="00D955E8" w:rsidP="00AA232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oMath>
            </m:oMathPara>
          </w:p>
        </w:tc>
      </w:tr>
      <w:tr w:rsidR="007D40A6" w14:paraId="74C711D4" w14:textId="77777777" w:rsidTr="00AA2324">
        <w:tc>
          <w:tcPr>
            <w:tcW w:w="2247" w:type="dxa"/>
          </w:tcPr>
          <w:p w14:paraId="655B9336" w14:textId="77777777" w:rsidR="007D40A6" w:rsidRDefault="007D40A6" w:rsidP="00AA2324">
            <w:pPr>
              <w:jc w:val="center"/>
              <w:rPr>
                <w:rFonts w:eastAsiaTheme="minorEastAsia"/>
              </w:rPr>
            </w:pPr>
            <w:r w:rsidRPr="005A1B12">
              <w:rPr>
                <w:rFonts w:eastAsiaTheme="minorEastAsia"/>
              </w:rPr>
              <w:t>HR-/</w:t>
            </w:r>
            <w:proofErr w:type="spellStart"/>
            <w:r w:rsidRPr="005A1B12">
              <w:rPr>
                <w:rFonts w:eastAsiaTheme="minorEastAsia"/>
              </w:rPr>
              <w:t>HER2</w:t>
            </w:r>
            <w:proofErr w:type="spellEnd"/>
            <w:r w:rsidRPr="005A1B12">
              <w:rPr>
                <w:rFonts w:eastAsiaTheme="minorEastAsia"/>
              </w:rPr>
              <w:t>+</w:t>
            </w:r>
          </w:p>
        </w:tc>
        <w:tc>
          <w:tcPr>
            <w:tcW w:w="2174" w:type="dxa"/>
          </w:tcPr>
          <w:p w14:paraId="052B5FCE" w14:textId="77777777" w:rsidR="007D40A6" w:rsidRDefault="00D955E8" w:rsidP="00AA232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21</m:t>
                    </m:r>
                  </m:sub>
                </m:sSub>
              </m:oMath>
            </m:oMathPara>
          </w:p>
        </w:tc>
        <w:tc>
          <w:tcPr>
            <w:tcW w:w="2361" w:type="dxa"/>
          </w:tcPr>
          <w:p w14:paraId="6C070580" w14:textId="77777777" w:rsidR="007D40A6" w:rsidRDefault="00D955E8" w:rsidP="00AA232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22</m:t>
                    </m:r>
                  </m:sub>
                </m:sSub>
              </m:oMath>
            </m:oMathPara>
          </w:p>
        </w:tc>
        <w:tc>
          <w:tcPr>
            <w:tcW w:w="1848" w:type="dxa"/>
          </w:tcPr>
          <w:p w14:paraId="646AEB05" w14:textId="77777777" w:rsidR="007D40A6" w:rsidRDefault="00D955E8" w:rsidP="00AA232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m:oMathPara>
          </w:p>
        </w:tc>
      </w:tr>
      <w:tr w:rsidR="007D40A6" w14:paraId="4F31B93F" w14:textId="77777777" w:rsidTr="00AA2324">
        <w:tc>
          <w:tcPr>
            <w:tcW w:w="2247" w:type="dxa"/>
          </w:tcPr>
          <w:p w14:paraId="1403EB41" w14:textId="77777777" w:rsidR="007D40A6" w:rsidRPr="005A1B12" w:rsidRDefault="007D40A6" w:rsidP="00AA2324">
            <w:pPr>
              <w:jc w:val="center"/>
              <w:rPr>
                <w:rFonts w:eastAsiaTheme="minorEastAsia"/>
              </w:rPr>
            </w:pPr>
          </w:p>
        </w:tc>
        <w:tc>
          <w:tcPr>
            <w:tcW w:w="2174" w:type="dxa"/>
          </w:tcPr>
          <w:p w14:paraId="7564CC31" w14:textId="77777777" w:rsidR="007D40A6" w:rsidRDefault="00D955E8" w:rsidP="00AA232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oMath>
            </m:oMathPara>
          </w:p>
        </w:tc>
        <w:tc>
          <w:tcPr>
            <w:tcW w:w="2361" w:type="dxa"/>
          </w:tcPr>
          <w:p w14:paraId="36FA5AC1" w14:textId="77777777" w:rsidR="007D40A6" w:rsidRDefault="00D955E8" w:rsidP="00AA232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oMath>
            </m:oMathPara>
          </w:p>
        </w:tc>
        <w:tc>
          <w:tcPr>
            <w:tcW w:w="1848" w:type="dxa"/>
          </w:tcPr>
          <w:p w14:paraId="3D7867C5" w14:textId="77777777" w:rsidR="007D40A6" w:rsidRDefault="00D955E8" w:rsidP="00AA232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m:t>
                    </m:r>
                  </m:sub>
                </m:sSub>
              </m:oMath>
            </m:oMathPara>
          </w:p>
        </w:tc>
      </w:tr>
    </w:tbl>
    <w:p w14:paraId="60603073" w14:textId="77777777" w:rsidR="005A1B12" w:rsidRPr="00CA1C86" w:rsidRDefault="005A1B12" w:rsidP="00CA1C86">
      <w:pPr>
        <w:ind w:firstLine="720"/>
        <w:rPr>
          <w:rFonts w:eastAsiaTheme="minorEastAsia"/>
        </w:rPr>
      </w:pPr>
    </w:p>
    <w:p w14:paraId="079A9C43" w14:textId="1B939856" w:rsidR="00A070BC" w:rsidRPr="00A070BC" w:rsidRDefault="00A070BC" w:rsidP="00A070BC">
      <w:pPr>
        <w:ind w:firstLine="720"/>
        <w:rPr>
          <w:rFonts w:eastAsiaTheme="minorEastAsia"/>
          <w:b/>
          <w:bCs/>
        </w:rPr>
      </w:pPr>
      <w:r>
        <w:rPr>
          <w:rFonts w:eastAsiaTheme="minorEastAsia"/>
          <w:b/>
          <w:bCs/>
        </w:rPr>
        <w:t>METHOD 1: (</w:t>
      </w:r>
      <w:r w:rsidRPr="00A070BC">
        <w:rPr>
          <w:rFonts w:eastAsiaTheme="minorEastAsia"/>
          <w:b/>
          <w:bCs/>
        </w:rPr>
        <w:t>Reference Cell Coding</w:t>
      </w:r>
      <w:r>
        <w:rPr>
          <w:rFonts w:eastAsiaTheme="minorEastAsia"/>
          <w:b/>
          <w:bCs/>
        </w:rPr>
        <w:t>)</w:t>
      </w:r>
    </w:p>
    <w:p w14:paraId="68F035B1" w14:textId="1FC299FF" w:rsidR="00702791" w:rsidRPr="00385602" w:rsidRDefault="00D955E8" w:rsidP="00702791">
      <w:pPr>
        <w:ind w:left="720" w:firstLine="720"/>
        <w:rPr>
          <w:rFonts w:eastAsiaTheme="minorEastAsia"/>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ijk</m:t>
              </m:r>
            </m:sub>
          </m:sSub>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ijk</m:t>
              </m:r>
            </m:sub>
          </m:sSub>
        </m:oMath>
      </m:oMathPara>
    </w:p>
    <w:p w14:paraId="360D067D" w14:textId="4F4F7BF8" w:rsidR="00FA1F6D" w:rsidRDefault="00702791" w:rsidP="00A94F33">
      <w:pPr>
        <w:ind w:left="720"/>
        <w:rPr>
          <w:rFonts w:eastAsiaTheme="minorEastAsia"/>
        </w:rPr>
      </w:pPr>
      <w:r>
        <w:rPr>
          <w:rFonts w:eastAsiaTheme="minorEastAsia"/>
        </w:rPr>
        <w:t xml:space="preserve">where </w:t>
      </w:r>
      <m:oMath>
        <m:r>
          <w:rPr>
            <w:rFonts w:ascii="Cambria Math" w:eastAsiaTheme="minorEastAsia" w:hAnsi="Cambria Math"/>
          </w:rPr>
          <m:t>i=2</m:t>
        </m:r>
      </m:oMath>
      <w:r>
        <w:rPr>
          <w:rFonts w:eastAsiaTheme="minorEastAsia"/>
        </w:rPr>
        <w:t xml:space="preserve"> corresponds to </w:t>
      </w:r>
      <w:r w:rsidRPr="00385602">
        <w:rPr>
          <w:rFonts w:eastAsiaTheme="minorEastAsia"/>
        </w:rPr>
        <w:t>HR</w:t>
      </w:r>
      <w:r>
        <w:rPr>
          <w:rFonts w:eastAsiaTheme="minorEastAsia"/>
        </w:rPr>
        <w:t>-</w:t>
      </w:r>
      <w:r w:rsidRPr="00385602">
        <w:rPr>
          <w:rFonts w:eastAsiaTheme="minorEastAsia"/>
        </w:rPr>
        <w:t>/</w:t>
      </w:r>
      <w:proofErr w:type="spellStart"/>
      <w:r w:rsidRPr="00385602">
        <w:rPr>
          <w:rFonts w:eastAsiaTheme="minorEastAsia"/>
        </w:rPr>
        <w:t>HER2</w:t>
      </w:r>
      <w:proofErr w:type="spellEnd"/>
      <w:r>
        <w:rPr>
          <w:rFonts w:eastAsiaTheme="minorEastAsia"/>
        </w:rPr>
        <w:t xml:space="preserve"> subtype (1 is reference), </w:t>
      </w:r>
      <m:oMath>
        <m:r>
          <w:rPr>
            <w:rFonts w:ascii="Cambria Math" w:eastAsiaTheme="minorEastAsia" w:hAnsi="Cambria Math"/>
          </w:rPr>
          <m:t>j=2</m:t>
        </m:r>
      </m:oMath>
      <w:r>
        <w:rPr>
          <w:rFonts w:eastAsiaTheme="minorEastAsia"/>
        </w:rPr>
        <w:t xml:space="preserve"> corresponds to chemotherapy (1 is reference), and </w:t>
      </w:r>
      <m:oMath>
        <m:sSub>
          <m:sSubPr>
            <m:ctrlPr>
              <w:rPr>
                <w:rFonts w:ascii="Cambria Math" w:hAnsi="Cambria Math"/>
                <w:i/>
              </w:rPr>
            </m:ctrlPr>
          </m:sSubPr>
          <m:e>
            <m:r>
              <w:rPr>
                <w:rFonts w:ascii="Cambria Math" w:hAnsi="Cambria Math"/>
              </w:rPr>
              <m:t>γ</m:t>
            </m:r>
          </m:e>
          <m:sub>
            <m:r>
              <w:rPr>
                <w:rFonts w:ascii="Cambria Math" w:hAnsi="Cambria Math"/>
              </w:rPr>
              <m:t>ij</m:t>
            </m:r>
          </m:sub>
        </m:sSub>
      </m:oMath>
      <w:r>
        <w:rPr>
          <w:rFonts w:eastAsiaTheme="minorEastAsia"/>
        </w:rPr>
        <w:t xml:space="preserve"> is the interaction between subtype and treatment.</w:t>
      </w:r>
    </w:p>
    <w:tbl>
      <w:tblPr>
        <w:tblStyle w:val="TableGrid"/>
        <w:tblW w:w="0" w:type="auto"/>
        <w:jc w:val="center"/>
        <w:tblLook w:val="04A0" w:firstRow="1" w:lastRow="0" w:firstColumn="1" w:lastColumn="0" w:noHBand="0" w:noVBand="1"/>
      </w:tblPr>
      <w:tblGrid>
        <w:gridCol w:w="1563"/>
        <w:gridCol w:w="2135"/>
        <w:gridCol w:w="2147"/>
      </w:tblGrid>
      <w:tr w:rsidR="00FA1F6D" w14:paraId="021C69CA" w14:textId="77777777" w:rsidTr="00AA2324">
        <w:trPr>
          <w:trHeight w:val="197"/>
          <w:jc w:val="center"/>
        </w:trPr>
        <w:tc>
          <w:tcPr>
            <w:tcW w:w="1563" w:type="dxa"/>
          </w:tcPr>
          <w:p w14:paraId="2CBEB6AA" w14:textId="77777777" w:rsidR="00FA1F6D" w:rsidRDefault="00FA1F6D" w:rsidP="00AA2324">
            <w:pPr>
              <w:jc w:val="center"/>
              <w:rPr>
                <w:rFonts w:eastAsiaTheme="minorEastAsia"/>
              </w:rPr>
            </w:pPr>
            <w:r>
              <w:rPr>
                <w:rFonts w:eastAsiaTheme="minorEastAsia"/>
              </w:rPr>
              <w:t>Clinical Subtype</w:t>
            </w:r>
          </w:p>
        </w:tc>
        <w:tc>
          <w:tcPr>
            <w:tcW w:w="2135" w:type="dxa"/>
          </w:tcPr>
          <w:p w14:paraId="2B7255A6" w14:textId="77777777" w:rsidR="00FA1F6D" w:rsidRDefault="00FA1F6D" w:rsidP="00AA2324">
            <w:pPr>
              <w:rPr>
                <w:rFonts w:eastAsiaTheme="minorEastAsia"/>
              </w:rPr>
            </w:pPr>
            <w:r>
              <w:rPr>
                <w:rFonts w:eastAsiaTheme="minorEastAsia"/>
              </w:rPr>
              <w:t xml:space="preserve">Treatment </w:t>
            </w:r>
          </w:p>
        </w:tc>
        <w:tc>
          <w:tcPr>
            <w:tcW w:w="2147" w:type="dxa"/>
          </w:tcPr>
          <w:p w14:paraId="5C4C9C7E" w14:textId="77777777" w:rsidR="00FA1F6D" w:rsidRDefault="00FA1F6D" w:rsidP="00AA2324">
            <w:pPr>
              <w:rPr>
                <w:rFonts w:eastAsiaTheme="minorEastAsia"/>
              </w:rPr>
            </w:pPr>
            <w:r>
              <w:rPr>
                <w:rFonts w:eastAsiaTheme="minorEastAsia"/>
              </w:rPr>
              <w:t>Mean</w:t>
            </w:r>
          </w:p>
        </w:tc>
      </w:tr>
      <w:tr w:rsidR="00FA1F6D" w14:paraId="04FFEEE0" w14:textId="77777777" w:rsidTr="00AA2324">
        <w:trPr>
          <w:trHeight w:val="197"/>
          <w:jc w:val="center"/>
        </w:trPr>
        <w:tc>
          <w:tcPr>
            <w:tcW w:w="1563" w:type="dxa"/>
          </w:tcPr>
          <w:p w14:paraId="17131FF6" w14:textId="77777777" w:rsidR="00FA1F6D" w:rsidRDefault="00FA1F6D" w:rsidP="00AA2324">
            <w:pPr>
              <w:jc w:val="center"/>
              <w:rPr>
                <w:rFonts w:eastAsiaTheme="minorEastAsia"/>
              </w:rPr>
            </w:pPr>
            <w:r w:rsidRPr="005A1B12">
              <w:rPr>
                <w:rFonts w:eastAsiaTheme="minorEastAsia"/>
              </w:rPr>
              <w:t>HR+/</w:t>
            </w:r>
            <w:proofErr w:type="spellStart"/>
            <w:r w:rsidRPr="005A1B12">
              <w:rPr>
                <w:rFonts w:eastAsiaTheme="minorEastAsia"/>
              </w:rPr>
              <w:t>HER2</w:t>
            </w:r>
            <w:proofErr w:type="spellEnd"/>
            <w:r w:rsidRPr="005A1B12">
              <w:rPr>
                <w:rFonts w:eastAsiaTheme="minorEastAsia"/>
              </w:rPr>
              <w:t>+</w:t>
            </w:r>
          </w:p>
        </w:tc>
        <w:tc>
          <w:tcPr>
            <w:tcW w:w="2135" w:type="dxa"/>
          </w:tcPr>
          <w:p w14:paraId="53BDCEF9" w14:textId="77777777" w:rsidR="00FA1F6D" w:rsidRDefault="00FA1F6D" w:rsidP="00AA2324">
            <w:pPr>
              <w:rPr>
                <w:rFonts w:eastAsiaTheme="minorEastAsia"/>
              </w:rPr>
            </w:pPr>
            <w:r>
              <w:rPr>
                <w:rFonts w:eastAsiaTheme="minorEastAsia"/>
              </w:rPr>
              <w:t>Hormone Therapy</w:t>
            </w:r>
          </w:p>
        </w:tc>
        <w:tc>
          <w:tcPr>
            <w:tcW w:w="2147" w:type="dxa"/>
          </w:tcPr>
          <w:p w14:paraId="33BA168D" w14:textId="77777777" w:rsidR="00FA1F6D" w:rsidRDefault="00FA1F6D" w:rsidP="00AA2324">
            <w:pPr>
              <w:rPr>
                <w:rFonts w:eastAsiaTheme="minorEastAsia"/>
              </w:rPr>
            </w:pPr>
            <m:oMathPara>
              <m:oMath>
                <m:r>
                  <w:rPr>
                    <w:rFonts w:ascii="Cambria Math" w:hAnsi="Cambria Math"/>
                  </w:rPr>
                  <m:t>μ</m:t>
                </m:r>
              </m:oMath>
            </m:oMathPara>
          </w:p>
        </w:tc>
      </w:tr>
      <w:tr w:rsidR="00FA1F6D" w14:paraId="5711AA93" w14:textId="77777777" w:rsidTr="00AA2324">
        <w:trPr>
          <w:trHeight w:val="206"/>
          <w:jc w:val="center"/>
        </w:trPr>
        <w:tc>
          <w:tcPr>
            <w:tcW w:w="1563" w:type="dxa"/>
          </w:tcPr>
          <w:p w14:paraId="697BBE12" w14:textId="77777777" w:rsidR="00FA1F6D" w:rsidRDefault="00FA1F6D" w:rsidP="00AA2324">
            <w:pPr>
              <w:jc w:val="center"/>
              <w:rPr>
                <w:rFonts w:eastAsiaTheme="minorEastAsia"/>
              </w:rPr>
            </w:pPr>
            <w:r w:rsidRPr="005A1B12">
              <w:rPr>
                <w:rFonts w:eastAsiaTheme="minorEastAsia"/>
              </w:rPr>
              <w:t>HR+/</w:t>
            </w:r>
            <w:proofErr w:type="spellStart"/>
            <w:r w:rsidRPr="005A1B12">
              <w:rPr>
                <w:rFonts w:eastAsiaTheme="minorEastAsia"/>
              </w:rPr>
              <w:t>HER2</w:t>
            </w:r>
            <w:proofErr w:type="spellEnd"/>
            <w:r w:rsidRPr="005A1B12">
              <w:rPr>
                <w:rFonts w:eastAsiaTheme="minorEastAsia"/>
              </w:rPr>
              <w:t>+</w:t>
            </w:r>
          </w:p>
        </w:tc>
        <w:tc>
          <w:tcPr>
            <w:tcW w:w="2135" w:type="dxa"/>
          </w:tcPr>
          <w:p w14:paraId="4B37A94E" w14:textId="77777777" w:rsidR="00FA1F6D" w:rsidRDefault="00FA1F6D" w:rsidP="00AA2324">
            <w:pPr>
              <w:rPr>
                <w:rFonts w:eastAsiaTheme="minorEastAsia"/>
              </w:rPr>
            </w:pPr>
            <w:r>
              <w:rPr>
                <w:rFonts w:eastAsiaTheme="minorEastAsia"/>
              </w:rPr>
              <w:t>Chemotherapy</w:t>
            </w:r>
          </w:p>
        </w:tc>
        <w:tc>
          <w:tcPr>
            <w:tcW w:w="2147" w:type="dxa"/>
          </w:tcPr>
          <w:p w14:paraId="3166FD56" w14:textId="77777777" w:rsidR="00FA1F6D" w:rsidRDefault="00FA1F6D" w:rsidP="00AA2324">
            <w:pPr>
              <w:rPr>
                <w:rFonts w:eastAsiaTheme="minorEastAsia"/>
              </w:rPr>
            </w:pPr>
            <m:oMathPara>
              <m:oMath>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r>
      <w:tr w:rsidR="00FA1F6D" w14:paraId="2261D2FC" w14:textId="77777777" w:rsidTr="00AA2324">
        <w:trPr>
          <w:trHeight w:val="197"/>
          <w:jc w:val="center"/>
        </w:trPr>
        <w:tc>
          <w:tcPr>
            <w:tcW w:w="1563" w:type="dxa"/>
          </w:tcPr>
          <w:p w14:paraId="5BC9BD8A" w14:textId="77777777" w:rsidR="00FA1F6D" w:rsidRDefault="00FA1F6D" w:rsidP="00AA2324">
            <w:pPr>
              <w:jc w:val="center"/>
              <w:rPr>
                <w:rFonts w:eastAsiaTheme="minorEastAsia"/>
              </w:rPr>
            </w:pPr>
            <w:r w:rsidRPr="005A1B12">
              <w:rPr>
                <w:rFonts w:eastAsiaTheme="minorEastAsia"/>
              </w:rPr>
              <w:t>HR-/</w:t>
            </w:r>
            <w:proofErr w:type="spellStart"/>
            <w:r w:rsidRPr="005A1B12">
              <w:rPr>
                <w:rFonts w:eastAsiaTheme="minorEastAsia"/>
              </w:rPr>
              <w:t>HER2</w:t>
            </w:r>
            <w:proofErr w:type="spellEnd"/>
            <w:r w:rsidRPr="005A1B12">
              <w:rPr>
                <w:rFonts w:eastAsiaTheme="minorEastAsia"/>
              </w:rPr>
              <w:t>+</w:t>
            </w:r>
          </w:p>
        </w:tc>
        <w:tc>
          <w:tcPr>
            <w:tcW w:w="2135" w:type="dxa"/>
          </w:tcPr>
          <w:p w14:paraId="657945CD" w14:textId="77777777" w:rsidR="00FA1F6D" w:rsidRDefault="00FA1F6D" w:rsidP="00AA2324">
            <w:pPr>
              <w:rPr>
                <w:rFonts w:eastAsiaTheme="minorEastAsia"/>
              </w:rPr>
            </w:pPr>
            <w:r>
              <w:rPr>
                <w:rFonts w:eastAsiaTheme="minorEastAsia"/>
              </w:rPr>
              <w:t>Hormone Therapy</w:t>
            </w:r>
          </w:p>
        </w:tc>
        <w:tc>
          <w:tcPr>
            <w:tcW w:w="2147" w:type="dxa"/>
          </w:tcPr>
          <w:p w14:paraId="7877AE2C" w14:textId="77777777" w:rsidR="00FA1F6D" w:rsidRDefault="00FA1F6D" w:rsidP="00AA2324">
            <w:pPr>
              <w:rPr>
                <w:rFonts w:eastAsiaTheme="minorEastAsia"/>
              </w:rPr>
            </w:pPr>
            <m:oMathPara>
              <m:oMath>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c>
      </w:tr>
      <w:tr w:rsidR="00FA1F6D" w14:paraId="15A51BB5" w14:textId="77777777" w:rsidTr="00AA2324">
        <w:trPr>
          <w:trHeight w:val="197"/>
          <w:jc w:val="center"/>
        </w:trPr>
        <w:tc>
          <w:tcPr>
            <w:tcW w:w="1563" w:type="dxa"/>
          </w:tcPr>
          <w:p w14:paraId="1DE7D0E9" w14:textId="77777777" w:rsidR="00FA1F6D" w:rsidRDefault="00FA1F6D" w:rsidP="00AA2324">
            <w:pPr>
              <w:jc w:val="center"/>
              <w:rPr>
                <w:rFonts w:eastAsiaTheme="minorEastAsia"/>
              </w:rPr>
            </w:pPr>
            <w:r w:rsidRPr="005A1B12">
              <w:rPr>
                <w:rFonts w:eastAsiaTheme="minorEastAsia"/>
              </w:rPr>
              <w:t>HR-/</w:t>
            </w:r>
            <w:proofErr w:type="spellStart"/>
            <w:r w:rsidRPr="005A1B12">
              <w:rPr>
                <w:rFonts w:eastAsiaTheme="minorEastAsia"/>
              </w:rPr>
              <w:t>HER2</w:t>
            </w:r>
            <w:proofErr w:type="spellEnd"/>
            <w:r w:rsidRPr="005A1B12">
              <w:rPr>
                <w:rFonts w:eastAsiaTheme="minorEastAsia"/>
              </w:rPr>
              <w:t>+</w:t>
            </w:r>
          </w:p>
        </w:tc>
        <w:tc>
          <w:tcPr>
            <w:tcW w:w="2135" w:type="dxa"/>
          </w:tcPr>
          <w:p w14:paraId="6146396F" w14:textId="77777777" w:rsidR="00FA1F6D" w:rsidRDefault="00FA1F6D" w:rsidP="00AA2324">
            <w:pPr>
              <w:rPr>
                <w:rFonts w:eastAsiaTheme="minorEastAsia"/>
              </w:rPr>
            </w:pPr>
            <w:r>
              <w:rPr>
                <w:rFonts w:eastAsiaTheme="minorEastAsia"/>
              </w:rPr>
              <w:t xml:space="preserve">Chemotherapy </w:t>
            </w:r>
          </w:p>
        </w:tc>
        <w:tc>
          <w:tcPr>
            <w:tcW w:w="2147" w:type="dxa"/>
          </w:tcPr>
          <w:p w14:paraId="5E163967" w14:textId="77777777" w:rsidR="00FA1F6D" w:rsidRDefault="00FA1F6D" w:rsidP="00AA2324">
            <w:pPr>
              <w:rPr>
                <w:rFonts w:eastAsiaTheme="minorEastAsia"/>
              </w:rPr>
            </w:pPr>
            <m:oMathPara>
              <m:oMath>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22</m:t>
                    </m:r>
                  </m:sub>
                </m:sSub>
              </m:oMath>
            </m:oMathPara>
          </w:p>
        </w:tc>
      </w:tr>
    </w:tbl>
    <w:p w14:paraId="01FF2A98" w14:textId="0896E542" w:rsidR="00A070BC" w:rsidRPr="00A94F33" w:rsidRDefault="00D955E8" w:rsidP="00A070BC">
      <w:pPr>
        <w:spacing w:before="240"/>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r>
                <w:rPr>
                  <w:rFonts w:ascii="Cambria Math" w:hAnsi="Cambria Math"/>
                </w:rPr>
                <m:t>μ+</m:t>
              </m:r>
              <m:sSub>
                <m:sSubPr>
                  <m:ctrlPr>
                    <w:rPr>
                      <w:rFonts w:ascii="Cambria Math" w:hAnsi="Cambria Math"/>
                      <w:i/>
                    </w:rPr>
                  </m:ctrlPr>
                </m:sSubPr>
                <m:e>
                  <m:r>
                    <w:rPr>
                      <w:rFonts w:ascii="Cambria Math" w:hAnsi="Cambria Math"/>
                    </w:rPr>
                    <m:t>β</m:t>
                  </m:r>
                </m:e>
                <m:sub>
                  <m:r>
                    <w:rPr>
                      <w:rFonts w:ascii="Cambria Math" w:hAnsi="Cambria Math"/>
                    </w:rPr>
                    <m:t>2</m:t>
                  </m:r>
                </m:sub>
              </m:sSub>
              <m:ctrlPr>
                <w:rPr>
                  <w:rFonts w:ascii="Cambria Math" w:hAnsi="Cambria Math"/>
                  <w:i/>
                </w:rPr>
              </m:ctrlPr>
            </m:e>
          </m:d>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2</m:t>
              </m:r>
            </m:sub>
          </m:sSub>
        </m:oMath>
      </m:oMathPara>
    </w:p>
    <w:p w14:paraId="1FE5C502" w14:textId="26284428" w:rsidR="00910E73" w:rsidRPr="00A94F33" w:rsidRDefault="00D955E8" w:rsidP="00A070BC">
      <w:pPr>
        <w:spacing w:before="240"/>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2μ+2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22</m:t>
                  </m:r>
                </m:sub>
              </m:sSub>
              <m:ctrlPr>
                <w:rPr>
                  <w:rFonts w:ascii="Cambria Math" w:hAnsi="Cambria Math"/>
                  <w:i/>
                </w:rPr>
              </m:ctrlPr>
            </m:e>
          </m:d>
          <m:r>
            <w:rPr>
              <w:rFonts w:ascii="Cambria Math" w:hAnsi="Cambria Math"/>
            </w:rPr>
            <m:t>=μ+</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γ</m:t>
              </m:r>
            </m:e>
            <m:sub>
              <m:r>
                <w:rPr>
                  <w:rFonts w:ascii="Cambria Math" w:hAnsi="Cambria Math"/>
                </w:rPr>
                <m:t>22</m:t>
              </m:r>
            </m:sub>
          </m:sSub>
        </m:oMath>
      </m:oMathPara>
    </w:p>
    <w:p w14:paraId="71CB7FB4" w14:textId="01B02BB8" w:rsidR="00654260" w:rsidRPr="009B7CCA" w:rsidRDefault="00D955E8" w:rsidP="00A070BC">
      <w:pPr>
        <w:spacing w:before="240"/>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γ</m:t>
              </m:r>
            </m:e>
            <m:sub>
              <m:r>
                <w:rPr>
                  <w:rFonts w:ascii="Cambria Math" w:hAnsi="Cambria Math"/>
                </w:rPr>
                <m:t>22</m:t>
              </m:r>
            </m:sub>
          </m:sSub>
          <m:r>
            <w:rPr>
              <w:rFonts w:ascii="Cambria Math" w:eastAsiaTheme="minorEastAsia" w:hAnsi="Cambria Math"/>
            </w:rPr>
            <m:t xml:space="preserve">=0 </m:t>
          </m:r>
        </m:oMath>
      </m:oMathPara>
    </w:p>
    <w:p w14:paraId="5E89E53E" w14:textId="1A390B26" w:rsidR="009B7CCA" w:rsidRPr="00684A24" w:rsidRDefault="00D955E8" w:rsidP="00684A24">
      <w:pPr>
        <w:spacing w:before="240"/>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γ</m:t>
              </m:r>
            </m:e>
            <m:sub>
              <m:r>
                <w:rPr>
                  <w:rFonts w:ascii="Cambria Math" w:hAnsi="Cambria Math"/>
                </w:rPr>
                <m:t>22</m:t>
              </m:r>
            </m:sub>
          </m:sSub>
          <m:r>
            <w:rPr>
              <w:rFonts w:ascii="Cambria Math" w:eastAsiaTheme="minorEastAsia" w:hAnsi="Cambria Math"/>
            </w:rPr>
            <m:t xml:space="preserve">≠0 </m:t>
          </m:r>
        </m:oMath>
      </m:oMathPara>
    </w:p>
    <w:p w14:paraId="13DEA118" w14:textId="789CEB9F" w:rsidR="00654260" w:rsidRDefault="00654260" w:rsidP="00654260">
      <w:pPr>
        <w:spacing w:before="240"/>
        <w:ind w:left="720"/>
        <w:rPr>
          <w:rFonts w:eastAsiaTheme="minorEastAsia"/>
        </w:rPr>
      </w:pP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mr>
                  </m:m>
                </m:e>
              </m:mr>
            </m:m>
          </m:e>
        </m:d>
        <m:r>
          <w:rPr>
            <w:rFonts w:ascii="Cambria Math" w:eastAsiaTheme="minorEastAsia" w:hAnsi="Cambria Math"/>
          </w:rPr>
          <m:t>,      β=</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hAnsi="Cambria Math"/>
                    </w:rPr>
                    <m:t>μ</m:t>
                  </m:r>
                </m:e>
              </m:mr>
              <m:m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2</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r>
                      <m:e>
                        <m:sSub>
                          <m:sSubPr>
                            <m:ctrlPr>
                              <w:rPr>
                                <w:rFonts w:ascii="Cambria Math" w:hAnsi="Cambria Math"/>
                                <w:i/>
                              </w:rPr>
                            </m:ctrlPr>
                          </m:sSubPr>
                          <m:e>
                            <m:r>
                              <w:rPr>
                                <w:rFonts w:ascii="Cambria Math" w:hAnsi="Cambria Math"/>
                              </w:rPr>
                              <m:t>γ</m:t>
                            </m:r>
                          </m:e>
                          <m:sub>
                            <m:r>
                              <w:rPr>
                                <w:rFonts w:ascii="Cambria Math" w:hAnsi="Cambria Math"/>
                              </w:rPr>
                              <m:t>22</m:t>
                            </m:r>
                          </m:sub>
                        </m:sSub>
                      </m:e>
                    </m:mr>
                  </m:m>
                </m:e>
              </m:mr>
            </m:m>
          </m:e>
        </m:d>
        <m:r>
          <w:rPr>
            <w:rFonts w:ascii="Cambria Math" w:eastAsiaTheme="minorEastAsia" w:hAnsi="Cambria Math"/>
          </w:rPr>
          <m:t xml:space="preserve">,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=0</m:t>
        </m:r>
      </m:oMath>
    </w:p>
    <w:p w14:paraId="0698B803" w14:textId="629BD3C9" w:rsidR="00967483" w:rsidRDefault="00A94F33" w:rsidP="00A94F33">
      <w:pPr>
        <w:ind w:firstLine="720"/>
        <w:rPr>
          <w:rFonts w:eastAsiaTheme="minorEastAsia"/>
          <w:b/>
          <w:bCs/>
        </w:rPr>
      </w:pPr>
      <w:r>
        <w:rPr>
          <w:rFonts w:eastAsiaTheme="minorEastAsia"/>
          <w:b/>
          <w:bCs/>
        </w:rPr>
        <w:t>METHOD 2: (Cell Means</w:t>
      </w:r>
      <w:r w:rsidRPr="00A070BC">
        <w:rPr>
          <w:rFonts w:eastAsiaTheme="minorEastAsia"/>
          <w:b/>
          <w:bCs/>
        </w:rPr>
        <w:t xml:space="preserve"> Coding</w:t>
      </w:r>
      <w:r>
        <w:rPr>
          <w:rFonts w:eastAsiaTheme="minorEastAsia"/>
          <w:b/>
          <w:bCs/>
        </w:rPr>
        <w:t>)</w:t>
      </w:r>
    </w:p>
    <w:p w14:paraId="67411369" w14:textId="11682103" w:rsidR="00A94F33" w:rsidRPr="00A94F33" w:rsidRDefault="00D955E8" w:rsidP="00A94F33">
      <w:pPr>
        <w:ind w:firstLine="720"/>
        <w:rPr>
          <w:rFonts w:eastAsiaTheme="minorEastAsia"/>
          <w:iCs/>
        </w:rPr>
      </w:pPr>
      <m:oMathPara>
        <m:oMath>
          <m:sSub>
            <m:sSubPr>
              <m:ctrlPr>
                <w:rPr>
                  <w:rFonts w:ascii="Cambria Math" w:eastAsiaTheme="minorEastAsia" w:hAnsi="Cambria Math"/>
                  <w:iCs/>
                </w:rPr>
              </m:ctrlPr>
            </m:sSubPr>
            <m:e>
              <m:r>
                <m:rPr>
                  <m:sty m:val="p"/>
                </m:rPr>
                <w:rPr>
                  <w:rFonts w:ascii="Cambria Math" w:eastAsiaTheme="minorEastAsia" w:hAnsi="Cambria Math"/>
                </w:rPr>
                <m:t>Y</m:t>
              </m:r>
            </m:e>
            <m:sub>
              <m:r>
                <m:rPr>
                  <m:sty m:val="p"/>
                </m:rPr>
                <w:rPr>
                  <w:rFonts w:ascii="Cambria Math" w:eastAsiaTheme="minorEastAsia" w:hAnsi="Cambria Math"/>
                </w:rPr>
                <m:t>ijk</m:t>
              </m:r>
            </m:sub>
          </m:sSub>
          <m:r>
            <m:rPr>
              <m:sty m:val="p"/>
            </m:rPr>
            <w:rPr>
              <w:rFonts w:ascii="Cambria Math" w:eastAsiaTheme="minorEastAsia" w:hAnsi="Cambria Math"/>
            </w:rPr>
            <m:t>=</m:t>
          </m:r>
          <m:sSub>
            <m:sSubPr>
              <m:ctrlPr>
                <w:rPr>
                  <w:rFonts w:ascii="Cambria Math" w:eastAsiaTheme="minorEastAsia" w:hAnsi="Cambria Math"/>
                  <w:iCs/>
                </w:rPr>
              </m:ctrlPr>
            </m:sSubPr>
            <m:e>
              <m:r>
                <m:rPr>
                  <m:sty m:val="p"/>
                </m:rPr>
                <w:rPr>
                  <w:rFonts w:ascii="Cambria Math" w:eastAsiaTheme="minorEastAsia" w:hAnsi="Cambria Math"/>
                </w:rPr>
                <m:t>γ</m:t>
              </m:r>
            </m:e>
            <m:sub>
              <m:r>
                <m:rPr>
                  <m:sty m:val="p"/>
                </m:rPr>
                <w:rPr>
                  <w:rFonts w:ascii="Cambria Math" w:eastAsiaTheme="minorEastAsia" w:hAnsi="Cambria Math"/>
                </w:rPr>
                <m:t>ij</m:t>
              </m:r>
            </m:sub>
          </m:sSub>
        </m:oMath>
      </m:oMathPara>
    </w:p>
    <w:p w14:paraId="62C721EB" w14:textId="457CE495" w:rsidR="00A94F33" w:rsidRDefault="00A94F33" w:rsidP="00A94F33">
      <w:pPr>
        <w:ind w:left="72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γ</m:t>
            </m:r>
          </m:e>
          <m:sub>
            <m:r>
              <w:rPr>
                <w:rFonts w:ascii="Cambria Math" w:hAnsi="Cambria Math"/>
              </w:rPr>
              <m:t>ij</m:t>
            </m:r>
          </m:sub>
        </m:sSub>
      </m:oMath>
      <w:r>
        <w:rPr>
          <w:rFonts w:eastAsiaTheme="minorEastAsia"/>
        </w:rPr>
        <w:t xml:space="preserve"> is the interaction between subtype and </w:t>
      </w:r>
      <w:proofErr w:type="gramStart"/>
      <w:r>
        <w:rPr>
          <w:rFonts w:eastAsiaTheme="minorEastAsia"/>
        </w:rPr>
        <w:t>treatment.</w:t>
      </w:r>
      <w:proofErr w:type="gramEnd"/>
    </w:p>
    <w:p w14:paraId="19895B36" w14:textId="77777777" w:rsidR="00A94F33" w:rsidRPr="00A94F33" w:rsidRDefault="00A94F33" w:rsidP="00A94F33">
      <w:pPr>
        <w:ind w:left="720"/>
        <w:rPr>
          <w:rFonts w:eastAsiaTheme="minorEastAsia"/>
        </w:rPr>
      </w:pPr>
    </w:p>
    <w:tbl>
      <w:tblPr>
        <w:tblStyle w:val="TableGrid"/>
        <w:tblW w:w="0" w:type="auto"/>
        <w:jc w:val="center"/>
        <w:tblLook w:val="04A0" w:firstRow="1" w:lastRow="0" w:firstColumn="1" w:lastColumn="0" w:noHBand="0" w:noVBand="1"/>
      </w:tblPr>
      <w:tblGrid>
        <w:gridCol w:w="1563"/>
        <w:gridCol w:w="2135"/>
        <w:gridCol w:w="2147"/>
      </w:tblGrid>
      <w:tr w:rsidR="00A94F33" w14:paraId="01B6CAD9" w14:textId="77777777" w:rsidTr="00AA2324">
        <w:trPr>
          <w:trHeight w:val="197"/>
          <w:jc w:val="center"/>
        </w:trPr>
        <w:tc>
          <w:tcPr>
            <w:tcW w:w="1563" w:type="dxa"/>
          </w:tcPr>
          <w:p w14:paraId="46C009AB" w14:textId="77777777" w:rsidR="00A94F33" w:rsidRDefault="00A94F33" w:rsidP="00AA2324">
            <w:pPr>
              <w:jc w:val="center"/>
              <w:rPr>
                <w:rFonts w:eastAsiaTheme="minorEastAsia"/>
              </w:rPr>
            </w:pPr>
            <w:r>
              <w:rPr>
                <w:rFonts w:eastAsiaTheme="minorEastAsia"/>
              </w:rPr>
              <w:t>Clinical Subtype</w:t>
            </w:r>
          </w:p>
        </w:tc>
        <w:tc>
          <w:tcPr>
            <w:tcW w:w="2135" w:type="dxa"/>
          </w:tcPr>
          <w:p w14:paraId="503FCED8" w14:textId="77777777" w:rsidR="00A94F33" w:rsidRDefault="00A94F33" w:rsidP="00AA2324">
            <w:pPr>
              <w:rPr>
                <w:rFonts w:eastAsiaTheme="minorEastAsia"/>
              </w:rPr>
            </w:pPr>
            <w:r>
              <w:rPr>
                <w:rFonts w:eastAsiaTheme="minorEastAsia"/>
              </w:rPr>
              <w:t xml:space="preserve">Treatment </w:t>
            </w:r>
          </w:p>
        </w:tc>
        <w:tc>
          <w:tcPr>
            <w:tcW w:w="2147" w:type="dxa"/>
          </w:tcPr>
          <w:p w14:paraId="3AEF199F" w14:textId="77777777" w:rsidR="00A94F33" w:rsidRDefault="00A94F33" w:rsidP="00AA2324">
            <w:pPr>
              <w:rPr>
                <w:rFonts w:eastAsiaTheme="minorEastAsia"/>
              </w:rPr>
            </w:pPr>
            <w:r>
              <w:rPr>
                <w:rFonts w:eastAsiaTheme="minorEastAsia"/>
              </w:rPr>
              <w:t>Mean</w:t>
            </w:r>
          </w:p>
        </w:tc>
      </w:tr>
      <w:tr w:rsidR="00A94F33" w14:paraId="7BA4274F" w14:textId="77777777" w:rsidTr="00AA2324">
        <w:trPr>
          <w:trHeight w:val="197"/>
          <w:jc w:val="center"/>
        </w:trPr>
        <w:tc>
          <w:tcPr>
            <w:tcW w:w="1563" w:type="dxa"/>
          </w:tcPr>
          <w:p w14:paraId="5C909164" w14:textId="77777777" w:rsidR="00A94F33" w:rsidRDefault="00A94F33" w:rsidP="00AA2324">
            <w:pPr>
              <w:jc w:val="center"/>
              <w:rPr>
                <w:rFonts w:eastAsiaTheme="minorEastAsia"/>
              </w:rPr>
            </w:pPr>
            <w:r w:rsidRPr="005A1B12">
              <w:rPr>
                <w:rFonts w:eastAsiaTheme="minorEastAsia"/>
              </w:rPr>
              <w:t>HR+/</w:t>
            </w:r>
            <w:proofErr w:type="spellStart"/>
            <w:r w:rsidRPr="005A1B12">
              <w:rPr>
                <w:rFonts w:eastAsiaTheme="minorEastAsia"/>
              </w:rPr>
              <w:t>HER2</w:t>
            </w:r>
            <w:proofErr w:type="spellEnd"/>
            <w:r w:rsidRPr="005A1B12">
              <w:rPr>
                <w:rFonts w:eastAsiaTheme="minorEastAsia"/>
              </w:rPr>
              <w:t>+</w:t>
            </w:r>
          </w:p>
        </w:tc>
        <w:tc>
          <w:tcPr>
            <w:tcW w:w="2135" w:type="dxa"/>
          </w:tcPr>
          <w:p w14:paraId="312689C4" w14:textId="77777777" w:rsidR="00A94F33" w:rsidRDefault="00A94F33" w:rsidP="00AA2324">
            <w:pPr>
              <w:rPr>
                <w:rFonts w:eastAsiaTheme="minorEastAsia"/>
              </w:rPr>
            </w:pPr>
            <w:r>
              <w:rPr>
                <w:rFonts w:eastAsiaTheme="minorEastAsia"/>
              </w:rPr>
              <w:t>Hormone Therapy</w:t>
            </w:r>
          </w:p>
        </w:tc>
        <w:tc>
          <w:tcPr>
            <w:tcW w:w="2147" w:type="dxa"/>
          </w:tcPr>
          <w:p w14:paraId="2E7FE5EB" w14:textId="296FC5FB" w:rsidR="00A94F33" w:rsidRDefault="00D955E8" w:rsidP="00AA23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oMath>
            </m:oMathPara>
          </w:p>
        </w:tc>
      </w:tr>
      <w:tr w:rsidR="00A94F33" w14:paraId="3C8A7B5B" w14:textId="77777777" w:rsidTr="00AA2324">
        <w:trPr>
          <w:trHeight w:val="206"/>
          <w:jc w:val="center"/>
        </w:trPr>
        <w:tc>
          <w:tcPr>
            <w:tcW w:w="1563" w:type="dxa"/>
          </w:tcPr>
          <w:p w14:paraId="6384F1B7" w14:textId="77777777" w:rsidR="00A94F33" w:rsidRDefault="00A94F33" w:rsidP="00AA2324">
            <w:pPr>
              <w:jc w:val="center"/>
              <w:rPr>
                <w:rFonts w:eastAsiaTheme="minorEastAsia"/>
              </w:rPr>
            </w:pPr>
            <w:r w:rsidRPr="005A1B12">
              <w:rPr>
                <w:rFonts w:eastAsiaTheme="minorEastAsia"/>
              </w:rPr>
              <w:t>HR+/</w:t>
            </w:r>
            <w:proofErr w:type="spellStart"/>
            <w:r w:rsidRPr="005A1B12">
              <w:rPr>
                <w:rFonts w:eastAsiaTheme="minorEastAsia"/>
              </w:rPr>
              <w:t>HER2</w:t>
            </w:r>
            <w:proofErr w:type="spellEnd"/>
            <w:r w:rsidRPr="005A1B12">
              <w:rPr>
                <w:rFonts w:eastAsiaTheme="minorEastAsia"/>
              </w:rPr>
              <w:t>+</w:t>
            </w:r>
          </w:p>
        </w:tc>
        <w:tc>
          <w:tcPr>
            <w:tcW w:w="2135" w:type="dxa"/>
          </w:tcPr>
          <w:p w14:paraId="7E39E898" w14:textId="77777777" w:rsidR="00A94F33" w:rsidRDefault="00A94F33" w:rsidP="00AA2324">
            <w:pPr>
              <w:rPr>
                <w:rFonts w:eastAsiaTheme="minorEastAsia"/>
              </w:rPr>
            </w:pPr>
            <w:r>
              <w:rPr>
                <w:rFonts w:eastAsiaTheme="minorEastAsia"/>
              </w:rPr>
              <w:t>Chemotherapy</w:t>
            </w:r>
          </w:p>
        </w:tc>
        <w:tc>
          <w:tcPr>
            <w:tcW w:w="2147" w:type="dxa"/>
          </w:tcPr>
          <w:p w14:paraId="0E9D1DBC" w14:textId="7C80E33F" w:rsidR="00A94F33" w:rsidRDefault="00D955E8" w:rsidP="00AA23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12</m:t>
                    </m:r>
                  </m:sub>
                </m:sSub>
              </m:oMath>
            </m:oMathPara>
          </w:p>
        </w:tc>
      </w:tr>
      <w:tr w:rsidR="00A94F33" w14:paraId="350C25DC" w14:textId="77777777" w:rsidTr="00AA2324">
        <w:trPr>
          <w:trHeight w:val="197"/>
          <w:jc w:val="center"/>
        </w:trPr>
        <w:tc>
          <w:tcPr>
            <w:tcW w:w="1563" w:type="dxa"/>
          </w:tcPr>
          <w:p w14:paraId="27AB2588" w14:textId="77777777" w:rsidR="00A94F33" w:rsidRDefault="00A94F33" w:rsidP="00AA2324">
            <w:pPr>
              <w:jc w:val="center"/>
              <w:rPr>
                <w:rFonts w:eastAsiaTheme="minorEastAsia"/>
              </w:rPr>
            </w:pPr>
            <w:r w:rsidRPr="005A1B12">
              <w:rPr>
                <w:rFonts w:eastAsiaTheme="minorEastAsia"/>
              </w:rPr>
              <w:t>HR-/</w:t>
            </w:r>
            <w:proofErr w:type="spellStart"/>
            <w:r w:rsidRPr="005A1B12">
              <w:rPr>
                <w:rFonts w:eastAsiaTheme="minorEastAsia"/>
              </w:rPr>
              <w:t>HER2</w:t>
            </w:r>
            <w:proofErr w:type="spellEnd"/>
            <w:r w:rsidRPr="005A1B12">
              <w:rPr>
                <w:rFonts w:eastAsiaTheme="minorEastAsia"/>
              </w:rPr>
              <w:t>+</w:t>
            </w:r>
          </w:p>
        </w:tc>
        <w:tc>
          <w:tcPr>
            <w:tcW w:w="2135" w:type="dxa"/>
          </w:tcPr>
          <w:p w14:paraId="6BCB9338" w14:textId="77777777" w:rsidR="00A94F33" w:rsidRDefault="00A94F33" w:rsidP="00AA2324">
            <w:pPr>
              <w:rPr>
                <w:rFonts w:eastAsiaTheme="minorEastAsia"/>
              </w:rPr>
            </w:pPr>
            <w:r>
              <w:rPr>
                <w:rFonts w:eastAsiaTheme="minorEastAsia"/>
              </w:rPr>
              <w:t>Hormone Therapy</w:t>
            </w:r>
          </w:p>
        </w:tc>
        <w:tc>
          <w:tcPr>
            <w:tcW w:w="2147" w:type="dxa"/>
          </w:tcPr>
          <w:p w14:paraId="7BDBA9C0" w14:textId="12AC1B0F" w:rsidR="00A94F33" w:rsidRDefault="00D955E8" w:rsidP="00AA23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21</m:t>
                    </m:r>
                  </m:sub>
                </m:sSub>
              </m:oMath>
            </m:oMathPara>
          </w:p>
        </w:tc>
      </w:tr>
      <w:tr w:rsidR="00A94F33" w14:paraId="4D9EA716" w14:textId="77777777" w:rsidTr="00AA2324">
        <w:trPr>
          <w:trHeight w:val="197"/>
          <w:jc w:val="center"/>
        </w:trPr>
        <w:tc>
          <w:tcPr>
            <w:tcW w:w="1563" w:type="dxa"/>
          </w:tcPr>
          <w:p w14:paraId="2E152D2F" w14:textId="77777777" w:rsidR="00A94F33" w:rsidRDefault="00A94F33" w:rsidP="00AA2324">
            <w:pPr>
              <w:jc w:val="center"/>
              <w:rPr>
                <w:rFonts w:eastAsiaTheme="minorEastAsia"/>
              </w:rPr>
            </w:pPr>
            <w:r w:rsidRPr="005A1B12">
              <w:rPr>
                <w:rFonts w:eastAsiaTheme="minorEastAsia"/>
              </w:rPr>
              <w:t>HR-/</w:t>
            </w:r>
            <w:proofErr w:type="spellStart"/>
            <w:r w:rsidRPr="005A1B12">
              <w:rPr>
                <w:rFonts w:eastAsiaTheme="minorEastAsia"/>
              </w:rPr>
              <w:t>HER2</w:t>
            </w:r>
            <w:proofErr w:type="spellEnd"/>
            <w:r w:rsidRPr="005A1B12">
              <w:rPr>
                <w:rFonts w:eastAsiaTheme="minorEastAsia"/>
              </w:rPr>
              <w:t>+</w:t>
            </w:r>
          </w:p>
        </w:tc>
        <w:tc>
          <w:tcPr>
            <w:tcW w:w="2135" w:type="dxa"/>
          </w:tcPr>
          <w:p w14:paraId="7D7329C1" w14:textId="77777777" w:rsidR="00A94F33" w:rsidRDefault="00A94F33" w:rsidP="00AA2324">
            <w:pPr>
              <w:rPr>
                <w:rFonts w:eastAsiaTheme="minorEastAsia"/>
              </w:rPr>
            </w:pPr>
            <w:r>
              <w:rPr>
                <w:rFonts w:eastAsiaTheme="minorEastAsia"/>
              </w:rPr>
              <w:t xml:space="preserve">Chemotherapy </w:t>
            </w:r>
          </w:p>
        </w:tc>
        <w:tc>
          <w:tcPr>
            <w:tcW w:w="2147" w:type="dxa"/>
          </w:tcPr>
          <w:p w14:paraId="4615CE78" w14:textId="2E19D420" w:rsidR="00A94F33" w:rsidRDefault="00D955E8" w:rsidP="00AA232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22</m:t>
                    </m:r>
                  </m:sub>
                </m:sSub>
              </m:oMath>
            </m:oMathPara>
          </w:p>
        </w:tc>
      </w:tr>
    </w:tbl>
    <w:p w14:paraId="620A42B3" w14:textId="03FF0DA5" w:rsidR="00A94F33" w:rsidRDefault="00A94F33" w:rsidP="00281FF3">
      <w:pPr>
        <w:rPr>
          <w:rFonts w:eastAsiaTheme="minorEastAsia"/>
        </w:rPr>
      </w:pPr>
    </w:p>
    <w:p w14:paraId="6ABB304E" w14:textId="5CB7FA90" w:rsidR="00A94F33" w:rsidRPr="00281FF3" w:rsidRDefault="00D955E8" w:rsidP="00A94F33">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12</m:t>
                  </m:r>
                </m:sub>
              </m:sSub>
            </m:e>
          </m:d>
        </m:oMath>
      </m:oMathPara>
    </w:p>
    <w:p w14:paraId="19145309" w14:textId="12EF6244" w:rsidR="00281FF3" w:rsidRPr="00281FF3" w:rsidRDefault="00D955E8" w:rsidP="00281FF3">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22</m:t>
                  </m:r>
                </m:sub>
              </m:sSub>
            </m:e>
          </m:d>
        </m:oMath>
      </m:oMathPara>
    </w:p>
    <w:p w14:paraId="04998899" w14:textId="1401E5BB" w:rsidR="00281FF3" w:rsidRPr="009B7CCA" w:rsidRDefault="00D955E8" w:rsidP="00281FF3">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22</m:t>
              </m:r>
            </m:sub>
          </m:sSub>
          <m:r>
            <w:rPr>
              <w:rFonts w:ascii="Cambria Math" w:eastAsiaTheme="minorEastAsia" w:hAnsi="Cambria Math"/>
            </w:rPr>
            <m:t>)=0</m:t>
          </m:r>
        </m:oMath>
      </m:oMathPara>
    </w:p>
    <w:p w14:paraId="27D6F4AD" w14:textId="36E9C691" w:rsidR="009B7CCA" w:rsidRPr="004D4F3D" w:rsidRDefault="00D955E8" w:rsidP="004D4F3D">
      <w:pPr>
        <w:ind w:left="720"/>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12</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22</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22</m:t>
              </m:r>
            </m:sub>
          </m:sSub>
          <m:r>
            <w:rPr>
              <w:rFonts w:ascii="Cambria Math" w:eastAsiaTheme="minorEastAsia" w:hAnsi="Cambria Math"/>
            </w:rPr>
            <m:t>)≠0</m:t>
          </m:r>
        </m:oMath>
      </m:oMathPara>
    </w:p>
    <w:p w14:paraId="04F5EF90" w14:textId="04AAA5E5" w:rsidR="004D4F3D" w:rsidRDefault="00281FF3" w:rsidP="00E853BF">
      <w:pPr>
        <w:spacing w:before="240"/>
        <w:ind w:left="720"/>
        <w:rPr>
          <w:rFonts w:eastAsiaTheme="minorEastAsia"/>
        </w:rPr>
      </w:pP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-1</m:t>
                        </m:r>
                      </m:e>
                    </m:mr>
                  </m:m>
                </m:e>
              </m:mr>
            </m:m>
          </m:e>
        </m:d>
        <m:r>
          <w:rPr>
            <w:rFonts w:ascii="Cambria Math" w:eastAsiaTheme="minorEastAsia" w:hAnsi="Cambria Math"/>
          </w:rPr>
          <m:t>,      β=</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11</m:t>
                      </m:r>
                    </m:sub>
                  </m:sSub>
                </m:e>
              </m:mr>
              <m:m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12</m:t>
                            </m:r>
                          </m:sub>
                        </m:sSub>
                      </m:e>
                    </m:m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21</m:t>
                            </m:r>
                          </m:sub>
                        </m:sSub>
                      </m:e>
                    </m:mr>
                    <m:mr>
                      <m:e>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22</m:t>
                            </m:r>
                          </m:sub>
                        </m:sSub>
                      </m:e>
                    </m:mr>
                  </m:m>
                </m:e>
              </m:mr>
            </m:m>
          </m:e>
        </m:d>
        <m:r>
          <w:rPr>
            <w:rFonts w:ascii="Cambria Math" w:eastAsiaTheme="minorEastAsia" w:hAnsi="Cambria Math"/>
          </w:rPr>
          <m:t xml:space="preserve">,    </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0</m:t>
            </m:r>
          </m:sub>
        </m:sSub>
        <m:r>
          <w:rPr>
            <w:rFonts w:ascii="Cambria Math" w:eastAsiaTheme="minorEastAsia" w:hAnsi="Cambria Math"/>
          </w:rPr>
          <m:t>=0</m:t>
        </m:r>
      </m:oMath>
    </w:p>
    <w:p w14:paraId="5189980A" w14:textId="18698D44" w:rsidR="004D4F3D" w:rsidRDefault="004D4F3D" w:rsidP="007928BA">
      <w:r>
        <w:t xml:space="preserve">In R, using a two-way ANOVA for an </w:t>
      </w:r>
      <w:r w:rsidRPr="007928BA">
        <w:rPr>
          <w:b/>
          <w:bCs/>
        </w:rPr>
        <w:t xml:space="preserve">unbalanced design </w:t>
      </w:r>
      <w:r>
        <w:t>(type = III</w:t>
      </w:r>
      <w:r w:rsidR="00E853BF">
        <w:t xml:space="preserve"> instead of the default</w:t>
      </w:r>
      <w:r>
        <w:t>), we find that the interaction between treatment and clinical subtype is significant (F=26.5, p=</w:t>
      </w:r>
      <w:proofErr w:type="spellStart"/>
      <w:r>
        <w:t>4.8e</w:t>
      </w:r>
      <w:proofErr w:type="spellEnd"/>
      <w:r>
        <w:t>-07).</w:t>
      </w:r>
      <w:r w:rsidR="00AA2324" w:rsidRPr="00AA2324">
        <w:rPr>
          <w:color w:val="000000"/>
          <w:sz w:val="21"/>
          <w:szCs w:val="21"/>
          <w:shd w:val="clear" w:color="auto" w:fill="FFFFFF"/>
        </w:rPr>
        <w:t xml:space="preserve"> </w:t>
      </w:r>
      <w:r w:rsidR="00AA2324" w:rsidRPr="00AA2324">
        <w:rPr>
          <w:i/>
          <w:iCs/>
          <w:color w:val="000000"/>
          <w:sz w:val="21"/>
          <w:szCs w:val="21"/>
          <w:shd w:val="clear" w:color="auto" w:fill="FFFFFF"/>
        </w:rPr>
        <w:t>Note: when data is balanced, the factors are orthogonal, and types I, II and III all give the same results.</w:t>
      </w:r>
      <w:r>
        <w:t xml:space="preserve"> This implies that the difference in mean response between patients receiving chemotherapy and those receiving hormone therapy may not be the same for those with the HR+/</w:t>
      </w:r>
      <w:proofErr w:type="spellStart"/>
      <w:r>
        <w:t>HER2</w:t>
      </w:r>
      <w:proofErr w:type="spellEnd"/>
      <w:r>
        <w:t>+ subtype versus those with the HR-/</w:t>
      </w:r>
      <w:proofErr w:type="spellStart"/>
      <w:r>
        <w:t>HER2</w:t>
      </w:r>
      <w:proofErr w:type="spellEnd"/>
      <w:r>
        <w:t xml:space="preserve">+ subtype. </w:t>
      </w:r>
    </w:p>
    <w:p w14:paraId="01ABCE04" w14:textId="1E65230C" w:rsidR="00E853BF" w:rsidRDefault="004D4F3D" w:rsidP="00E853BF">
      <w:r w:rsidRPr="007928BA">
        <w:t>Based o</w:t>
      </w:r>
      <w:r w:rsidR="007928BA" w:rsidRPr="007928BA">
        <w:t>n the fitted model, we can perform a Tukey’s HSD (honest significant differences) test</w:t>
      </w:r>
      <w:r w:rsidR="00E853BF">
        <w:t xml:space="preserve"> to determine which type of treatment is beneficial for each subtype</w:t>
      </w:r>
      <w:r w:rsidR="007928BA" w:rsidRPr="007928BA">
        <w:t>.</w:t>
      </w:r>
      <w:r w:rsidR="007928BA">
        <w:t xml:space="preserve"> </w:t>
      </w:r>
      <w:r w:rsidR="00E853BF">
        <w:t xml:space="preserve">This test assumes there are equal variance between the groups and incorporates an adjustment for sample size in unbalanced designs. </w:t>
      </w:r>
      <w:r w:rsidR="007928BA">
        <w:lastRenderedPageBreak/>
        <w:t>Note that, in the following, a negative difference implies the first type is better at reducing tumor volume and a positive difference implies the second type is better at reducing tumor volume.</w:t>
      </w:r>
    </w:p>
    <w:p w14:paraId="41CC1030" w14:textId="77777777" w:rsidR="00E853BF" w:rsidRDefault="007928BA" w:rsidP="00E853BF">
      <w:r w:rsidRPr="007928BA">
        <w:t>If a patient is HR+/</w:t>
      </w:r>
      <w:proofErr w:type="spellStart"/>
      <w:r w:rsidRPr="007928BA">
        <w:t>HER2</w:t>
      </w:r>
      <w:proofErr w:type="spellEnd"/>
      <w:r>
        <w:t>+</w:t>
      </w:r>
      <w:r w:rsidRPr="007928BA">
        <w:t>, it appears that s/he would benefit more from chemotherapy than h</w:t>
      </w:r>
      <w:r>
        <w:t>orm</w:t>
      </w:r>
      <w:r w:rsidRPr="007928BA">
        <w:t>one therapy (</w:t>
      </w:r>
      <w:proofErr w:type="spellStart"/>
      <w:r w:rsidRPr="007928BA">
        <w:t>Chemo:HR</w:t>
      </w:r>
      <w:proofErr w:type="spellEnd"/>
      <w:r w:rsidRPr="007928BA">
        <w:t>+</w:t>
      </w:r>
      <w:r>
        <w:t xml:space="preserve"> </w:t>
      </w:r>
      <w:r w:rsidRPr="007928BA">
        <w:t>-</w:t>
      </w:r>
      <w:r>
        <w:t xml:space="preserve"> </w:t>
      </w:r>
      <w:proofErr w:type="spellStart"/>
      <w:r w:rsidRPr="007928BA">
        <w:t>Hormone:HR</w:t>
      </w:r>
      <w:proofErr w:type="spellEnd"/>
      <w:r w:rsidRPr="007928BA">
        <w:t>+</w:t>
      </w:r>
      <w:r>
        <w:t xml:space="preserve"> = -19.01, p-adj=</w:t>
      </w:r>
      <w:proofErr w:type="spellStart"/>
      <w:r>
        <w:t>1.21e</w:t>
      </w:r>
      <w:proofErr w:type="spellEnd"/>
      <w:r>
        <w:t xml:space="preserve">-05). </w:t>
      </w:r>
    </w:p>
    <w:p w14:paraId="388040FB" w14:textId="6D9AEB5A" w:rsidR="007928BA" w:rsidRPr="007928BA" w:rsidRDefault="007928BA" w:rsidP="00E853BF">
      <w:pPr>
        <w:rPr>
          <w:rFonts w:ascii="Lucida Console" w:eastAsia="Times New Roman" w:hAnsi="Lucida Console" w:cs="Courier New"/>
          <w:color w:val="000000"/>
          <w:sz w:val="20"/>
          <w:szCs w:val="20"/>
        </w:rPr>
      </w:pPr>
      <w:r>
        <w:t>If a patient is HR-/</w:t>
      </w:r>
      <w:proofErr w:type="spellStart"/>
      <w:r>
        <w:t>HER2</w:t>
      </w:r>
      <w:proofErr w:type="spellEnd"/>
      <w:r>
        <w:t>+, it appears that s/he would benefit more from hormone therapy than chemotherapy (</w:t>
      </w:r>
      <w:proofErr w:type="spellStart"/>
      <w:r>
        <w:t>Chemo:HR</w:t>
      </w:r>
      <w:proofErr w:type="spellEnd"/>
      <w:r>
        <w:t xml:space="preserve">- - </w:t>
      </w:r>
      <w:proofErr w:type="spellStart"/>
      <w:r>
        <w:t>Hormone:HR</w:t>
      </w:r>
      <w:proofErr w:type="spellEnd"/>
      <w:r>
        <w:t>- = 10.38, p-adj=</w:t>
      </w:r>
      <w:r w:rsidR="00E853BF">
        <w:t xml:space="preserve">0.06). </w:t>
      </w:r>
      <w:r w:rsidR="00E853BF" w:rsidRPr="00E853BF">
        <w:t>However, this difference was not statistically significant at a</w:t>
      </w:r>
      <w:r w:rsidR="00AD0D67">
        <w:t xml:space="preserve"> significance level of</w:t>
      </w:r>
      <w:r w:rsidR="00E853BF" w:rsidRPr="00E853BF">
        <w:t xml:space="preserve"> </w:t>
      </w:r>
      <m:oMath>
        <m:r>
          <w:rPr>
            <w:rFonts w:ascii="Cambria Math" w:hAnsi="Cambria Math"/>
          </w:rPr>
          <m:t>α</m:t>
        </m:r>
        <m:r>
          <m:rPr>
            <m:sty m:val="p"/>
          </m:rPr>
          <w:rPr>
            <w:rFonts w:ascii="Cambria Math" w:hAnsi="Cambria Math"/>
          </w:rPr>
          <m:t>=0.05</m:t>
        </m:r>
      </m:oMath>
      <w:r w:rsidR="00E853BF" w:rsidRPr="00E853BF">
        <w:t>.</w:t>
      </w:r>
    </w:p>
    <w:p w14:paraId="4280609A" w14:textId="00211A7B" w:rsidR="00967483" w:rsidRDefault="00DC40FE" w:rsidP="00DC40FE">
      <w:pPr>
        <w:rPr>
          <w:rFonts w:eastAsiaTheme="minorEastAsia"/>
          <w:b/>
          <w:bCs/>
          <w:i/>
          <w:iCs/>
        </w:rPr>
      </w:pPr>
      <w:r w:rsidRPr="00DC40FE">
        <w:rPr>
          <w:rFonts w:eastAsiaTheme="minorEastAsia"/>
          <w:b/>
          <w:bCs/>
          <w:i/>
          <w:iCs/>
        </w:rPr>
        <w:t xml:space="preserve">ii) Next, the researchers would like to evaluate whether molecular subtype is better at explaining response to treatment than clinical subtype. Fit the same model as the prior sub-part, except this time using molecular subtype instead of clinical subtype. Report the </w:t>
      </w:r>
      <w:proofErr w:type="spellStart"/>
      <w:r w:rsidRPr="00DC40FE">
        <w:rPr>
          <w:rFonts w:eastAsiaTheme="minorEastAsia"/>
          <w:b/>
          <w:bCs/>
          <w:i/>
          <w:iCs/>
        </w:rPr>
        <w:t>R2</w:t>
      </w:r>
      <w:proofErr w:type="spellEnd"/>
      <w:r w:rsidRPr="00DC40FE">
        <w:rPr>
          <w:rFonts w:eastAsiaTheme="minorEastAsia"/>
          <w:b/>
          <w:bCs/>
          <w:i/>
          <w:iCs/>
        </w:rPr>
        <w:t xml:space="preserve"> from each model. Can we use </w:t>
      </w:r>
      <w:proofErr w:type="spellStart"/>
      <w:r w:rsidRPr="00DC40FE">
        <w:rPr>
          <w:rFonts w:eastAsiaTheme="minorEastAsia"/>
          <w:b/>
          <w:bCs/>
          <w:i/>
          <w:iCs/>
        </w:rPr>
        <w:t>R2</w:t>
      </w:r>
      <w:proofErr w:type="spellEnd"/>
      <w:r w:rsidRPr="00DC40FE">
        <w:rPr>
          <w:rFonts w:eastAsiaTheme="minorEastAsia"/>
          <w:b/>
          <w:bCs/>
          <w:i/>
          <w:iCs/>
        </w:rPr>
        <w:t xml:space="preserve"> to help choose between the two models? Why or why not? If no, propose an alternative measure and use it to help suggest which model may be more appropriate.</w:t>
      </w:r>
    </w:p>
    <w:p w14:paraId="11018C5F" w14:textId="3B477419" w:rsidR="00321043" w:rsidRPr="00321043" w:rsidRDefault="00321043" w:rsidP="00DC40FE">
      <w:pPr>
        <w:rPr>
          <w:rFonts w:eastAsiaTheme="minorEastAsia"/>
        </w:rPr>
      </w:pPr>
      <w:r w:rsidRPr="00321043">
        <w:rPr>
          <w:rFonts w:eastAsiaTheme="minorEastAsia"/>
        </w:rPr>
        <w:t>R-squared f</w:t>
      </w:r>
      <w:r>
        <w:rPr>
          <w:rFonts w:eastAsiaTheme="minorEastAsia"/>
        </w:rPr>
        <w:t>or</w:t>
      </w:r>
      <w:r w:rsidRPr="00321043">
        <w:rPr>
          <w:rFonts w:eastAsiaTheme="minorEastAsia"/>
        </w:rPr>
        <w:t xml:space="preserve"> model in </w:t>
      </w:r>
      <w:proofErr w:type="spellStart"/>
      <w:r w:rsidRPr="00321043">
        <w:rPr>
          <w:rFonts w:eastAsiaTheme="minorEastAsia"/>
        </w:rPr>
        <w:t>i</w:t>
      </w:r>
      <w:proofErr w:type="spellEnd"/>
      <w:r w:rsidRPr="00321043">
        <w:rPr>
          <w:rFonts w:eastAsiaTheme="minorEastAsia"/>
        </w:rPr>
        <w:t>)</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=0.17</m:t>
        </m:r>
      </m:oMath>
    </w:p>
    <w:p w14:paraId="018B666A" w14:textId="02542BD6" w:rsidR="00321043" w:rsidRDefault="00321043" w:rsidP="00DC40FE">
      <w:pPr>
        <w:rPr>
          <w:rFonts w:eastAsiaTheme="minorEastAsia"/>
        </w:rPr>
      </w:pPr>
      <w:r w:rsidRPr="00321043">
        <w:rPr>
          <w:rFonts w:eastAsiaTheme="minorEastAsia"/>
        </w:rPr>
        <w:t>R-squared f</w:t>
      </w:r>
      <w:r>
        <w:rPr>
          <w:rFonts w:eastAsiaTheme="minorEastAsia"/>
        </w:rPr>
        <w:t>or</w:t>
      </w:r>
      <w:r w:rsidRPr="00321043">
        <w:rPr>
          <w:rFonts w:eastAsiaTheme="minorEastAsia"/>
        </w:rPr>
        <w:t xml:space="preserve"> model in ii)</w:t>
      </w: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=0.58</m:t>
        </m:r>
      </m:oMath>
    </w:p>
    <w:p w14:paraId="38123705" w14:textId="5BE901A9" w:rsidR="00321043" w:rsidRDefault="00321043" w:rsidP="00DC40FE">
      <w:pPr>
        <w:rPr>
          <w:rFonts w:eastAsiaTheme="minorEastAsia"/>
        </w:rPr>
      </w:pPr>
      <w:r>
        <w:rPr>
          <w:rFonts w:eastAsiaTheme="minorEastAsia"/>
        </w:rPr>
        <w:t>We cannot use R-squared to help us choose between the two models because the models are not nested. However, we can use AIC to compare the two non-nested models. The lower the AIC, the better.</w:t>
      </w:r>
    </w:p>
    <w:p w14:paraId="14F19B2C" w14:textId="1EDEE9C4" w:rsidR="00321043" w:rsidRDefault="00321043" w:rsidP="00DC40FE">
      <w:pPr>
        <w:rPr>
          <w:rFonts w:eastAsiaTheme="minorEastAsia"/>
        </w:rPr>
      </w:pPr>
      <w:r>
        <w:rPr>
          <w:rFonts w:eastAsiaTheme="minorEastAsia"/>
        </w:rPr>
        <w:t xml:space="preserve">AIC for model in </w:t>
      </w:r>
      <w:proofErr w:type="spellStart"/>
      <w:r>
        <w:rPr>
          <w:rFonts w:eastAsiaTheme="minorEastAsia"/>
        </w:rPr>
        <w:t>i</w:t>
      </w:r>
      <w:proofErr w:type="spellEnd"/>
      <w:r>
        <w:rPr>
          <w:rFonts w:eastAsiaTheme="minorEastAsia"/>
        </w:rPr>
        <w:t xml:space="preserve">): </w:t>
      </w:r>
      <m:oMath>
        <m:r>
          <w:rPr>
            <w:rFonts w:ascii="Cambria Math" w:eastAsiaTheme="minorEastAsia" w:hAnsi="Cambria Math"/>
          </w:rPr>
          <m:t>AIC=2734</m:t>
        </m:r>
      </m:oMath>
    </w:p>
    <w:p w14:paraId="0F6D6B4A" w14:textId="067856FA" w:rsidR="00321043" w:rsidRDefault="00321043" w:rsidP="00321043">
      <w:pPr>
        <w:rPr>
          <w:rFonts w:eastAsiaTheme="minorEastAsia"/>
        </w:rPr>
      </w:pPr>
      <w:r>
        <w:rPr>
          <w:rFonts w:eastAsiaTheme="minorEastAsia"/>
        </w:rPr>
        <w:t xml:space="preserve">AIC for model in ii): </w:t>
      </w:r>
      <m:oMath>
        <m:r>
          <w:rPr>
            <w:rFonts w:ascii="Cambria Math" w:eastAsiaTheme="minorEastAsia" w:hAnsi="Cambria Math"/>
          </w:rPr>
          <m:t>AIC=2541</m:t>
        </m:r>
      </m:oMath>
    </w:p>
    <w:p w14:paraId="255D496F" w14:textId="67D4AA05" w:rsidR="00321043" w:rsidRDefault="00321043" w:rsidP="00321043">
      <w:pPr>
        <w:rPr>
          <w:rFonts w:eastAsiaTheme="minorEastAsia"/>
        </w:rPr>
      </w:pPr>
      <w:r>
        <w:rPr>
          <w:rFonts w:eastAsiaTheme="minorEastAsia"/>
        </w:rPr>
        <w:t>Thus, it may be more appropriate to choose the second model over the first, since its AIC is lower.</w:t>
      </w:r>
    </w:p>
    <w:p w14:paraId="76A2313B" w14:textId="0F000FFE" w:rsidR="00321043" w:rsidRDefault="0056160E" w:rsidP="00DC40FE">
      <w:pPr>
        <w:rPr>
          <w:rFonts w:eastAsiaTheme="minorEastAsia"/>
          <w:b/>
          <w:bCs/>
          <w:i/>
          <w:iCs/>
        </w:rPr>
      </w:pPr>
      <w:r w:rsidRPr="0056160E">
        <w:rPr>
          <w:rFonts w:eastAsiaTheme="minorEastAsia"/>
          <w:b/>
          <w:bCs/>
          <w:i/>
          <w:iCs/>
        </w:rPr>
        <w:t>iii)</w:t>
      </w:r>
      <w:r w:rsidRPr="0056160E">
        <w:rPr>
          <w:b/>
          <w:bCs/>
          <w:i/>
          <w:iCs/>
        </w:rPr>
        <w:t xml:space="preserve"> </w:t>
      </w:r>
      <w:r w:rsidRPr="0056160E">
        <w:rPr>
          <w:rFonts w:eastAsiaTheme="minorEastAsia"/>
          <w:b/>
          <w:bCs/>
          <w:i/>
          <w:iCs/>
        </w:rPr>
        <w:t>Researchers would like to directly test whether the ﬁt of the previous model using clinical subtype is much better than the ﬁt of the model using molecular subtype. Carry out this test. If you cannot carry out this test, explain why.</w:t>
      </w:r>
    </w:p>
    <w:p w14:paraId="10724A3C" w14:textId="2F72E2B5" w:rsidR="004157D3" w:rsidRPr="001168BE" w:rsidRDefault="004157D3" w:rsidP="00DC40FE">
      <w:pPr>
        <w:rPr>
          <w:rFonts w:eastAsiaTheme="minorEastAsia"/>
        </w:rPr>
      </w:pPr>
      <w:r w:rsidRPr="001168BE">
        <w:rPr>
          <w:rFonts w:eastAsiaTheme="minorEastAsia"/>
        </w:rPr>
        <w:t xml:space="preserve">Although we can use AIC to tell us which model to choose over the other, AIC tells us nothing about the absolute quality of a model, only the quality relative to other models. Thus, if both models have a poor fit, AIC will not give any warning of that. </w:t>
      </w:r>
      <w:r w:rsidR="001168BE" w:rsidRPr="001168BE">
        <w:rPr>
          <w:rFonts w:eastAsiaTheme="minorEastAsia"/>
        </w:rPr>
        <w:t>Thus, we cannot evaluate w</w:t>
      </w:r>
      <w:r w:rsidR="001168BE">
        <w:rPr>
          <w:rFonts w:eastAsiaTheme="minorEastAsia"/>
        </w:rPr>
        <w:t>h</w:t>
      </w:r>
      <w:r w:rsidR="001168BE" w:rsidRPr="001168BE">
        <w:rPr>
          <w:rFonts w:eastAsiaTheme="minorEastAsia"/>
        </w:rPr>
        <w:t xml:space="preserve">ether clinical subtype provides a “much better” fit than molecular subtype. </w:t>
      </w:r>
      <w:r w:rsidR="001168BE">
        <w:rPr>
          <w:rFonts w:eastAsiaTheme="minorEastAsia"/>
        </w:rPr>
        <w:t>Perhaps we could use simulations to do so, but of course I’m not going to do that on an exam…</w:t>
      </w:r>
    </w:p>
    <w:p w14:paraId="0F9734E1" w14:textId="52A0054C" w:rsidR="0056160E" w:rsidRPr="008C5520" w:rsidRDefault="0056160E" w:rsidP="00DC40FE">
      <w:pPr>
        <w:rPr>
          <w:rFonts w:eastAsiaTheme="minorEastAsia"/>
          <w:b/>
          <w:bCs/>
          <w:i/>
          <w:iCs/>
        </w:rPr>
      </w:pPr>
      <w:r w:rsidRPr="008C5520">
        <w:rPr>
          <w:rFonts w:eastAsiaTheme="minorEastAsia"/>
          <w:b/>
          <w:bCs/>
          <w:i/>
          <w:iCs/>
        </w:rPr>
        <w:t xml:space="preserve">3. </w:t>
      </w:r>
    </w:p>
    <w:p w14:paraId="08B670C1" w14:textId="542BDBC3" w:rsidR="0056160E" w:rsidRPr="008C5520" w:rsidRDefault="0056160E" w:rsidP="00DC40FE">
      <w:pPr>
        <w:rPr>
          <w:rFonts w:eastAsiaTheme="minorEastAsia"/>
          <w:b/>
          <w:bCs/>
          <w:i/>
          <w:iCs/>
        </w:rPr>
      </w:pPr>
      <w:r w:rsidRPr="008C5520">
        <w:rPr>
          <w:rFonts w:eastAsiaTheme="minorEastAsia"/>
          <w:b/>
          <w:bCs/>
          <w:i/>
          <w:iCs/>
        </w:rPr>
        <w:t>(a) Test the null hypothesis that, in non-hypertensive women, low birth weight of the ﬁrst child is not associated with low birth weight of the second child. Apply the same test to the hypertensive group.</w:t>
      </w:r>
    </w:p>
    <w:p w14:paraId="319ABCF4" w14:textId="044A0145" w:rsidR="008C5520" w:rsidRDefault="008C5520" w:rsidP="00DC40FE">
      <w:pPr>
        <w:rPr>
          <w:rFonts w:eastAsiaTheme="minorEastAsia"/>
        </w:rPr>
      </w:pPr>
      <w:r>
        <w:rPr>
          <w:noProof/>
        </w:rPr>
        <w:lastRenderedPageBreak/>
        <w:drawing>
          <wp:inline distT="0" distB="0" distL="0" distR="0" wp14:anchorId="261F53B0" wp14:editId="70872ED0">
            <wp:extent cx="3817620" cy="221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34079" cy="2225077"/>
                    </a:xfrm>
                    <a:prstGeom prst="rect">
                      <a:avLst/>
                    </a:prstGeom>
                  </pic:spPr>
                </pic:pic>
              </a:graphicData>
            </a:graphic>
          </wp:inline>
        </w:drawing>
      </w:r>
    </w:p>
    <w:p w14:paraId="348EE5F1" w14:textId="163BE589" w:rsidR="0056160E" w:rsidRDefault="008C5520" w:rsidP="00DC40FE">
      <w:pPr>
        <w:rPr>
          <w:rFonts w:eastAsiaTheme="minorEastAsia"/>
        </w:rPr>
      </w:pPr>
      <w:r>
        <w:rPr>
          <w:rFonts w:eastAsiaTheme="minorEastAsia"/>
        </w:rPr>
        <w:t xml:space="preserve">Chi-squared statistic formula for a </w:t>
      </w:r>
      <w:proofErr w:type="spellStart"/>
      <w:r>
        <w:rPr>
          <w:rFonts w:eastAsiaTheme="minorEastAsia"/>
        </w:rPr>
        <w:t>2x2</w:t>
      </w:r>
      <w:proofErr w:type="spellEnd"/>
      <w:r>
        <w:rPr>
          <w:rFonts w:eastAsiaTheme="minorEastAsia"/>
        </w:rPr>
        <w:t xml:space="preserve"> contingency table:</w:t>
      </w:r>
    </w:p>
    <w:p w14:paraId="0226C894" w14:textId="73AC2D85" w:rsidR="008C5520" w:rsidRPr="008C5520" w:rsidRDefault="00D955E8" w:rsidP="00DC40F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ad-bc</m:t>
                      </m:r>
                    </m:e>
                  </m:d>
                </m:e>
                <m:sup>
                  <m:r>
                    <w:rPr>
                      <w:rFonts w:ascii="Cambria Math" w:eastAsiaTheme="minorEastAsia" w:hAnsi="Cambria Math"/>
                    </w:rPr>
                    <m:t>2</m:t>
                  </m:r>
                </m:sup>
              </m:sSup>
              <m:r>
                <w:rPr>
                  <w:rFonts w:ascii="Cambria Math" w:eastAsiaTheme="minorEastAsia" w:hAnsi="Cambria Math"/>
                </w:rPr>
                <m:t>(a+b+c+d)</m:t>
              </m:r>
            </m:num>
            <m:den>
              <m:r>
                <w:rPr>
                  <w:rFonts w:ascii="Cambria Math" w:eastAsiaTheme="minorEastAsia" w:hAnsi="Cambria Math"/>
                </w:rPr>
                <m:t>(a+b)(c+d)(a+c)(b+d)</m:t>
              </m:r>
            </m:den>
          </m:f>
        </m:oMath>
      </m:oMathPara>
    </w:p>
    <w:p w14:paraId="163010D9" w14:textId="27E13606" w:rsidR="008C5520" w:rsidRDefault="008C5520" w:rsidP="008C5520">
      <w:pPr>
        <w:rPr>
          <w:rFonts w:eastAsiaTheme="minorEastAsia"/>
        </w:rPr>
      </w:pPr>
      <w:r>
        <w:rPr>
          <w:rFonts w:eastAsiaTheme="minorEastAsia"/>
        </w:rPr>
        <w:t xml:space="preserve">Non-hypertensive: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ad-bc</m:t>
                    </m:r>
                  </m:e>
                </m:d>
              </m:e>
              <m:sup>
                <m:r>
                  <w:rPr>
                    <w:rFonts w:ascii="Cambria Math" w:eastAsiaTheme="minorEastAsia" w:hAnsi="Cambria Math"/>
                  </w:rPr>
                  <m:t>2</m:t>
                </m:r>
              </m:sup>
            </m:sSup>
            <m:r>
              <w:rPr>
                <w:rFonts w:ascii="Cambria Math" w:eastAsiaTheme="minorEastAsia" w:hAnsi="Cambria Math"/>
              </w:rPr>
              <m:t>(a+b+c+d)</m:t>
            </m:r>
          </m:num>
          <m:den>
            <m:r>
              <w:rPr>
                <w:rFonts w:ascii="Cambria Math" w:eastAsiaTheme="minorEastAsia" w:hAnsi="Cambria Math"/>
              </w:rPr>
              <m:t>(a+b)(c+d)(a+c)(b+d)</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60*10-20*10</m:t>
                    </m:r>
                  </m:e>
                </m:d>
              </m:e>
              <m:sup>
                <m:r>
                  <w:rPr>
                    <w:rFonts w:ascii="Cambria Math" w:eastAsiaTheme="minorEastAsia" w:hAnsi="Cambria Math"/>
                  </w:rPr>
                  <m:t>2</m:t>
                </m:r>
              </m:sup>
            </m:sSup>
            <m:r>
              <w:rPr>
                <w:rFonts w:ascii="Cambria Math" w:eastAsiaTheme="minorEastAsia" w:hAnsi="Cambria Math"/>
              </w:rPr>
              <m:t>(60+10+20+10)</m:t>
            </m:r>
          </m:num>
          <m:den>
            <m:r>
              <w:rPr>
                <w:rFonts w:ascii="Cambria Math" w:eastAsiaTheme="minorEastAsia" w:hAnsi="Cambria Math"/>
              </w:rPr>
              <m:t>(60+10)(20+10)(60+20)(10+10)</m:t>
            </m:r>
          </m:den>
        </m:f>
        <m:r>
          <w:rPr>
            <w:rFonts w:ascii="Cambria Math" w:eastAsiaTheme="minorEastAsia" w:hAnsi="Cambria Math"/>
          </w:rPr>
          <m:t xml:space="preserve">≈4.76 ~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m:t>
            </m:r>
          </m:sub>
          <m:sup>
            <m:r>
              <w:rPr>
                <w:rFonts w:ascii="Cambria Math" w:eastAsiaTheme="minorEastAsia" w:hAnsi="Cambria Math"/>
              </w:rPr>
              <m:t>2</m:t>
            </m:r>
          </m:sup>
        </m:sSubSup>
      </m:oMath>
    </w:p>
    <w:p w14:paraId="0129BF26" w14:textId="638C8943" w:rsidR="008C5520" w:rsidRPr="008C5520" w:rsidRDefault="004F01B0" w:rsidP="008C5520">
      <w:pPr>
        <w:rPr>
          <w:rFonts w:eastAsiaTheme="minorEastAsia"/>
        </w:rPr>
      </w:pPr>
      <w:r>
        <w:rPr>
          <w:rFonts w:eastAsiaTheme="minorEastAsia"/>
        </w:rPr>
        <w:t>H</w:t>
      </w:r>
      <w:r w:rsidR="008C5520">
        <w:rPr>
          <w:rFonts w:eastAsiaTheme="minorEastAsia"/>
        </w:rPr>
        <w:t xml:space="preserve">ypertensive: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ad-bc</m:t>
                    </m:r>
                  </m:e>
                </m:d>
              </m:e>
              <m:sup>
                <m:r>
                  <w:rPr>
                    <w:rFonts w:ascii="Cambria Math" w:eastAsiaTheme="minorEastAsia" w:hAnsi="Cambria Math"/>
                  </w:rPr>
                  <m:t>2</m:t>
                </m:r>
              </m:sup>
            </m:sSup>
            <m:r>
              <w:rPr>
                <w:rFonts w:ascii="Cambria Math" w:eastAsiaTheme="minorEastAsia" w:hAnsi="Cambria Math"/>
              </w:rPr>
              <m:t>(a+b+c+d)</m:t>
            </m:r>
          </m:num>
          <m:den>
            <m:r>
              <w:rPr>
                <w:rFonts w:ascii="Cambria Math" w:eastAsiaTheme="minorEastAsia" w:hAnsi="Cambria Math"/>
              </w:rPr>
              <m:t>(a+b)(c+d)(a+c)(b+d)</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48*18-22*12</m:t>
                    </m:r>
                  </m:e>
                </m:d>
              </m:e>
              <m:sup>
                <m:r>
                  <w:rPr>
                    <w:rFonts w:ascii="Cambria Math" w:eastAsiaTheme="minorEastAsia" w:hAnsi="Cambria Math"/>
                  </w:rPr>
                  <m:t>2</m:t>
                </m:r>
              </m:sup>
            </m:sSup>
            <m:r>
              <w:rPr>
                <w:rFonts w:ascii="Cambria Math" w:eastAsiaTheme="minorEastAsia" w:hAnsi="Cambria Math"/>
              </w:rPr>
              <m:t>(48+12+22+18)</m:t>
            </m:r>
          </m:num>
          <m:den>
            <m:r>
              <w:rPr>
                <w:rFonts w:ascii="Cambria Math" w:eastAsiaTheme="minorEastAsia" w:hAnsi="Cambria Math"/>
              </w:rPr>
              <m:t>(48+12)(22+18)(48+22)(12+18)</m:t>
            </m:r>
          </m:den>
        </m:f>
        <m:r>
          <w:rPr>
            <w:rFonts w:ascii="Cambria Math" w:eastAsiaTheme="minorEastAsia" w:hAnsi="Cambria Math"/>
          </w:rPr>
          <m:t xml:space="preserve">≈7.14 ~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m:t>
            </m:r>
          </m:sub>
          <m:sup>
            <m:r>
              <w:rPr>
                <w:rFonts w:ascii="Cambria Math" w:eastAsiaTheme="minorEastAsia" w:hAnsi="Cambria Math"/>
              </w:rPr>
              <m:t>2</m:t>
            </m:r>
          </m:sup>
        </m:sSubSup>
      </m:oMath>
    </w:p>
    <w:p w14:paraId="7CB4C17E" w14:textId="644DE66D" w:rsidR="008C5520" w:rsidRDefault="00251819" w:rsidP="00DC40FE">
      <w:pPr>
        <w:rPr>
          <w:rFonts w:eastAsiaTheme="minorEastAsia"/>
        </w:rPr>
      </w:pPr>
      <w:r w:rsidRPr="00251819">
        <w:rPr>
          <w:rFonts w:eastAsiaTheme="minorEastAsia"/>
        </w:rPr>
        <w:t xml:space="preserve">When a comparison is made between one sample and another, a simple rule is that the degrees of freedom equal (number of columns minus one) x (number of rows minus one) not counting the totals for rows or columns. For our data this gives </w:t>
      </w:r>
      <w:r>
        <w:rPr>
          <w:rFonts w:eastAsiaTheme="minorEastAsia"/>
        </w:rPr>
        <w:t>df</w:t>
      </w:r>
      <w:r w:rsidR="001A491A">
        <w:rPr>
          <w:rFonts w:eastAsiaTheme="minorEastAsia"/>
        </w:rPr>
        <w:t xml:space="preserve"> </w:t>
      </w:r>
      <w:r>
        <w:rPr>
          <w:rFonts w:eastAsiaTheme="minorEastAsia"/>
        </w:rPr>
        <w:t>=</w:t>
      </w:r>
      <w:r w:rsidR="001A491A">
        <w:rPr>
          <w:rFonts w:eastAsiaTheme="minorEastAsia"/>
        </w:rPr>
        <w:t xml:space="preserve"> </w:t>
      </w:r>
      <w:r w:rsidRPr="00251819">
        <w:rPr>
          <w:rFonts w:eastAsiaTheme="minorEastAsia"/>
        </w:rPr>
        <w:t>(2-1) x (2-1) = 1.</w:t>
      </w:r>
    </w:p>
    <w:p w14:paraId="667FBA15" w14:textId="243A1BEC" w:rsidR="00251819" w:rsidRDefault="00251819" w:rsidP="00DC40FE">
      <w:pPr>
        <w:rPr>
          <w:rFonts w:eastAsiaTheme="minorEastAsia"/>
        </w:rPr>
      </w:pPr>
      <w:r>
        <w:rPr>
          <w:rFonts w:eastAsiaTheme="minorEastAsia"/>
        </w:rPr>
        <w:t xml:space="preserve">From the chi-squared table,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=4.76</m:t>
        </m:r>
      </m:oMath>
      <w:r w:rsidR="001F579C">
        <w:rPr>
          <w:rFonts w:eastAsiaTheme="minorEastAsia"/>
        </w:rPr>
        <w:t xml:space="preserve"> on 1 df and </w:t>
      </w:r>
      <m:oMath>
        <m:r>
          <w:rPr>
            <w:rFonts w:ascii="Cambria Math" w:eastAsiaTheme="minorEastAsia" w:hAnsi="Cambria Math"/>
          </w:rPr>
          <m:t>α=0.05</m:t>
        </m:r>
      </m:oMath>
      <w:r w:rsidR="001F579C">
        <w:rPr>
          <w:rFonts w:eastAsiaTheme="minorEastAsia"/>
        </w:rPr>
        <w:t xml:space="preserve"> has a p-value in the range </w:t>
      </w:r>
      <w:r w:rsidR="004F01B0">
        <w:rPr>
          <w:rFonts w:eastAsiaTheme="minorEastAsia"/>
        </w:rPr>
        <w:t>0.025&lt;p&lt;0.05.</w:t>
      </w:r>
    </w:p>
    <w:p w14:paraId="26518B16" w14:textId="36559284" w:rsidR="004F01B0" w:rsidRDefault="004F01B0" w:rsidP="00DC40FE">
      <w:pPr>
        <w:rPr>
          <w:rFonts w:eastAsiaTheme="minorEastAsia"/>
        </w:rPr>
      </w:pPr>
      <w:r>
        <w:rPr>
          <w:rFonts w:eastAsiaTheme="minorEastAsia"/>
        </w:rPr>
        <w:t xml:space="preserve">From the chi-squared table, </w:t>
      </w: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=7.14</m:t>
        </m:r>
      </m:oMath>
      <w:r>
        <w:rPr>
          <w:rFonts w:eastAsiaTheme="minorEastAsia"/>
        </w:rPr>
        <w:t xml:space="preserve"> on 1 df and </w:t>
      </w:r>
      <m:oMath>
        <m:r>
          <w:rPr>
            <w:rFonts w:ascii="Cambria Math" w:eastAsiaTheme="minorEastAsia" w:hAnsi="Cambria Math"/>
          </w:rPr>
          <m:t>α=0.05</m:t>
        </m:r>
      </m:oMath>
      <w:r>
        <w:rPr>
          <w:rFonts w:eastAsiaTheme="minorEastAsia"/>
        </w:rPr>
        <w:t xml:space="preserve"> has a p-value in the range 0.001&lt;p&lt;0.01.</w:t>
      </w:r>
    </w:p>
    <w:p w14:paraId="0BE2A068" w14:textId="457BB496" w:rsidR="004F01B0" w:rsidRDefault="004F01B0" w:rsidP="00DC40FE">
      <w:pPr>
        <w:rPr>
          <w:rFonts w:eastAsiaTheme="minorEastAsia"/>
        </w:rPr>
      </w:pPr>
      <w:r>
        <w:rPr>
          <w:rFonts w:eastAsiaTheme="minorEastAsia"/>
        </w:rPr>
        <w:t xml:space="preserve">Thus, in both the non-hypertensive and hypertensive groups, low birth weight in the first child is associated with low birth weight in the second child. </w:t>
      </w:r>
    </w:p>
    <w:p w14:paraId="35CBAE24" w14:textId="2F5B4BDE" w:rsidR="007C4860" w:rsidRDefault="007C4860" w:rsidP="00DC40FE">
      <w:pPr>
        <w:rPr>
          <w:rFonts w:eastAsiaTheme="minorEastAsia"/>
          <w:b/>
          <w:bCs/>
          <w:i/>
          <w:iCs/>
        </w:rPr>
      </w:pPr>
      <w:r w:rsidRPr="007C4860">
        <w:rPr>
          <w:rFonts w:eastAsiaTheme="minorEastAsia"/>
          <w:b/>
          <w:bCs/>
          <w:i/>
          <w:iCs/>
        </w:rPr>
        <w:t>(b) Suggest a measure of association between low birth weight of the ﬁrst child and low birth weight of the second child. Compute a point estimate and a 95% conﬁdence interval for this measure, separately for each group of women.</w:t>
      </w:r>
    </w:p>
    <w:p w14:paraId="5C7A4390" w14:textId="7E2789B9" w:rsidR="007C4860" w:rsidRDefault="007C4860" w:rsidP="00DC40FE">
      <w:pPr>
        <w:rPr>
          <w:rFonts w:eastAsiaTheme="minorEastAsia"/>
        </w:rPr>
      </w:pPr>
      <w:r>
        <w:rPr>
          <w:rFonts w:eastAsiaTheme="minorEastAsia"/>
        </w:rPr>
        <w:t>Suggested measure of association: Relative Risk (RR)</w:t>
      </w:r>
    </w:p>
    <w:p w14:paraId="4DDB6CF3" w14:textId="11AE5012" w:rsidR="007C4860" w:rsidRDefault="001C0391" w:rsidP="00DC40FE">
      <w:pPr>
        <w:rPr>
          <w:rFonts w:eastAsiaTheme="minorEastAsia"/>
        </w:rPr>
      </w:pPr>
      <w:r>
        <w:rPr>
          <w:rFonts w:eastAsiaTheme="minorEastAsia"/>
        </w:rPr>
        <w:t>Non-</w:t>
      </w:r>
      <w:r w:rsidR="007C4860">
        <w:rPr>
          <w:rFonts w:eastAsiaTheme="minorEastAsia"/>
        </w:rPr>
        <w:t xml:space="preserve">Hypertensive: </w:t>
      </w:r>
      <m:oMath>
        <m:r>
          <w:rPr>
            <w:rFonts w:ascii="Cambria Math" w:eastAsiaTheme="minorEastAsia" w:hAnsi="Cambria Math"/>
          </w:rPr>
          <m:t>RR=</m:t>
        </m:r>
        <m:f>
          <m:fPr>
            <m:ctrlPr>
              <w:rPr>
                <w:rFonts w:ascii="Cambria Math" w:eastAsiaTheme="minorEastAsia" w:hAnsi="Cambria Math"/>
                <w:i/>
              </w:rPr>
            </m:ctrlPr>
          </m:fPr>
          <m:num>
            <m:r>
              <w:rPr>
                <w:rFonts w:ascii="Cambria Math" w:eastAsiaTheme="minorEastAsia" w:hAnsi="Cambria Math"/>
              </w:rPr>
              <m:t>a/(a+b)</m:t>
            </m:r>
          </m:num>
          <m:den>
            <m:r>
              <w:rPr>
                <w:rFonts w:ascii="Cambria Math" w:eastAsiaTheme="minorEastAsia" w:hAnsi="Cambria Math"/>
              </w:rPr>
              <m:t>c/(c+d)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60/(60+10)</m:t>
            </m:r>
          </m:num>
          <m:den>
            <m:r>
              <w:rPr>
                <w:rFonts w:ascii="Cambria Math" w:eastAsiaTheme="minorEastAsia" w:hAnsi="Cambria Math"/>
              </w:rPr>
              <m:t>20/(20+10)</m:t>
            </m:r>
          </m:den>
        </m:f>
        <m:r>
          <w:rPr>
            <w:rFonts w:ascii="Cambria Math" w:eastAsiaTheme="minorEastAsia" w:hAnsi="Cambria Math"/>
          </w:rPr>
          <m:t>≈1.29</m:t>
        </m:r>
      </m:oMath>
    </w:p>
    <w:p w14:paraId="5E2357ED" w14:textId="2BAD65F8" w:rsidR="00172180" w:rsidRPr="007C4860" w:rsidRDefault="00172180" w:rsidP="00172180">
      <w:pPr>
        <w:rPr>
          <w:rFonts w:eastAsiaTheme="minorEastAsia"/>
        </w:rPr>
      </w:pPr>
      <w:r>
        <w:rPr>
          <w:rFonts w:eastAsiaTheme="minorEastAsia"/>
        </w:rPr>
        <w:t xml:space="preserve">Hypertensive: </w:t>
      </w:r>
      <m:oMath>
        <m:r>
          <w:rPr>
            <w:rFonts w:ascii="Cambria Math" w:eastAsiaTheme="minorEastAsia" w:hAnsi="Cambria Math"/>
          </w:rPr>
          <m:t>RR=</m:t>
        </m:r>
        <m:f>
          <m:fPr>
            <m:ctrlPr>
              <w:rPr>
                <w:rFonts w:ascii="Cambria Math" w:eastAsiaTheme="minorEastAsia" w:hAnsi="Cambria Math"/>
                <w:i/>
              </w:rPr>
            </m:ctrlPr>
          </m:fPr>
          <m:num>
            <m:r>
              <w:rPr>
                <w:rFonts w:ascii="Cambria Math" w:eastAsiaTheme="minorEastAsia" w:hAnsi="Cambria Math"/>
              </w:rPr>
              <m:t>a/(a+b)</m:t>
            </m:r>
          </m:num>
          <m:den>
            <m:r>
              <w:rPr>
                <w:rFonts w:ascii="Cambria Math" w:eastAsiaTheme="minorEastAsia" w:hAnsi="Cambria Math"/>
              </w:rPr>
              <m:t>c/(c+d)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48/(48+12)</m:t>
            </m:r>
          </m:num>
          <m:den>
            <m:r>
              <w:rPr>
                <w:rFonts w:ascii="Cambria Math" w:eastAsiaTheme="minorEastAsia" w:hAnsi="Cambria Math"/>
              </w:rPr>
              <m:t>22/(22+18)</m:t>
            </m:r>
          </m:den>
        </m:f>
        <m:r>
          <w:rPr>
            <w:rFonts w:ascii="Cambria Math" w:eastAsiaTheme="minorEastAsia" w:hAnsi="Cambria Math"/>
          </w:rPr>
          <m:t>≈1.45</m:t>
        </m:r>
      </m:oMath>
    </w:p>
    <w:p w14:paraId="52FBA661" w14:textId="21574E32" w:rsidR="001C0391" w:rsidRDefault="001C0391" w:rsidP="00DC40FE">
      <w:pPr>
        <w:rPr>
          <w:rFonts w:eastAsiaTheme="minorEastAsia"/>
        </w:rPr>
      </w:pPr>
      <w:r>
        <w:rPr>
          <w:rFonts w:eastAsiaTheme="minorEastAsia"/>
        </w:rPr>
        <w:t xml:space="preserve">Non-Hypertensive: </w:t>
      </w:r>
      <m:oMath>
        <m:r>
          <w:rPr>
            <w:rFonts w:ascii="Cambria Math" w:eastAsiaTheme="minorEastAsia" w:hAnsi="Cambria Math"/>
          </w:rPr>
          <m:t>SE(</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RR</m:t>
                </m:r>
              </m:e>
            </m:d>
          </m:e>
        </m:func>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rPr>
                </m:ctrlP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c+d</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30</m:t>
                </m:r>
              </m:den>
            </m:f>
          </m:e>
        </m:rad>
        <m:r>
          <w:rPr>
            <w:rFonts w:ascii="Cambria Math" w:eastAsiaTheme="minorEastAsia" w:hAnsi="Cambria Math"/>
          </w:rPr>
          <m:t>≈0.138</m:t>
        </m:r>
      </m:oMath>
    </w:p>
    <w:p w14:paraId="29745E71" w14:textId="4E47699A" w:rsidR="001C0391" w:rsidRDefault="001C0391" w:rsidP="001C0391">
      <w:pPr>
        <w:rPr>
          <w:rFonts w:eastAsiaTheme="minorEastAsia"/>
        </w:rPr>
      </w:pPr>
      <w:r>
        <w:rPr>
          <w:rFonts w:eastAsiaTheme="minorEastAsia"/>
        </w:rPr>
        <w:t xml:space="preserve">Hypertensive: </w:t>
      </w:r>
      <m:oMath>
        <m:r>
          <w:rPr>
            <w:rFonts w:ascii="Cambria Math" w:eastAsiaTheme="minorEastAsia" w:hAnsi="Cambria Math"/>
          </w:rPr>
          <m:t>SE(</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RR</m:t>
                </m:r>
              </m:e>
            </m:d>
          </m:e>
        </m:func>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i/>
                  </w:rPr>
                </m:ctrlPr>
              </m:fPr>
              <m:num>
                <m:r>
                  <w:rPr>
                    <w:rFonts w:ascii="Cambria Math" w:eastAsiaTheme="minorEastAsia" w:hAnsi="Cambria Math"/>
                  </w:rPr>
                  <m:t>1</m:t>
                </m:r>
                <m:ctrlPr>
                  <w:rPr>
                    <w:rFonts w:ascii="Cambria Math" w:eastAsiaTheme="minorEastAsia" w:hAnsi="Cambria Math"/>
                  </w:rPr>
                </m:ctrlPr>
              </m:num>
              <m:den>
                <m:r>
                  <w:rPr>
                    <w:rFonts w:ascii="Cambria Math" w:eastAsiaTheme="minorEastAsia" w:hAnsi="Cambria Math"/>
                  </w:rPr>
                  <m:t>a</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a+b</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c+d</m:t>
                </m:r>
              </m:den>
            </m:f>
          </m:e>
        </m:rad>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den>
            </m:f>
          </m:e>
        </m:rad>
        <m:r>
          <w:rPr>
            <w:rFonts w:ascii="Cambria Math" w:eastAsiaTheme="minorEastAsia" w:hAnsi="Cambria Math"/>
          </w:rPr>
          <m:t>≈0.157</m:t>
        </m:r>
      </m:oMath>
    </w:p>
    <w:p w14:paraId="2E1652D4" w14:textId="1F7D3170" w:rsidR="001C0391" w:rsidRDefault="001C0391" w:rsidP="00DC40FE">
      <w:pPr>
        <w:rPr>
          <w:rFonts w:eastAsiaTheme="minorEastAsia"/>
        </w:rPr>
      </w:pPr>
      <w:r>
        <w:rPr>
          <w:rFonts w:eastAsiaTheme="minorEastAsia"/>
        </w:rPr>
        <w:lastRenderedPageBreak/>
        <w:t xml:space="preserve">Non-Hypertensive: 95% CI = </w:t>
      </w:r>
      <m:oMath>
        <m:r>
          <m:rPr>
            <m:sty m:val="p"/>
          </m:rPr>
          <w:rPr>
            <w:rFonts w:ascii="Cambria Math" w:eastAsiaTheme="minorEastAsia" w:hAnsi="Cambria Math"/>
          </w:rPr>
          <m:t>exp⁡</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(1.29)±1.96*0.138)≈(0.98, 1.69)</m:t>
        </m:r>
      </m:oMath>
    </w:p>
    <w:p w14:paraId="2FD0AFF5" w14:textId="3776EA8C" w:rsidR="001C0391" w:rsidRDefault="001C0391" w:rsidP="001C0391">
      <w:pPr>
        <w:rPr>
          <w:rFonts w:eastAsiaTheme="minorEastAsia"/>
        </w:rPr>
      </w:pPr>
      <w:r>
        <w:rPr>
          <w:rFonts w:eastAsiaTheme="minorEastAsia"/>
        </w:rPr>
        <w:t xml:space="preserve">Hypertensive: 95% CI = </w:t>
      </w:r>
      <m:oMath>
        <m:r>
          <m:rPr>
            <m:sty m:val="p"/>
          </m:rPr>
          <w:rPr>
            <w:rFonts w:ascii="Cambria Math" w:eastAsiaTheme="minorEastAsia" w:hAnsi="Cambria Math"/>
          </w:rPr>
          <m:t>exp⁡</m:t>
        </m:r>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(1.45)±1.96*0.157)≈(1.07, 1.97)</m:t>
        </m:r>
      </m:oMath>
    </w:p>
    <w:p w14:paraId="04334C90" w14:textId="26CF67C6" w:rsidR="0094492B" w:rsidRDefault="00D733B7" w:rsidP="001C0391">
      <w:pPr>
        <w:rPr>
          <w:rFonts w:eastAsiaTheme="minorEastAsia"/>
        </w:rPr>
      </w:pPr>
      <w:r>
        <w:rPr>
          <w:rFonts w:eastAsiaTheme="minorEastAsia"/>
        </w:rPr>
        <w:t xml:space="preserve">Thus, in the non-hypertensive group, women whose first pregnancy was low birthweight are 29% higher risk than average of having a second pregnancy that is also low birthweight. However, the confidence interval for this risk includes </w:t>
      </w:r>
      <w:r w:rsidR="0094492B">
        <w:rPr>
          <w:rFonts w:eastAsiaTheme="minorEastAsia"/>
        </w:rPr>
        <w:t xml:space="preserve">1, we cannot claim that this risk is statistically significant. </w:t>
      </w:r>
    </w:p>
    <w:p w14:paraId="6810CD7B" w14:textId="52B09C19" w:rsidR="00D733B7" w:rsidRPr="007C4860" w:rsidRDefault="00D733B7" w:rsidP="001C0391">
      <w:pPr>
        <w:rPr>
          <w:rFonts w:eastAsiaTheme="minorEastAsia"/>
        </w:rPr>
      </w:pPr>
      <w:r>
        <w:rPr>
          <w:rFonts w:eastAsiaTheme="minorEastAsia"/>
        </w:rPr>
        <w:t xml:space="preserve">In the hypertensive group, women whose first pregnancy was low birthweight are 45% higher risk than average of having a second pregnancy that is also low birthweight. </w:t>
      </w:r>
      <w:r w:rsidR="0094492B">
        <w:rPr>
          <w:rFonts w:eastAsiaTheme="minorEastAsia"/>
        </w:rPr>
        <w:t xml:space="preserve">Since the confidence interval for this risk does not include 1, we can claim that this risk is statistically significant. </w:t>
      </w:r>
    </w:p>
    <w:p w14:paraId="3AB794B5" w14:textId="3B87E894" w:rsidR="001C0391" w:rsidRDefault="00DC2EF9" w:rsidP="00DC40FE">
      <w:pPr>
        <w:rPr>
          <w:rFonts w:eastAsiaTheme="minorEastAsia"/>
          <w:b/>
          <w:bCs/>
          <w:i/>
          <w:iCs/>
        </w:rPr>
      </w:pPr>
      <w:r w:rsidRPr="00DC2EF9">
        <w:rPr>
          <w:rFonts w:eastAsiaTheme="minorEastAsia"/>
          <w:b/>
          <w:bCs/>
          <w:i/>
          <w:iCs/>
        </w:rPr>
        <w:t>(c) Test the null hypothesis that, in non-hypertensive women, the risk of low birth weight for the ﬁrst born child is the same as the risk of low birth weight for the second born child. Apply the same test to the hypertensive group.</w:t>
      </w:r>
    </w:p>
    <w:p w14:paraId="73BA54DD" w14:textId="2A81FB72" w:rsidR="00924066" w:rsidRDefault="00D955E8" w:rsidP="00BE529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w:r w:rsidR="00FB0292">
        <w:rPr>
          <w:rFonts w:eastAsiaTheme="minorEastAsia"/>
        </w:rPr>
        <w:t xml:space="preserve"> vs.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w:p>
    <w:p w14:paraId="57980A05" w14:textId="133EA2D3" w:rsidR="00CC1CA0" w:rsidRDefault="00CC1CA0" w:rsidP="00BE529B">
      <w:pPr>
        <w:rPr>
          <w:rFonts w:eastAsiaTheme="minorEastAsia"/>
        </w:rPr>
      </w:pPr>
      <w:r>
        <w:rPr>
          <w:rFonts w:eastAsiaTheme="minorEastAsia"/>
        </w:rPr>
        <w:t xml:space="preserve">Use </w:t>
      </w:r>
      <w:proofErr w:type="spellStart"/>
      <w:r>
        <w:rPr>
          <w:rFonts w:eastAsiaTheme="minorEastAsia"/>
        </w:rPr>
        <w:t>unpooled</w:t>
      </w:r>
      <w:proofErr w:type="spellEnd"/>
      <w:r>
        <w:rPr>
          <w:rFonts w:eastAsiaTheme="minorEastAsia"/>
        </w:rPr>
        <w:t xml:space="preserve"> test z-test for two proportions</w:t>
      </w:r>
      <w:r w:rsidR="0008759B">
        <w:rPr>
          <w:rFonts w:eastAsiaTheme="minorEastAsia"/>
        </w:rPr>
        <w:t>.</w:t>
      </w:r>
    </w:p>
    <w:p w14:paraId="64F9406F" w14:textId="65E11646" w:rsidR="0008759B" w:rsidRDefault="0008759B" w:rsidP="00BE529B">
      <w:pPr>
        <w:rPr>
          <w:rFonts w:eastAsiaTheme="minorEastAsia"/>
        </w:rPr>
      </w:pPr>
      <w:r>
        <w:rPr>
          <w:rFonts w:eastAsiaTheme="minorEastAsia"/>
        </w:rPr>
        <w:t>Non-hypertensive:</w:t>
      </w:r>
    </w:p>
    <w:p w14:paraId="72CC811C" w14:textId="5BEA430B" w:rsidR="00CC1CA0" w:rsidRPr="008D79DE" w:rsidRDefault="00CC1CA0" w:rsidP="00924066">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30/100-20/100</m:t>
                  </m:r>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e>
                      </m:d>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100</m:t>
                              </m:r>
                            </m:den>
                          </m:f>
                        </m:e>
                      </m:d>
                    </m:num>
                    <m:den>
                      <m:r>
                        <w:rPr>
                          <w:rFonts w:ascii="Cambria Math" w:eastAsiaTheme="minorEastAsia" w:hAnsi="Cambria Math"/>
                        </w:rPr>
                        <m:t>100</m:t>
                      </m:r>
                    </m:den>
                  </m:f>
                </m:e>
              </m:rad>
            </m:den>
          </m:f>
          <m:r>
            <w:rPr>
              <w:rFonts w:ascii="Cambria Math" w:eastAsiaTheme="minorEastAsia" w:hAnsi="Cambria Math"/>
            </w:rPr>
            <m:t>≈1.64</m:t>
          </m:r>
        </m:oMath>
      </m:oMathPara>
    </w:p>
    <w:p w14:paraId="72E248BA" w14:textId="10C29A90" w:rsidR="008D79DE" w:rsidRDefault="008D79DE" w:rsidP="008D79DE">
      <w:pPr>
        <w:rPr>
          <w:rFonts w:eastAsiaTheme="minorEastAsia"/>
        </w:rPr>
      </w:pPr>
      <w:r>
        <w:rPr>
          <w:rFonts w:eastAsiaTheme="minorEastAsia"/>
        </w:rPr>
        <w:t>Hypertensive:</w:t>
      </w:r>
    </w:p>
    <w:p w14:paraId="6E0CEE38" w14:textId="4675E751" w:rsidR="008D79DE" w:rsidRPr="008D79DE" w:rsidRDefault="008D79DE" w:rsidP="008D79DE">
      <w:pPr>
        <w:rPr>
          <w:rFonts w:eastAsiaTheme="minorEastAsia"/>
        </w:rPr>
      </w:pPr>
      <m:oMathPara>
        <m:oMath>
          <m:r>
            <w:rPr>
              <w:rFonts w:ascii="Cambria Math" w:eastAsiaTheme="minorEastAsia" w:hAnsi="Cambria Math"/>
            </w:rPr>
            <m:t>Z=</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1</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2</m:t>
                              </m:r>
                            </m:sub>
                          </m:sSub>
                        </m:e>
                      </m:d>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den>
                  </m:f>
                </m:e>
              </m:rad>
            </m:den>
          </m:f>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40/100-30/100</m:t>
                  </m:r>
                </m:e>
              </m:d>
              <m:r>
                <w:rPr>
                  <w:rFonts w:ascii="Cambria Math" w:eastAsiaTheme="minorEastAsia" w:hAnsi="Cambria Math"/>
                </w:rPr>
                <m:t>-0</m:t>
              </m:r>
            </m:num>
            <m:den>
              <m:rad>
                <m:radPr>
                  <m:degHide m:val="1"/>
                  <m:ctrlPr>
                    <w:rPr>
                      <w:rFonts w:ascii="Cambria Math" w:eastAsiaTheme="minorEastAsia" w:hAnsi="Cambria Math"/>
                      <w:i/>
                    </w:rPr>
                  </m:ctrlPr>
                </m:radPr>
                <m:deg/>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e>
                      </m:d>
                    </m:num>
                    <m:den>
                      <m:r>
                        <w:rPr>
                          <w:rFonts w:ascii="Cambria Math" w:eastAsiaTheme="minorEastAsia" w:hAnsi="Cambria Math"/>
                        </w:rPr>
                        <m:t>100</m:t>
                      </m:r>
                    </m:den>
                  </m:f>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e>
                      </m:d>
                    </m:num>
                    <m:den>
                      <m:r>
                        <w:rPr>
                          <w:rFonts w:ascii="Cambria Math" w:eastAsiaTheme="minorEastAsia" w:hAnsi="Cambria Math"/>
                        </w:rPr>
                        <m:t>100</m:t>
                      </m:r>
                    </m:den>
                  </m:f>
                </m:e>
              </m:rad>
            </m:den>
          </m:f>
          <m:r>
            <w:rPr>
              <w:rFonts w:ascii="Cambria Math" w:eastAsiaTheme="minorEastAsia" w:hAnsi="Cambria Math"/>
            </w:rPr>
            <m:t>≈1.49</m:t>
          </m:r>
        </m:oMath>
      </m:oMathPara>
    </w:p>
    <w:p w14:paraId="124FAA30" w14:textId="31D51F79" w:rsidR="001A5465" w:rsidRDefault="008D79DE" w:rsidP="00AC08B7">
      <w:pPr>
        <w:rPr>
          <w:rFonts w:eastAsiaTheme="minorEastAsia"/>
        </w:rPr>
      </w:pPr>
      <w:r>
        <w:rPr>
          <w:rFonts w:eastAsiaTheme="minorEastAsia"/>
        </w:rPr>
        <w:t xml:space="preserve">Assuming </w:t>
      </w:r>
      <m:oMath>
        <m:r>
          <w:rPr>
            <w:rFonts w:ascii="Cambria Math" w:eastAsiaTheme="minorEastAsia" w:hAnsi="Cambria Math"/>
          </w:rPr>
          <m:t>α=0.05</m:t>
        </m:r>
      </m:oMath>
      <w:r>
        <w:rPr>
          <w:rFonts w:eastAsiaTheme="minorEastAsia"/>
        </w:rPr>
        <w:t xml:space="preserve"> on 99 df, </w:t>
      </w:r>
      <w:r w:rsidR="00AC08B7">
        <w:rPr>
          <w:rFonts w:eastAsiaTheme="minorEastAsia"/>
        </w:rPr>
        <w:t xml:space="preserve">have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crit</m:t>
            </m:r>
          </m:sub>
        </m:sSub>
        <m:r>
          <w:rPr>
            <w:rFonts w:ascii="Cambria Math" w:eastAsiaTheme="minorEastAsia" w:hAnsi="Cambria Math"/>
          </w:rPr>
          <m:t>=1.96</m:t>
        </m:r>
      </m:oMath>
      <w:r w:rsidR="00AC08B7">
        <w:rPr>
          <w:rFonts w:eastAsiaTheme="minorEastAsia"/>
        </w:rPr>
        <w:t>.</w:t>
      </w:r>
      <w:r>
        <w:rPr>
          <w:rFonts w:eastAsiaTheme="minorEastAsia"/>
        </w:rPr>
        <w:t xml:space="preserve"> Since both Z-statistics fall below the critical value of 1.96, we know they will have p-values </w:t>
      </w:r>
      <w:r w:rsidR="00AC08B7">
        <w:rPr>
          <w:rFonts w:eastAsiaTheme="minorEastAsia"/>
        </w:rPr>
        <w:t xml:space="preserve">&gt; 0.05. So, we fail to reject the null and conclude that the risk of low birth weight for the </w:t>
      </w:r>
      <w:proofErr w:type="gramStart"/>
      <w:r w:rsidR="00AC08B7">
        <w:rPr>
          <w:rFonts w:eastAsiaTheme="minorEastAsia"/>
        </w:rPr>
        <w:t>first born</w:t>
      </w:r>
      <w:proofErr w:type="gramEnd"/>
      <w:r w:rsidR="00AC08B7">
        <w:rPr>
          <w:rFonts w:eastAsiaTheme="minorEastAsia"/>
        </w:rPr>
        <w:t xml:space="preserve"> child is no different from the risk of low birth weight for the second born child in both the non-hypertensive and hypertensive groups. </w:t>
      </w:r>
    </w:p>
    <w:p w14:paraId="6BA3B870" w14:textId="07D28215" w:rsidR="001A5465" w:rsidRPr="001A5465" w:rsidRDefault="001A5465" w:rsidP="00AC08B7">
      <w:pPr>
        <w:rPr>
          <w:rFonts w:eastAsiaTheme="minorEastAsia"/>
          <w:b/>
          <w:bCs/>
          <w:i/>
          <w:iCs/>
        </w:rPr>
      </w:pPr>
      <w:r w:rsidRPr="001A5465">
        <w:rPr>
          <w:rFonts w:eastAsiaTheme="minorEastAsia"/>
          <w:b/>
          <w:bCs/>
          <w:i/>
          <w:iCs/>
        </w:rPr>
        <w:t>(d) Test the null hypothesis that the joint distribution of the ﬁrst and second low birth weight outcomes is the same in the two groups of women.</w:t>
      </w:r>
    </w:p>
    <w:p w14:paraId="545F9BA1" w14:textId="77C1CB6A" w:rsidR="008D79DE" w:rsidRDefault="00F901F8" w:rsidP="00924066">
      <w:pPr>
        <w:rPr>
          <w:rFonts w:eastAsiaTheme="minorEastAsia"/>
        </w:rPr>
      </w:pPr>
      <w:r w:rsidRPr="005545EC">
        <w:rPr>
          <w:rFonts w:eastAsiaTheme="minorEastAsia"/>
          <w:b/>
          <w:bCs/>
        </w:rPr>
        <w:t>Null:</w:t>
      </w:r>
      <w:r>
        <w:rPr>
          <w:rFonts w:eastAsiaTheme="minorEastAsia"/>
        </w:rPr>
        <w:t xml:space="preserve"> The two populations follow the same distribution</w:t>
      </w:r>
      <w:r w:rsidR="00296297">
        <w:rPr>
          <w:rFonts w:eastAsiaTheme="minorEastAsia"/>
        </w:rPr>
        <w:t>.</w:t>
      </w:r>
    </w:p>
    <w:p w14:paraId="4489A266" w14:textId="60A5A17C" w:rsidR="00F901F8" w:rsidRDefault="00F901F8" w:rsidP="00924066">
      <w:pPr>
        <w:rPr>
          <w:rFonts w:eastAsiaTheme="minorEastAsia"/>
        </w:rPr>
      </w:pPr>
      <w:r w:rsidRPr="005545EC">
        <w:rPr>
          <w:rFonts w:eastAsiaTheme="minorEastAsia"/>
          <w:b/>
          <w:bCs/>
        </w:rPr>
        <w:t>Alternative:</w:t>
      </w:r>
      <w:r>
        <w:rPr>
          <w:rFonts w:eastAsiaTheme="minorEastAsia"/>
        </w:rPr>
        <w:t xml:space="preserve"> The two populations have different distributions</w:t>
      </w:r>
      <w:r w:rsidR="00296297">
        <w:rPr>
          <w:rFonts w:eastAsiaTheme="minorEastAsia"/>
        </w:rPr>
        <w:t>.</w:t>
      </w:r>
    </w:p>
    <w:p w14:paraId="2C6BCF5C" w14:textId="33FA45CE" w:rsidR="00F901F8" w:rsidRDefault="00F901F8" w:rsidP="00924066">
      <w:pPr>
        <w:rPr>
          <w:rFonts w:eastAsiaTheme="minorEastAsia"/>
        </w:rPr>
      </w:pPr>
      <w:r w:rsidRPr="005545EC">
        <w:rPr>
          <w:rFonts w:eastAsiaTheme="minorEastAsia"/>
          <w:b/>
          <w:bCs/>
        </w:rPr>
        <w:t>Test:</w:t>
      </w:r>
      <w:r>
        <w:rPr>
          <w:rFonts w:eastAsiaTheme="minorEastAsia"/>
        </w:rPr>
        <w:t xml:space="preserve"> Chi-squared test for </w:t>
      </w:r>
      <w:r w:rsidR="001B7276">
        <w:rPr>
          <w:rFonts w:eastAsiaTheme="minorEastAsia"/>
        </w:rPr>
        <w:t xml:space="preserve">homogeneity. </w:t>
      </w:r>
      <w:bookmarkStart w:id="0" w:name="_GoBack"/>
      <w:bookmarkEnd w:id="0"/>
    </w:p>
    <w:p w14:paraId="676205D9" w14:textId="77777777" w:rsidR="00F901F8" w:rsidRDefault="00F901F8" w:rsidP="00924066">
      <w:pPr>
        <w:rPr>
          <w:rFonts w:eastAsiaTheme="minorEastAsia"/>
        </w:rPr>
      </w:pPr>
      <w:r w:rsidRPr="005545EC">
        <w:rPr>
          <w:rFonts w:eastAsiaTheme="minorEastAsia"/>
          <w:b/>
          <w:bCs/>
        </w:rPr>
        <w:t>Df:</w:t>
      </w:r>
      <w:r>
        <w:rPr>
          <w:rFonts w:eastAsiaTheme="minorEastAsia"/>
        </w:rPr>
        <w:t xml:space="preserve"> (</w:t>
      </w:r>
      <w:proofErr w:type="spellStart"/>
      <w:r>
        <w:rPr>
          <w:rFonts w:eastAsiaTheme="minorEastAsia"/>
        </w:rPr>
        <w:t>nrow</w:t>
      </w:r>
      <w:proofErr w:type="spellEnd"/>
      <w:r>
        <w:rPr>
          <w:rFonts w:eastAsiaTheme="minorEastAsia"/>
        </w:rPr>
        <w:t>-</w:t>
      </w:r>
      <w:proofErr w:type="gramStart"/>
      <w:r>
        <w:rPr>
          <w:rFonts w:eastAsiaTheme="minorEastAsia"/>
        </w:rPr>
        <w:t>1)*</w:t>
      </w:r>
      <w:proofErr w:type="gramEnd"/>
      <w:r>
        <w:rPr>
          <w:rFonts w:eastAsiaTheme="minorEastAsia"/>
        </w:rPr>
        <w:t>(</w:t>
      </w:r>
      <w:proofErr w:type="spellStart"/>
      <w:r>
        <w:rPr>
          <w:rFonts w:eastAsiaTheme="minorEastAsia"/>
        </w:rPr>
        <w:t>ncol</w:t>
      </w:r>
      <w:proofErr w:type="spellEnd"/>
      <w:r>
        <w:rPr>
          <w:rFonts w:eastAsiaTheme="minorEastAsia"/>
        </w:rPr>
        <w:t xml:space="preserve">-1) = (4-1)*(2-1) = 3 </w:t>
      </w:r>
    </w:p>
    <w:p w14:paraId="58B2CDF6" w14:textId="20B1164C" w:rsidR="00F901F8" w:rsidRDefault="00F901F8" w:rsidP="00924066">
      <w:pPr>
        <w:rPr>
          <w:rFonts w:eastAsiaTheme="minorEastAsia"/>
        </w:rPr>
      </w:pPr>
      <w:r>
        <w:rPr>
          <w:rFonts w:eastAsiaTheme="minorEastAsia"/>
        </w:rPr>
        <w:t>Note: (don’t include totals in your row or columns counts in the above formula)</w:t>
      </w:r>
    </w:p>
    <w:p w14:paraId="44B11AEE" w14:textId="6F25D4DE" w:rsidR="00F901F8" w:rsidRPr="00F901F8" w:rsidRDefault="00F901F8" w:rsidP="00924066">
      <w:pPr>
        <w:rPr>
          <w:rFonts w:eastAsiaTheme="minorEastAsia"/>
          <w:b/>
          <w:bCs/>
        </w:rPr>
      </w:pPr>
      <w:r w:rsidRPr="00F901F8">
        <w:rPr>
          <w:rFonts w:eastAsiaTheme="minorEastAsia"/>
          <w:b/>
          <w:bCs/>
        </w:rPr>
        <w:t>Observed</w:t>
      </w:r>
      <w:r>
        <w:rPr>
          <w:rFonts w:eastAsiaTheme="minorEastAsia"/>
          <w:b/>
          <w:bCs/>
        </w:rPr>
        <w:t>:</w:t>
      </w:r>
    </w:p>
    <w:tbl>
      <w:tblPr>
        <w:tblStyle w:val="TableGrid"/>
        <w:tblW w:w="0" w:type="auto"/>
        <w:tblLook w:val="04A0" w:firstRow="1" w:lastRow="0" w:firstColumn="1" w:lastColumn="0" w:noHBand="0" w:noVBand="1"/>
      </w:tblPr>
      <w:tblGrid>
        <w:gridCol w:w="2434"/>
        <w:gridCol w:w="2356"/>
        <w:gridCol w:w="2339"/>
        <w:gridCol w:w="2221"/>
      </w:tblGrid>
      <w:tr w:rsidR="00F901F8" w14:paraId="67116938" w14:textId="17F3F475" w:rsidTr="00F901F8">
        <w:tc>
          <w:tcPr>
            <w:tcW w:w="2434" w:type="dxa"/>
          </w:tcPr>
          <w:p w14:paraId="2A261202" w14:textId="77777777" w:rsidR="00F901F8" w:rsidRPr="00F901F8" w:rsidRDefault="00F901F8" w:rsidP="00F901F8">
            <w:pPr>
              <w:jc w:val="center"/>
              <w:rPr>
                <w:rFonts w:eastAsiaTheme="minorEastAsia"/>
                <w:b/>
                <w:bCs/>
              </w:rPr>
            </w:pPr>
          </w:p>
        </w:tc>
        <w:tc>
          <w:tcPr>
            <w:tcW w:w="2356" w:type="dxa"/>
          </w:tcPr>
          <w:p w14:paraId="118D8D47" w14:textId="659ACC01" w:rsidR="00F901F8" w:rsidRPr="00F901F8" w:rsidRDefault="00F901F8" w:rsidP="00F901F8">
            <w:pPr>
              <w:jc w:val="center"/>
              <w:rPr>
                <w:rFonts w:eastAsiaTheme="minorEastAsia"/>
                <w:b/>
                <w:bCs/>
              </w:rPr>
            </w:pPr>
            <w:r w:rsidRPr="00F901F8">
              <w:rPr>
                <w:rFonts w:eastAsiaTheme="minorEastAsia"/>
                <w:b/>
                <w:bCs/>
              </w:rPr>
              <w:t>Non-</w:t>
            </w:r>
            <w:proofErr w:type="spellStart"/>
            <w:r w:rsidRPr="00F901F8">
              <w:rPr>
                <w:rFonts w:eastAsiaTheme="minorEastAsia"/>
                <w:b/>
                <w:bCs/>
              </w:rPr>
              <w:t>HTN</w:t>
            </w:r>
            <w:proofErr w:type="spellEnd"/>
          </w:p>
        </w:tc>
        <w:tc>
          <w:tcPr>
            <w:tcW w:w="2339" w:type="dxa"/>
          </w:tcPr>
          <w:p w14:paraId="7E719942" w14:textId="1B509DE5" w:rsidR="00F901F8" w:rsidRPr="00F901F8" w:rsidRDefault="00F901F8" w:rsidP="00F901F8">
            <w:pPr>
              <w:jc w:val="center"/>
              <w:rPr>
                <w:rFonts w:eastAsiaTheme="minorEastAsia"/>
                <w:b/>
                <w:bCs/>
              </w:rPr>
            </w:pPr>
            <w:proofErr w:type="spellStart"/>
            <w:r w:rsidRPr="00F901F8">
              <w:rPr>
                <w:rFonts w:eastAsiaTheme="minorEastAsia"/>
                <w:b/>
                <w:bCs/>
              </w:rPr>
              <w:t>HTN</w:t>
            </w:r>
            <w:proofErr w:type="spellEnd"/>
          </w:p>
        </w:tc>
        <w:tc>
          <w:tcPr>
            <w:tcW w:w="2221" w:type="dxa"/>
          </w:tcPr>
          <w:p w14:paraId="04F5F689" w14:textId="33D8173A" w:rsidR="00F901F8" w:rsidRPr="00F901F8" w:rsidRDefault="00F901F8" w:rsidP="00F901F8">
            <w:pPr>
              <w:jc w:val="center"/>
              <w:rPr>
                <w:rFonts w:eastAsiaTheme="minorEastAsia"/>
                <w:b/>
                <w:bCs/>
              </w:rPr>
            </w:pPr>
            <w:r w:rsidRPr="00F901F8">
              <w:rPr>
                <w:rFonts w:eastAsiaTheme="minorEastAsia"/>
                <w:b/>
                <w:bCs/>
              </w:rPr>
              <w:t>Totals</w:t>
            </w:r>
          </w:p>
        </w:tc>
      </w:tr>
      <w:tr w:rsidR="00F901F8" w14:paraId="5CDF2E0F" w14:textId="6AFFAAED" w:rsidTr="00F901F8">
        <w:tc>
          <w:tcPr>
            <w:tcW w:w="2434" w:type="dxa"/>
          </w:tcPr>
          <w:p w14:paraId="21FE6715" w14:textId="4E0331AE" w:rsidR="00F901F8" w:rsidRPr="00F901F8" w:rsidRDefault="00F901F8" w:rsidP="00F901F8">
            <w:pPr>
              <w:jc w:val="center"/>
              <w:rPr>
                <w:rFonts w:eastAsiaTheme="minorEastAsia"/>
                <w:b/>
                <w:bCs/>
              </w:rPr>
            </w:pPr>
            <w:r w:rsidRPr="00F901F8">
              <w:rPr>
                <w:rFonts w:eastAsiaTheme="minorEastAsia"/>
                <w:b/>
                <w:bCs/>
              </w:rPr>
              <w:t>1st normal, 2</w:t>
            </w:r>
            <w:r w:rsidRPr="00F901F8">
              <w:rPr>
                <w:rFonts w:eastAsiaTheme="minorEastAsia"/>
                <w:b/>
                <w:bCs/>
                <w:vertAlign w:val="superscript"/>
              </w:rPr>
              <w:t>nd</w:t>
            </w:r>
            <w:r w:rsidRPr="00F901F8">
              <w:rPr>
                <w:rFonts w:eastAsiaTheme="minorEastAsia"/>
                <w:b/>
                <w:bCs/>
              </w:rPr>
              <w:t xml:space="preserve"> normal</w:t>
            </w:r>
          </w:p>
        </w:tc>
        <w:tc>
          <w:tcPr>
            <w:tcW w:w="2356" w:type="dxa"/>
          </w:tcPr>
          <w:p w14:paraId="37C54D06" w14:textId="0B2F6CCD" w:rsidR="00F901F8" w:rsidRDefault="00F901F8" w:rsidP="00F901F8">
            <w:pPr>
              <w:jc w:val="center"/>
              <w:rPr>
                <w:rFonts w:eastAsiaTheme="minorEastAsia"/>
              </w:rPr>
            </w:pPr>
            <w:r>
              <w:rPr>
                <w:rFonts w:eastAsiaTheme="minorEastAsia"/>
              </w:rPr>
              <w:t>60</w:t>
            </w:r>
          </w:p>
        </w:tc>
        <w:tc>
          <w:tcPr>
            <w:tcW w:w="2339" w:type="dxa"/>
          </w:tcPr>
          <w:p w14:paraId="2728A218" w14:textId="4E0701F6" w:rsidR="00F901F8" w:rsidRDefault="00F901F8" w:rsidP="00F901F8">
            <w:pPr>
              <w:jc w:val="center"/>
              <w:rPr>
                <w:rFonts w:eastAsiaTheme="minorEastAsia"/>
              </w:rPr>
            </w:pPr>
            <w:r>
              <w:rPr>
                <w:rFonts w:eastAsiaTheme="minorEastAsia"/>
              </w:rPr>
              <w:t>48</w:t>
            </w:r>
          </w:p>
        </w:tc>
        <w:tc>
          <w:tcPr>
            <w:tcW w:w="2221" w:type="dxa"/>
          </w:tcPr>
          <w:p w14:paraId="6D4D3909" w14:textId="0E1D5121" w:rsidR="00F901F8" w:rsidRDefault="00F901F8" w:rsidP="00F901F8">
            <w:pPr>
              <w:jc w:val="center"/>
              <w:rPr>
                <w:rFonts w:eastAsiaTheme="minorEastAsia"/>
              </w:rPr>
            </w:pPr>
            <w:r>
              <w:rPr>
                <w:rFonts w:eastAsiaTheme="minorEastAsia"/>
              </w:rPr>
              <w:t>108</w:t>
            </w:r>
          </w:p>
        </w:tc>
      </w:tr>
      <w:tr w:rsidR="00F901F8" w14:paraId="021EB102" w14:textId="469200AF" w:rsidTr="00F901F8">
        <w:tc>
          <w:tcPr>
            <w:tcW w:w="2434" w:type="dxa"/>
          </w:tcPr>
          <w:p w14:paraId="78F6F041" w14:textId="32EF7C8D" w:rsidR="00F901F8" w:rsidRPr="00F901F8" w:rsidRDefault="00F901F8" w:rsidP="00F901F8">
            <w:pPr>
              <w:jc w:val="center"/>
              <w:rPr>
                <w:rFonts w:eastAsiaTheme="minorEastAsia"/>
                <w:b/>
                <w:bCs/>
              </w:rPr>
            </w:pPr>
            <w:r w:rsidRPr="00F901F8">
              <w:rPr>
                <w:rFonts w:eastAsiaTheme="minorEastAsia"/>
                <w:b/>
                <w:bCs/>
              </w:rPr>
              <w:t>1</w:t>
            </w:r>
            <w:r w:rsidRPr="00F901F8">
              <w:rPr>
                <w:rFonts w:eastAsiaTheme="minorEastAsia"/>
                <w:b/>
                <w:bCs/>
                <w:vertAlign w:val="superscript"/>
              </w:rPr>
              <w:t>st</w:t>
            </w:r>
            <w:r w:rsidRPr="00F901F8">
              <w:rPr>
                <w:rFonts w:eastAsiaTheme="minorEastAsia"/>
                <w:b/>
                <w:bCs/>
              </w:rPr>
              <w:t xml:space="preserve"> normal, 2</w:t>
            </w:r>
            <w:r w:rsidRPr="00F901F8">
              <w:rPr>
                <w:rFonts w:eastAsiaTheme="minorEastAsia"/>
                <w:b/>
                <w:bCs/>
                <w:vertAlign w:val="superscript"/>
              </w:rPr>
              <w:t>nd</w:t>
            </w:r>
            <w:r w:rsidRPr="00F901F8">
              <w:rPr>
                <w:rFonts w:eastAsiaTheme="minorEastAsia"/>
                <w:b/>
                <w:bCs/>
              </w:rPr>
              <w:t xml:space="preserve"> low</w:t>
            </w:r>
          </w:p>
        </w:tc>
        <w:tc>
          <w:tcPr>
            <w:tcW w:w="2356" w:type="dxa"/>
          </w:tcPr>
          <w:p w14:paraId="346BE2A7" w14:textId="0D11F557" w:rsidR="00F901F8" w:rsidRDefault="00F901F8" w:rsidP="00F901F8">
            <w:pPr>
              <w:jc w:val="center"/>
              <w:rPr>
                <w:rFonts w:eastAsiaTheme="minorEastAsia"/>
              </w:rPr>
            </w:pPr>
            <w:r>
              <w:rPr>
                <w:rFonts w:eastAsiaTheme="minorEastAsia"/>
              </w:rPr>
              <w:t>10</w:t>
            </w:r>
          </w:p>
        </w:tc>
        <w:tc>
          <w:tcPr>
            <w:tcW w:w="2339" w:type="dxa"/>
          </w:tcPr>
          <w:p w14:paraId="29E2F005" w14:textId="17A563F5" w:rsidR="00F901F8" w:rsidRDefault="00F901F8" w:rsidP="00F901F8">
            <w:pPr>
              <w:jc w:val="center"/>
              <w:rPr>
                <w:rFonts w:eastAsiaTheme="minorEastAsia"/>
              </w:rPr>
            </w:pPr>
            <w:r>
              <w:rPr>
                <w:rFonts w:eastAsiaTheme="minorEastAsia"/>
              </w:rPr>
              <w:t>12</w:t>
            </w:r>
          </w:p>
        </w:tc>
        <w:tc>
          <w:tcPr>
            <w:tcW w:w="2221" w:type="dxa"/>
          </w:tcPr>
          <w:p w14:paraId="6A31217F" w14:textId="37AC12D8" w:rsidR="00F901F8" w:rsidRDefault="00F901F8" w:rsidP="00F901F8">
            <w:pPr>
              <w:jc w:val="center"/>
              <w:rPr>
                <w:rFonts w:eastAsiaTheme="minorEastAsia"/>
              </w:rPr>
            </w:pPr>
            <w:r>
              <w:rPr>
                <w:rFonts w:eastAsiaTheme="minorEastAsia"/>
              </w:rPr>
              <w:t>22</w:t>
            </w:r>
          </w:p>
        </w:tc>
      </w:tr>
      <w:tr w:rsidR="00F901F8" w14:paraId="065A18A0" w14:textId="79DF02DD" w:rsidTr="00F901F8">
        <w:tc>
          <w:tcPr>
            <w:tcW w:w="2434" w:type="dxa"/>
          </w:tcPr>
          <w:p w14:paraId="6E794E40" w14:textId="7AA89510" w:rsidR="00F901F8" w:rsidRPr="00F901F8" w:rsidRDefault="00F901F8" w:rsidP="00F901F8">
            <w:pPr>
              <w:jc w:val="center"/>
              <w:rPr>
                <w:rFonts w:eastAsiaTheme="minorEastAsia"/>
                <w:b/>
                <w:bCs/>
              </w:rPr>
            </w:pPr>
            <w:r w:rsidRPr="00F901F8">
              <w:rPr>
                <w:rFonts w:eastAsiaTheme="minorEastAsia"/>
                <w:b/>
                <w:bCs/>
              </w:rPr>
              <w:t>1</w:t>
            </w:r>
            <w:r w:rsidRPr="00F901F8">
              <w:rPr>
                <w:rFonts w:eastAsiaTheme="minorEastAsia"/>
                <w:b/>
                <w:bCs/>
                <w:vertAlign w:val="superscript"/>
              </w:rPr>
              <w:t>st</w:t>
            </w:r>
            <w:r w:rsidRPr="00F901F8">
              <w:rPr>
                <w:rFonts w:eastAsiaTheme="minorEastAsia"/>
                <w:b/>
                <w:bCs/>
              </w:rPr>
              <w:t xml:space="preserve"> low, 2</w:t>
            </w:r>
            <w:r w:rsidRPr="00F901F8">
              <w:rPr>
                <w:rFonts w:eastAsiaTheme="minorEastAsia"/>
                <w:b/>
                <w:bCs/>
                <w:vertAlign w:val="superscript"/>
              </w:rPr>
              <w:t>nd</w:t>
            </w:r>
            <w:r w:rsidRPr="00F901F8">
              <w:rPr>
                <w:rFonts w:eastAsiaTheme="minorEastAsia"/>
                <w:b/>
                <w:bCs/>
              </w:rPr>
              <w:t xml:space="preserve"> normal</w:t>
            </w:r>
          </w:p>
        </w:tc>
        <w:tc>
          <w:tcPr>
            <w:tcW w:w="2356" w:type="dxa"/>
          </w:tcPr>
          <w:p w14:paraId="3EBBD3C1" w14:textId="595EC1C0" w:rsidR="00F901F8" w:rsidRDefault="00F901F8" w:rsidP="00F901F8">
            <w:pPr>
              <w:jc w:val="center"/>
              <w:rPr>
                <w:rFonts w:eastAsiaTheme="minorEastAsia"/>
              </w:rPr>
            </w:pPr>
            <w:r>
              <w:rPr>
                <w:rFonts w:eastAsiaTheme="minorEastAsia"/>
              </w:rPr>
              <w:t>20</w:t>
            </w:r>
          </w:p>
        </w:tc>
        <w:tc>
          <w:tcPr>
            <w:tcW w:w="2339" w:type="dxa"/>
          </w:tcPr>
          <w:p w14:paraId="46B77040" w14:textId="496D941C" w:rsidR="00F901F8" w:rsidRDefault="00F901F8" w:rsidP="00F901F8">
            <w:pPr>
              <w:jc w:val="center"/>
              <w:rPr>
                <w:rFonts w:eastAsiaTheme="minorEastAsia"/>
              </w:rPr>
            </w:pPr>
            <w:r>
              <w:rPr>
                <w:rFonts w:eastAsiaTheme="minorEastAsia"/>
              </w:rPr>
              <w:t>22</w:t>
            </w:r>
          </w:p>
        </w:tc>
        <w:tc>
          <w:tcPr>
            <w:tcW w:w="2221" w:type="dxa"/>
          </w:tcPr>
          <w:p w14:paraId="7B7DD08B" w14:textId="5BECDCE2" w:rsidR="00F901F8" w:rsidRDefault="00F901F8" w:rsidP="00F901F8">
            <w:pPr>
              <w:jc w:val="center"/>
              <w:rPr>
                <w:rFonts w:eastAsiaTheme="minorEastAsia"/>
              </w:rPr>
            </w:pPr>
            <w:r>
              <w:rPr>
                <w:rFonts w:eastAsiaTheme="minorEastAsia"/>
              </w:rPr>
              <w:t>42</w:t>
            </w:r>
          </w:p>
        </w:tc>
      </w:tr>
      <w:tr w:rsidR="00F901F8" w14:paraId="7C9A82C6" w14:textId="24B652DE" w:rsidTr="00F901F8">
        <w:tc>
          <w:tcPr>
            <w:tcW w:w="2434" w:type="dxa"/>
          </w:tcPr>
          <w:p w14:paraId="496F6FA4" w14:textId="4227657A" w:rsidR="00F901F8" w:rsidRPr="00F901F8" w:rsidRDefault="00F901F8" w:rsidP="00F901F8">
            <w:pPr>
              <w:jc w:val="center"/>
              <w:rPr>
                <w:rFonts w:eastAsiaTheme="minorEastAsia"/>
                <w:b/>
                <w:bCs/>
              </w:rPr>
            </w:pPr>
            <w:r w:rsidRPr="00F901F8">
              <w:rPr>
                <w:rFonts w:eastAsiaTheme="minorEastAsia"/>
                <w:b/>
                <w:bCs/>
              </w:rPr>
              <w:t>1</w:t>
            </w:r>
            <w:r w:rsidRPr="00F901F8">
              <w:rPr>
                <w:rFonts w:eastAsiaTheme="minorEastAsia"/>
                <w:b/>
                <w:bCs/>
                <w:vertAlign w:val="superscript"/>
              </w:rPr>
              <w:t>st</w:t>
            </w:r>
            <w:r w:rsidRPr="00F901F8">
              <w:rPr>
                <w:rFonts w:eastAsiaTheme="minorEastAsia"/>
                <w:b/>
                <w:bCs/>
              </w:rPr>
              <w:t xml:space="preserve"> low, 2</w:t>
            </w:r>
            <w:r w:rsidRPr="00F901F8">
              <w:rPr>
                <w:rFonts w:eastAsiaTheme="minorEastAsia"/>
                <w:b/>
                <w:bCs/>
                <w:vertAlign w:val="superscript"/>
              </w:rPr>
              <w:t>nd</w:t>
            </w:r>
            <w:r w:rsidRPr="00F901F8">
              <w:rPr>
                <w:rFonts w:eastAsiaTheme="minorEastAsia"/>
                <w:b/>
                <w:bCs/>
              </w:rPr>
              <w:t xml:space="preserve"> low</w:t>
            </w:r>
          </w:p>
        </w:tc>
        <w:tc>
          <w:tcPr>
            <w:tcW w:w="2356" w:type="dxa"/>
          </w:tcPr>
          <w:p w14:paraId="531AC549" w14:textId="6FE9A50E" w:rsidR="00F901F8" w:rsidRDefault="00F901F8" w:rsidP="00F901F8">
            <w:pPr>
              <w:jc w:val="center"/>
              <w:rPr>
                <w:rFonts w:eastAsiaTheme="minorEastAsia"/>
              </w:rPr>
            </w:pPr>
            <w:r>
              <w:rPr>
                <w:rFonts w:eastAsiaTheme="minorEastAsia"/>
              </w:rPr>
              <w:t>10</w:t>
            </w:r>
          </w:p>
        </w:tc>
        <w:tc>
          <w:tcPr>
            <w:tcW w:w="2339" w:type="dxa"/>
          </w:tcPr>
          <w:p w14:paraId="450F7223" w14:textId="22D02A30" w:rsidR="00F901F8" w:rsidRDefault="00F901F8" w:rsidP="00F901F8">
            <w:pPr>
              <w:jc w:val="center"/>
              <w:rPr>
                <w:rFonts w:eastAsiaTheme="minorEastAsia"/>
              </w:rPr>
            </w:pPr>
            <w:r>
              <w:rPr>
                <w:rFonts w:eastAsiaTheme="minorEastAsia"/>
              </w:rPr>
              <w:t>18</w:t>
            </w:r>
          </w:p>
        </w:tc>
        <w:tc>
          <w:tcPr>
            <w:tcW w:w="2221" w:type="dxa"/>
          </w:tcPr>
          <w:p w14:paraId="0195D78F" w14:textId="19C68594" w:rsidR="00F901F8" w:rsidRDefault="00F901F8" w:rsidP="00F901F8">
            <w:pPr>
              <w:jc w:val="center"/>
              <w:rPr>
                <w:rFonts w:eastAsiaTheme="minorEastAsia"/>
              </w:rPr>
            </w:pPr>
            <w:r>
              <w:rPr>
                <w:rFonts w:eastAsiaTheme="minorEastAsia"/>
              </w:rPr>
              <w:t>28</w:t>
            </w:r>
          </w:p>
        </w:tc>
      </w:tr>
      <w:tr w:rsidR="00F901F8" w14:paraId="6FE8F69F" w14:textId="6C7B324F" w:rsidTr="00F901F8">
        <w:tc>
          <w:tcPr>
            <w:tcW w:w="2434" w:type="dxa"/>
          </w:tcPr>
          <w:p w14:paraId="4E97F2DF" w14:textId="767B5244" w:rsidR="00F901F8" w:rsidRPr="00F901F8" w:rsidRDefault="00F901F8" w:rsidP="00F901F8">
            <w:pPr>
              <w:jc w:val="center"/>
              <w:rPr>
                <w:rFonts w:eastAsiaTheme="minorEastAsia"/>
                <w:b/>
                <w:bCs/>
              </w:rPr>
            </w:pPr>
            <w:r w:rsidRPr="00F901F8">
              <w:rPr>
                <w:rFonts w:eastAsiaTheme="minorEastAsia"/>
                <w:b/>
                <w:bCs/>
              </w:rPr>
              <w:t>Totals</w:t>
            </w:r>
          </w:p>
        </w:tc>
        <w:tc>
          <w:tcPr>
            <w:tcW w:w="2356" w:type="dxa"/>
          </w:tcPr>
          <w:p w14:paraId="364D221D" w14:textId="7FD3EF2B" w:rsidR="00F901F8" w:rsidRDefault="00F901F8" w:rsidP="00F901F8">
            <w:pPr>
              <w:jc w:val="center"/>
              <w:rPr>
                <w:rFonts w:eastAsiaTheme="minorEastAsia"/>
              </w:rPr>
            </w:pPr>
            <w:r>
              <w:rPr>
                <w:rFonts w:eastAsiaTheme="minorEastAsia"/>
              </w:rPr>
              <w:t>100</w:t>
            </w:r>
          </w:p>
        </w:tc>
        <w:tc>
          <w:tcPr>
            <w:tcW w:w="2339" w:type="dxa"/>
          </w:tcPr>
          <w:p w14:paraId="482288DA" w14:textId="54AE0D4D" w:rsidR="00F901F8" w:rsidRDefault="00F901F8" w:rsidP="00F901F8">
            <w:pPr>
              <w:jc w:val="center"/>
              <w:rPr>
                <w:rFonts w:eastAsiaTheme="minorEastAsia"/>
              </w:rPr>
            </w:pPr>
            <w:r>
              <w:rPr>
                <w:rFonts w:eastAsiaTheme="minorEastAsia"/>
              </w:rPr>
              <w:t>100</w:t>
            </w:r>
          </w:p>
        </w:tc>
        <w:tc>
          <w:tcPr>
            <w:tcW w:w="2221" w:type="dxa"/>
          </w:tcPr>
          <w:p w14:paraId="4D45E4BB" w14:textId="6116525F" w:rsidR="00F901F8" w:rsidRDefault="00F901F8" w:rsidP="00F901F8">
            <w:pPr>
              <w:jc w:val="center"/>
              <w:rPr>
                <w:rFonts w:eastAsiaTheme="minorEastAsia"/>
              </w:rPr>
            </w:pPr>
            <w:r>
              <w:rPr>
                <w:rFonts w:eastAsiaTheme="minorEastAsia"/>
              </w:rPr>
              <w:t>200</w:t>
            </w:r>
          </w:p>
        </w:tc>
      </w:tr>
    </w:tbl>
    <w:p w14:paraId="385797F5" w14:textId="75B7D282" w:rsidR="00F901F8" w:rsidRDefault="00F901F8" w:rsidP="00924066">
      <w:pPr>
        <w:rPr>
          <w:rFonts w:eastAsiaTheme="minorEastAsia"/>
        </w:rPr>
      </w:pPr>
    </w:p>
    <w:p w14:paraId="19F9F9BE" w14:textId="3BA37743" w:rsidR="00F901F8" w:rsidRPr="00F901F8" w:rsidRDefault="00F901F8" w:rsidP="00F901F8">
      <w:pPr>
        <w:rPr>
          <w:rFonts w:eastAsiaTheme="minorEastAsia"/>
          <w:b/>
          <w:bCs/>
        </w:rPr>
      </w:pPr>
      <w:r>
        <w:rPr>
          <w:rFonts w:eastAsiaTheme="minorEastAsia"/>
          <w:b/>
          <w:bCs/>
        </w:rPr>
        <w:t>Expected:</w:t>
      </w:r>
    </w:p>
    <w:tbl>
      <w:tblPr>
        <w:tblStyle w:val="TableGrid"/>
        <w:tblW w:w="0" w:type="auto"/>
        <w:tblLook w:val="04A0" w:firstRow="1" w:lastRow="0" w:firstColumn="1" w:lastColumn="0" w:noHBand="0" w:noVBand="1"/>
      </w:tblPr>
      <w:tblGrid>
        <w:gridCol w:w="2434"/>
        <w:gridCol w:w="2356"/>
        <w:gridCol w:w="2339"/>
      </w:tblGrid>
      <w:tr w:rsidR="00F901F8" w14:paraId="31467BD3" w14:textId="77777777" w:rsidTr="00F901F8">
        <w:tc>
          <w:tcPr>
            <w:tcW w:w="2434" w:type="dxa"/>
          </w:tcPr>
          <w:p w14:paraId="25EEA7B8" w14:textId="77777777" w:rsidR="00F901F8" w:rsidRPr="00F901F8" w:rsidRDefault="00F901F8" w:rsidP="00F901F8">
            <w:pPr>
              <w:jc w:val="center"/>
              <w:rPr>
                <w:rFonts w:eastAsiaTheme="minorEastAsia"/>
                <w:b/>
                <w:bCs/>
              </w:rPr>
            </w:pPr>
          </w:p>
        </w:tc>
        <w:tc>
          <w:tcPr>
            <w:tcW w:w="2356" w:type="dxa"/>
          </w:tcPr>
          <w:p w14:paraId="4FA51270" w14:textId="77777777" w:rsidR="00F901F8" w:rsidRPr="00F901F8" w:rsidRDefault="00F901F8" w:rsidP="00F901F8">
            <w:pPr>
              <w:jc w:val="center"/>
              <w:rPr>
                <w:rFonts w:eastAsiaTheme="minorEastAsia"/>
                <w:b/>
                <w:bCs/>
              </w:rPr>
            </w:pPr>
            <w:r w:rsidRPr="00F901F8">
              <w:rPr>
                <w:rFonts w:eastAsiaTheme="minorEastAsia"/>
                <w:b/>
                <w:bCs/>
              </w:rPr>
              <w:t>Non-</w:t>
            </w:r>
            <w:proofErr w:type="spellStart"/>
            <w:r w:rsidRPr="00F901F8">
              <w:rPr>
                <w:rFonts w:eastAsiaTheme="minorEastAsia"/>
                <w:b/>
                <w:bCs/>
              </w:rPr>
              <w:t>HTN</w:t>
            </w:r>
            <w:proofErr w:type="spellEnd"/>
          </w:p>
        </w:tc>
        <w:tc>
          <w:tcPr>
            <w:tcW w:w="2339" w:type="dxa"/>
          </w:tcPr>
          <w:p w14:paraId="0AC12F4D" w14:textId="77777777" w:rsidR="00F901F8" w:rsidRPr="00F901F8" w:rsidRDefault="00F901F8" w:rsidP="00F901F8">
            <w:pPr>
              <w:jc w:val="center"/>
              <w:rPr>
                <w:rFonts w:eastAsiaTheme="minorEastAsia"/>
                <w:b/>
                <w:bCs/>
              </w:rPr>
            </w:pPr>
            <w:proofErr w:type="spellStart"/>
            <w:r w:rsidRPr="00F901F8">
              <w:rPr>
                <w:rFonts w:eastAsiaTheme="minorEastAsia"/>
                <w:b/>
                <w:bCs/>
              </w:rPr>
              <w:t>HTN</w:t>
            </w:r>
            <w:proofErr w:type="spellEnd"/>
          </w:p>
        </w:tc>
      </w:tr>
      <w:tr w:rsidR="00F901F8" w14:paraId="144A7BA3" w14:textId="77777777" w:rsidTr="00F901F8">
        <w:tc>
          <w:tcPr>
            <w:tcW w:w="2434" w:type="dxa"/>
          </w:tcPr>
          <w:p w14:paraId="780929BC" w14:textId="77777777" w:rsidR="00F901F8" w:rsidRPr="00F901F8" w:rsidRDefault="00F901F8" w:rsidP="00F901F8">
            <w:pPr>
              <w:jc w:val="center"/>
              <w:rPr>
                <w:rFonts w:eastAsiaTheme="minorEastAsia"/>
                <w:b/>
                <w:bCs/>
              </w:rPr>
            </w:pPr>
            <w:r w:rsidRPr="00F901F8">
              <w:rPr>
                <w:rFonts w:eastAsiaTheme="minorEastAsia"/>
                <w:b/>
                <w:bCs/>
              </w:rPr>
              <w:t>1st normal, 2</w:t>
            </w:r>
            <w:r w:rsidRPr="00F901F8">
              <w:rPr>
                <w:rFonts w:eastAsiaTheme="minorEastAsia"/>
                <w:b/>
                <w:bCs/>
                <w:vertAlign w:val="superscript"/>
              </w:rPr>
              <w:t>nd</w:t>
            </w:r>
            <w:r w:rsidRPr="00F901F8">
              <w:rPr>
                <w:rFonts w:eastAsiaTheme="minorEastAsia"/>
                <w:b/>
                <w:bCs/>
              </w:rPr>
              <w:t xml:space="preserve"> normal</w:t>
            </w:r>
          </w:p>
        </w:tc>
        <w:tc>
          <w:tcPr>
            <w:tcW w:w="2356" w:type="dxa"/>
          </w:tcPr>
          <w:p w14:paraId="12931A92" w14:textId="6415EBBD" w:rsidR="00F901F8" w:rsidRDefault="00F901F8" w:rsidP="00F901F8">
            <w:pPr>
              <w:jc w:val="center"/>
              <w:rPr>
                <w:rFonts w:eastAsiaTheme="minorEastAsia"/>
              </w:rPr>
            </w:pPr>
            <w:r>
              <w:rPr>
                <w:rFonts w:eastAsiaTheme="minorEastAsia"/>
              </w:rPr>
              <w:t>(100/</w:t>
            </w:r>
            <w:proofErr w:type="gramStart"/>
            <w:r>
              <w:rPr>
                <w:rFonts w:eastAsiaTheme="minorEastAsia"/>
              </w:rPr>
              <w:t>200)*</w:t>
            </w:r>
            <w:proofErr w:type="gramEnd"/>
            <w:r>
              <w:rPr>
                <w:rFonts w:eastAsiaTheme="minorEastAsia"/>
              </w:rPr>
              <w:t>108 = 54</w:t>
            </w:r>
          </w:p>
        </w:tc>
        <w:tc>
          <w:tcPr>
            <w:tcW w:w="2339" w:type="dxa"/>
          </w:tcPr>
          <w:p w14:paraId="306EFD86" w14:textId="33EBDEA4" w:rsidR="00F901F8" w:rsidRDefault="00F901F8" w:rsidP="00F901F8">
            <w:pPr>
              <w:jc w:val="center"/>
              <w:rPr>
                <w:rFonts w:eastAsiaTheme="minorEastAsia"/>
              </w:rPr>
            </w:pPr>
            <w:r>
              <w:rPr>
                <w:rFonts w:eastAsiaTheme="minorEastAsia"/>
              </w:rPr>
              <w:t>(100/</w:t>
            </w:r>
            <w:proofErr w:type="gramStart"/>
            <w:r>
              <w:rPr>
                <w:rFonts w:eastAsiaTheme="minorEastAsia"/>
              </w:rPr>
              <w:t>200)*</w:t>
            </w:r>
            <w:proofErr w:type="gramEnd"/>
            <w:r>
              <w:rPr>
                <w:rFonts w:eastAsiaTheme="minorEastAsia"/>
              </w:rPr>
              <w:t>108 = 54</w:t>
            </w:r>
          </w:p>
        </w:tc>
      </w:tr>
      <w:tr w:rsidR="00F901F8" w14:paraId="4CB56376" w14:textId="77777777" w:rsidTr="00F901F8">
        <w:tc>
          <w:tcPr>
            <w:tcW w:w="2434" w:type="dxa"/>
          </w:tcPr>
          <w:p w14:paraId="0875E3DA" w14:textId="77777777" w:rsidR="00F901F8" w:rsidRPr="00F901F8" w:rsidRDefault="00F901F8" w:rsidP="00F901F8">
            <w:pPr>
              <w:jc w:val="center"/>
              <w:rPr>
                <w:rFonts w:eastAsiaTheme="minorEastAsia"/>
                <w:b/>
                <w:bCs/>
              </w:rPr>
            </w:pPr>
            <w:r w:rsidRPr="00F901F8">
              <w:rPr>
                <w:rFonts w:eastAsiaTheme="minorEastAsia"/>
                <w:b/>
                <w:bCs/>
              </w:rPr>
              <w:t>1</w:t>
            </w:r>
            <w:r w:rsidRPr="00F901F8">
              <w:rPr>
                <w:rFonts w:eastAsiaTheme="minorEastAsia"/>
                <w:b/>
                <w:bCs/>
                <w:vertAlign w:val="superscript"/>
              </w:rPr>
              <w:t>st</w:t>
            </w:r>
            <w:r w:rsidRPr="00F901F8">
              <w:rPr>
                <w:rFonts w:eastAsiaTheme="minorEastAsia"/>
                <w:b/>
                <w:bCs/>
              </w:rPr>
              <w:t xml:space="preserve"> normal, 2</w:t>
            </w:r>
            <w:r w:rsidRPr="00F901F8">
              <w:rPr>
                <w:rFonts w:eastAsiaTheme="minorEastAsia"/>
                <w:b/>
                <w:bCs/>
                <w:vertAlign w:val="superscript"/>
              </w:rPr>
              <w:t>nd</w:t>
            </w:r>
            <w:r w:rsidRPr="00F901F8">
              <w:rPr>
                <w:rFonts w:eastAsiaTheme="minorEastAsia"/>
                <w:b/>
                <w:bCs/>
              </w:rPr>
              <w:t xml:space="preserve"> low</w:t>
            </w:r>
          </w:p>
        </w:tc>
        <w:tc>
          <w:tcPr>
            <w:tcW w:w="2356" w:type="dxa"/>
          </w:tcPr>
          <w:p w14:paraId="2DB2C82F" w14:textId="04DE2081" w:rsidR="00F901F8" w:rsidRDefault="00F901F8" w:rsidP="00F901F8">
            <w:pPr>
              <w:jc w:val="center"/>
              <w:rPr>
                <w:rFonts w:eastAsiaTheme="minorEastAsia"/>
              </w:rPr>
            </w:pPr>
            <w:r>
              <w:rPr>
                <w:rFonts w:eastAsiaTheme="minorEastAsia"/>
              </w:rPr>
              <w:t>(100/</w:t>
            </w:r>
            <w:proofErr w:type="gramStart"/>
            <w:r>
              <w:rPr>
                <w:rFonts w:eastAsiaTheme="minorEastAsia"/>
              </w:rPr>
              <w:t>200)*</w:t>
            </w:r>
            <w:proofErr w:type="gramEnd"/>
            <w:r>
              <w:rPr>
                <w:rFonts w:eastAsiaTheme="minorEastAsia"/>
              </w:rPr>
              <w:t>22 =11</w:t>
            </w:r>
          </w:p>
        </w:tc>
        <w:tc>
          <w:tcPr>
            <w:tcW w:w="2339" w:type="dxa"/>
          </w:tcPr>
          <w:p w14:paraId="3EB6906F" w14:textId="368A9EB6" w:rsidR="00F901F8" w:rsidRDefault="00F901F8" w:rsidP="00F901F8">
            <w:pPr>
              <w:jc w:val="center"/>
              <w:rPr>
                <w:rFonts w:eastAsiaTheme="minorEastAsia"/>
              </w:rPr>
            </w:pPr>
            <w:r>
              <w:rPr>
                <w:rFonts w:eastAsiaTheme="minorEastAsia"/>
              </w:rPr>
              <w:t>(100/</w:t>
            </w:r>
            <w:proofErr w:type="gramStart"/>
            <w:r>
              <w:rPr>
                <w:rFonts w:eastAsiaTheme="minorEastAsia"/>
              </w:rPr>
              <w:t>200)*</w:t>
            </w:r>
            <w:proofErr w:type="gramEnd"/>
            <w:r>
              <w:rPr>
                <w:rFonts w:eastAsiaTheme="minorEastAsia"/>
              </w:rPr>
              <w:t>22 = 11</w:t>
            </w:r>
          </w:p>
        </w:tc>
      </w:tr>
      <w:tr w:rsidR="00F901F8" w14:paraId="0B4991F0" w14:textId="77777777" w:rsidTr="00F901F8">
        <w:tc>
          <w:tcPr>
            <w:tcW w:w="2434" w:type="dxa"/>
          </w:tcPr>
          <w:p w14:paraId="65B585B3" w14:textId="77777777" w:rsidR="00F901F8" w:rsidRPr="00F901F8" w:rsidRDefault="00F901F8" w:rsidP="00F901F8">
            <w:pPr>
              <w:jc w:val="center"/>
              <w:rPr>
                <w:rFonts w:eastAsiaTheme="minorEastAsia"/>
                <w:b/>
                <w:bCs/>
              </w:rPr>
            </w:pPr>
            <w:r w:rsidRPr="00F901F8">
              <w:rPr>
                <w:rFonts w:eastAsiaTheme="minorEastAsia"/>
                <w:b/>
                <w:bCs/>
              </w:rPr>
              <w:t>1</w:t>
            </w:r>
            <w:r w:rsidRPr="00F901F8">
              <w:rPr>
                <w:rFonts w:eastAsiaTheme="minorEastAsia"/>
                <w:b/>
                <w:bCs/>
                <w:vertAlign w:val="superscript"/>
              </w:rPr>
              <w:t>st</w:t>
            </w:r>
            <w:r w:rsidRPr="00F901F8">
              <w:rPr>
                <w:rFonts w:eastAsiaTheme="minorEastAsia"/>
                <w:b/>
                <w:bCs/>
              </w:rPr>
              <w:t xml:space="preserve"> low, 2</w:t>
            </w:r>
            <w:r w:rsidRPr="00F901F8">
              <w:rPr>
                <w:rFonts w:eastAsiaTheme="minorEastAsia"/>
                <w:b/>
                <w:bCs/>
                <w:vertAlign w:val="superscript"/>
              </w:rPr>
              <w:t>nd</w:t>
            </w:r>
            <w:r w:rsidRPr="00F901F8">
              <w:rPr>
                <w:rFonts w:eastAsiaTheme="minorEastAsia"/>
                <w:b/>
                <w:bCs/>
              </w:rPr>
              <w:t xml:space="preserve"> normal</w:t>
            </w:r>
          </w:p>
        </w:tc>
        <w:tc>
          <w:tcPr>
            <w:tcW w:w="2356" w:type="dxa"/>
          </w:tcPr>
          <w:p w14:paraId="7FD70A13" w14:textId="52615B5D" w:rsidR="00F901F8" w:rsidRDefault="00F901F8" w:rsidP="00F901F8">
            <w:pPr>
              <w:jc w:val="center"/>
              <w:rPr>
                <w:rFonts w:eastAsiaTheme="minorEastAsia"/>
              </w:rPr>
            </w:pPr>
            <w:r>
              <w:rPr>
                <w:rFonts w:eastAsiaTheme="minorEastAsia"/>
              </w:rPr>
              <w:t>(100/</w:t>
            </w:r>
            <w:proofErr w:type="gramStart"/>
            <w:r>
              <w:rPr>
                <w:rFonts w:eastAsiaTheme="minorEastAsia"/>
              </w:rPr>
              <w:t>200)*</w:t>
            </w:r>
            <w:proofErr w:type="gramEnd"/>
            <w:r>
              <w:rPr>
                <w:rFonts w:eastAsiaTheme="minorEastAsia"/>
              </w:rPr>
              <w:t>42 = 21</w:t>
            </w:r>
          </w:p>
        </w:tc>
        <w:tc>
          <w:tcPr>
            <w:tcW w:w="2339" w:type="dxa"/>
          </w:tcPr>
          <w:p w14:paraId="77AA8A3D" w14:textId="2C083837" w:rsidR="00F901F8" w:rsidRDefault="00F901F8" w:rsidP="00F901F8">
            <w:pPr>
              <w:jc w:val="center"/>
              <w:rPr>
                <w:rFonts w:eastAsiaTheme="minorEastAsia"/>
              </w:rPr>
            </w:pPr>
            <w:r>
              <w:rPr>
                <w:rFonts w:eastAsiaTheme="minorEastAsia"/>
              </w:rPr>
              <w:t>(100/</w:t>
            </w:r>
            <w:proofErr w:type="gramStart"/>
            <w:r>
              <w:rPr>
                <w:rFonts w:eastAsiaTheme="minorEastAsia"/>
              </w:rPr>
              <w:t>200)*</w:t>
            </w:r>
            <w:proofErr w:type="gramEnd"/>
            <w:r>
              <w:rPr>
                <w:rFonts w:eastAsiaTheme="minorEastAsia"/>
              </w:rPr>
              <w:t>42 = 21</w:t>
            </w:r>
          </w:p>
        </w:tc>
      </w:tr>
      <w:tr w:rsidR="00F901F8" w14:paraId="25431127" w14:textId="77777777" w:rsidTr="00F901F8">
        <w:tc>
          <w:tcPr>
            <w:tcW w:w="2434" w:type="dxa"/>
          </w:tcPr>
          <w:p w14:paraId="20704DDA" w14:textId="77777777" w:rsidR="00F901F8" w:rsidRPr="00F901F8" w:rsidRDefault="00F901F8" w:rsidP="00F901F8">
            <w:pPr>
              <w:jc w:val="center"/>
              <w:rPr>
                <w:rFonts w:eastAsiaTheme="minorEastAsia"/>
                <w:b/>
                <w:bCs/>
              </w:rPr>
            </w:pPr>
            <w:r w:rsidRPr="00F901F8">
              <w:rPr>
                <w:rFonts w:eastAsiaTheme="minorEastAsia"/>
                <w:b/>
                <w:bCs/>
              </w:rPr>
              <w:t>1</w:t>
            </w:r>
            <w:r w:rsidRPr="00F901F8">
              <w:rPr>
                <w:rFonts w:eastAsiaTheme="minorEastAsia"/>
                <w:b/>
                <w:bCs/>
                <w:vertAlign w:val="superscript"/>
              </w:rPr>
              <w:t>st</w:t>
            </w:r>
            <w:r w:rsidRPr="00F901F8">
              <w:rPr>
                <w:rFonts w:eastAsiaTheme="minorEastAsia"/>
                <w:b/>
                <w:bCs/>
              </w:rPr>
              <w:t xml:space="preserve"> low, 2</w:t>
            </w:r>
            <w:r w:rsidRPr="00F901F8">
              <w:rPr>
                <w:rFonts w:eastAsiaTheme="minorEastAsia"/>
                <w:b/>
                <w:bCs/>
                <w:vertAlign w:val="superscript"/>
              </w:rPr>
              <w:t>nd</w:t>
            </w:r>
            <w:r w:rsidRPr="00F901F8">
              <w:rPr>
                <w:rFonts w:eastAsiaTheme="minorEastAsia"/>
                <w:b/>
                <w:bCs/>
              </w:rPr>
              <w:t xml:space="preserve"> low</w:t>
            </w:r>
          </w:p>
        </w:tc>
        <w:tc>
          <w:tcPr>
            <w:tcW w:w="2356" w:type="dxa"/>
          </w:tcPr>
          <w:p w14:paraId="0F675760" w14:textId="4D5D58F6" w:rsidR="00F901F8" w:rsidRDefault="00F901F8" w:rsidP="00F901F8">
            <w:pPr>
              <w:jc w:val="center"/>
              <w:rPr>
                <w:rFonts w:eastAsiaTheme="minorEastAsia"/>
              </w:rPr>
            </w:pPr>
            <w:r>
              <w:rPr>
                <w:rFonts w:eastAsiaTheme="minorEastAsia"/>
              </w:rPr>
              <w:t>(100/</w:t>
            </w:r>
            <w:proofErr w:type="gramStart"/>
            <w:r>
              <w:rPr>
                <w:rFonts w:eastAsiaTheme="minorEastAsia"/>
              </w:rPr>
              <w:t>200)*</w:t>
            </w:r>
            <w:proofErr w:type="gramEnd"/>
            <w:r>
              <w:rPr>
                <w:rFonts w:eastAsiaTheme="minorEastAsia"/>
              </w:rPr>
              <w:t>28 = 14</w:t>
            </w:r>
          </w:p>
        </w:tc>
        <w:tc>
          <w:tcPr>
            <w:tcW w:w="2339" w:type="dxa"/>
          </w:tcPr>
          <w:p w14:paraId="0A8FB3AD" w14:textId="58AC934B" w:rsidR="00F901F8" w:rsidRDefault="00F901F8" w:rsidP="00F901F8">
            <w:pPr>
              <w:jc w:val="center"/>
              <w:rPr>
                <w:rFonts w:eastAsiaTheme="minorEastAsia"/>
              </w:rPr>
            </w:pPr>
            <w:r>
              <w:rPr>
                <w:rFonts w:eastAsiaTheme="minorEastAsia"/>
              </w:rPr>
              <w:t>(100/</w:t>
            </w:r>
            <w:proofErr w:type="gramStart"/>
            <w:r>
              <w:rPr>
                <w:rFonts w:eastAsiaTheme="minorEastAsia"/>
              </w:rPr>
              <w:t>200)*</w:t>
            </w:r>
            <w:proofErr w:type="gramEnd"/>
            <w:r>
              <w:rPr>
                <w:rFonts w:eastAsiaTheme="minorEastAsia"/>
              </w:rPr>
              <w:t>28 = 14</w:t>
            </w:r>
          </w:p>
        </w:tc>
      </w:tr>
    </w:tbl>
    <w:p w14:paraId="2813C85A" w14:textId="6F9B7B16" w:rsidR="00F901F8" w:rsidRDefault="00F901F8" w:rsidP="00924066">
      <w:pPr>
        <w:rPr>
          <w:rFonts w:eastAsiaTheme="minorEastAsia"/>
        </w:rPr>
      </w:pPr>
    </w:p>
    <w:p w14:paraId="3ACDE8D6" w14:textId="05B19F38" w:rsidR="00F901F8" w:rsidRPr="00F901F8" w:rsidRDefault="00D955E8" w:rsidP="00924066">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60-54</m:t>
                    </m:r>
                  </m:e>
                </m:d>
              </m:e>
              <m:sup>
                <m:r>
                  <w:rPr>
                    <w:rFonts w:ascii="Cambria Math" w:eastAsiaTheme="minorEastAsia" w:hAnsi="Cambria Math"/>
                  </w:rPr>
                  <m:t>2</m:t>
                </m:r>
              </m:sup>
            </m:sSup>
          </m:num>
          <m:den>
            <m:r>
              <w:rPr>
                <w:rFonts w:ascii="Cambria Math" w:eastAsiaTheme="minorEastAsia" w:hAnsi="Cambria Math"/>
              </w:rPr>
              <m:t>54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48-54</m:t>
                    </m:r>
                  </m:e>
                </m:d>
              </m:e>
              <m:sup>
                <m:r>
                  <w:rPr>
                    <w:rFonts w:ascii="Cambria Math" w:eastAsiaTheme="minorEastAsia" w:hAnsi="Cambria Math"/>
                  </w:rPr>
                  <m:t>2</m:t>
                </m:r>
              </m:sup>
            </m:sSup>
          </m:num>
          <m:den>
            <m:r>
              <w:rPr>
                <w:rFonts w:ascii="Cambria Math" w:eastAsiaTheme="minorEastAsia" w:hAnsi="Cambria Math"/>
              </w:rPr>
              <m:t>54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10-11</m:t>
                    </m:r>
                  </m:e>
                </m:d>
              </m:e>
              <m:sup>
                <m:r>
                  <w:rPr>
                    <w:rFonts w:ascii="Cambria Math" w:eastAsiaTheme="minorEastAsia" w:hAnsi="Cambria Math"/>
                  </w:rPr>
                  <m:t>2</m:t>
                </m:r>
              </m:sup>
            </m:sSup>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12-11</m:t>
                    </m:r>
                  </m:e>
                </m:d>
              </m:e>
              <m:sup>
                <m:r>
                  <w:rPr>
                    <w:rFonts w:ascii="Cambria Math" w:eastAsiaTheme="minorEastAsia" w:hAnsi="Cambria Math"/>
                  </w:rPr>
                  <m:t>2</m:t>
                </m:r>
              </m:sup>
            </m:sSup>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20-21</m:t>
                    </m:r>
                  </m:e>
                </m:d>
              </m:e>
              <m:sup>
                <m:r>
                  <w:rPr>
                    <w:rFonts w:ascii="Cambria Math" w:eastAsiaTheme="minorEastAsia" w:hAnsi="Cambria Math"/>
                  </w:rPr>
                  <m:t>2</m:t>
                </m:r>
              </m:sup>
            </m:sSup>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22-21</m:t>
                    </m:r>
                  </m:e>
                </m:d>
              </m:e>
              <m:sup>
                <m:r>
                  <w:rPr>
                    <w:rFonts w:ascii="Cambria Math" w:eastAsiaTheme="minorEastAsia" w:hAnsi="Cambria Math"/>
                  </w:rPr>
                  <m:t>2</m:t>
                </m:r>
              </m:sup>
            </m:sSup>
          </m:num>
          <m:den>
            <m:r>
              <w:rPr>
                <w:rFonts w:ascii="Cambria Math" w:eastAsiaTheme="minorEastAsia" w:hAnsi="Cambria Math"/>
              </w:rPr>
              <m:t>21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10-14</m:t>
                    </m:r>
                  </m:e>
                </m:d>
              </m:e>
              <m:sup>
                <m:r>
                  <w:rPr>
                    <w:rFonts w:ascii="Cambria Math" w:eastAsiaTheme="minorEastAsia" w:hAnsi="Cambria Math"/>
                  </w:rPr>
                  <m:t>2</m:t>
                </m:r>
              </m:sup>
            </m:sSup>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18-14</m:t>
                    </m:r>
                  </m:e>
                </m:d>
              </m:e>
              <m:sup>
                <m:r>
                  <w:rPr>
                    <w:rFonts w:ascii="Cambria Math" w:eastAsiaTheme="minorEastAsia" w:hAnsi="Cambria Math"/>
                  </w:rPr>
                  <m:t>2</m:t>
                </m:r>
              </m:sup>
            </m:sSup>
          </m:num>
          <m:den>
            <m:r>
              <w:rPr>
                <w:rFonts w:ascii="Cambria Math" w:eastAsiaTheme="minorEastAsia" w:hAnsi="Cambria Math"/>
              </w:rPr>
              <m:t>14</m:t>
            </m:r>
          </m:den>
        </m:f>
        <m:r>
          <w:rPr>
            <w:rFonts w:ascii="Cambria Math" w:eastAsiaTheme="minorEastAsia" w:hAnsi="Cambria Math"/>
          </w:rPr>
          <m:t>≈3.896</m:t>
        </m:r>
      </m:oMath>
      <w:r w:rsidR="00296297">
        <w:rPr>
          <w:rFonts w:eastAsiaTheme="minorEastAsia"/>
        </w:rPr>
        <w:t xml:space="preserve"> (checked in R as well)</w:t>
      </w:r>
    </w:p>
    <w:p w14:paraId="502ED4B3" w14:textId="77777777" w:rsidR="00296297" w:rsidRDefault="00F954FE" w:rsidP="00924066">
      <w:pPr>
        <w:rPr>
          <w:rFonts w:eastAsiaTheme="minorEastAsia"/>
        </w:rPr>
      </w:pPr>
      <w:r>
        <w:rPr>
          <w:rFonts w:eastAsiaTheme="minorEastAsia"/>
        </w:rPr>
        <w:t xml:space="preserve">P-value: (for </w:t>
      </w:r>
      <m:oMath>
        <m:r>
          <w:rPr>
            <w:rFonts w:ascii="Cambria Math" w:eastAsiaTheme="minorEastAsia" w:hAnsi="Cambria Math"/>
          </w:rPr>
          <m:t>α=0.05</m:t>
        </m:r>
      </m:oMath>
      <w:r>
        <w:rPr>
          <w:rFonts w:eastAsiaTheme="minorEastAsia"/>
        </w:rPr>
        <w:t xml:space="preserve"> on 3 df from chi-squared table): 0.25 &lt; p &lt; 0.50</w:t>
      </w:r>
    </w:p>
    <w:p w14:paraId="61F95D6D" w14:textId="2FA2A807" w:rsidR="00F901F8" w:rsidRPr="00CC1CA0" w:rsidRDefault="00296297" w:rsidP="00924066">
      <w:pPr>
        <w:rPr>
          <w:rFonts w:eastAsiaTheme="minorEastAsia"/>
        </w:rPr>
      </w:pPr>
      <w:r>
        <w:rPr>
          <w:rFonts w:eastAsiaTheme="minorEastAsia"/>
        </w:rPr>
        <w:t>(checked in R as well, exact p-value was 0.2729)</w:t>
      </w:r>
    </w:p>
    <w:p w14:paraId="19A540F9" w14:textId="12301BB4" w:rsidR="00924066" w:rsidRDefault="00296297" w:rsidP="00DC40FE">
      <w:pPr>
        <w:rPr>
          <w:rFonts w:eastAsiaTheme="minorEastAsia"/>
        </w:rPr>
      </w:pPr>
      <w:r w:rsidRPr="00296297">
        <w:rPr>
          <w:rFonts w:eastAsiaTheme="minorEastAsia"/>
          <w:b/>
          <w:bCs/>
        </w:rPr>
        <w:t>Conclusion:</w:t>
      </w:r>
      <w:r>
        <w:rPr>
          <w:rFonts w:eastAsiaTheme="minorEastAsia"/>
        </w:rPr>
        <w:t xml:space="preserve"> </w:t>
      </w:r>
      <w:r w:rsidR="00F954FE">
        <w:rPr>
          <w:rFonts w:eastAsiaTheme="minorEastAsia"/>
        </w:rPr>
        <w:t xml:space="preserve">Assuming a significance level of </w:t>
      </w:r>
      <m:oMath>
        <m:r>
          <w:rPr>
            <w:rFonts w:ascii="Cambria Math" w:eastAsiaTheme="minorEastAsia" w:hAnsi="Cambria Math"/>
          </w:rPr>
          <m:t>α=0.05</m:t>
        </m:r>
      </m:oMath>
      <w:r w:rsidR="00F954FE">
        <w:rPr>
          <w:rFonts w:eastAsiaTheme="minorEastAsia"/>
        </w:rPr>
        <w:t xml:space="preserve"> (chi-squared test is one-sided), since 0.25&lt;p&lt;0.50 we fail to reject the null hypothesis. We conclude that the non-hypertensive and hypertensive groups are likely to follow the same distribution. </w:t>
      </w:r>
    </w:p>
    <w:p w14:paraId="6A4C01FF" w14:textId="41F2E441" w:rsidR="005545EC" w:rsidRPr="005545EC" w:rsidRDefault="005545EC" w:rsidP="005545EC">
      <w:pPr>
        <w:rPr>
          <w:rFonts w:eastAsiaTheme="minorEastAsia"/>
          <w:b/>
          <w:bCs/>
          <w:i/>
          <w:iCs/>
        </w:rPr>
      </w:pPr>
      <w:r w:rsidRPr="005545EC">
        <w:rPr>
          <w:rFonts w:eastAsiaTheme="minorEastAsia"/>
          <w:b/>
          <w:bCs/>
          <w:i/>
          <w:iCs/>
        </w:rPr>
        <w:t>e) The data from only the ﬁrst child (200 births) were used to ﬁt a logistic regression model (using maximum-likelihood) with low birth weight as response and an indicator of hypertension (x = 0 if non-hypertensive, x = 1 if hypertensive) as a covariate,</w:t>
      </w:r>
    </w:p>
    <w:p w14:paraId="00F589A7" w14:textId="77777777" w:rsidR="005545EC" w:rsidRPr="005545EC" w:rsidRDefault="005545EC" w:rsidP="005545EC">
      <w:pPr>
        <w:rPr>
          <w:rFonts w:eastAsiaTheme="minorEastAsia"/>
          <w:b/>
          <w:bCs/>
          <w:i/>
          <w:iCs/>
        </w:rPr>
      </w:pPr>
      <w:proofErr w:type="spellStart"/>
      <w:proofErr w:type="gramStart"/>
      <w:r w:rsidRPr="005545EC">
        <w:rPr>
          <w:rFonts w:eastAsiaTheme="minorEastAsia"/>
          <w:b/>
          <w:bCs/>
          <w:i/>
          <w:iCs/>
        </w:rPr>
        <w:t>logitP</w:t>
      </w:r>
      <w:proofErr w:type="spellEnd"/>
      <w:r w:rsidRPr="005545EC">
        <w:rPr>
          <w:rFonts w:eastAsiaTheme="minorEastAsia"/>
          <w:b/>
          <w:bCs/>
          <w:i/>
          <w:iCs/>
        </w:rPr>
        <w:t>(</w:t>
      </w:r>
      <w:proofErr w:type="gramEnd"/>
      <w:r w:rsidRPr="005545EC">
        <w:rPr>
          <w:rFonts w:eastAsiaTheme="minorEastAsia"/>
          <w:b/>
          <w:bCs/>
          <w:i/>
          <w:iCs/>
        </w:rPr>
        <w:t>low birth weight) = β1 + β</w:t>
      </w:r>
      <w:proofErr w:type="spellStart"/>
      <w:r w:rsidRPr="005545EC">
        <w:rPr>
          <w:rFonts w:eastAsiaTheme="minorEastAsia"/>
          <w:b/>
          <w:bCs/>
          <w:i/>
          <w:iCs/>
        </w:rPr>
        <w:t>2x</w:t>
      </w:r>
      <w:proofErr w:type="spellEnd"/>
      <w:r w:rsidRPr="005545EC">
        <w:rPr>
          <w:rFonts w:eastAsiaTheme="minorEastAsia"/>
          <w:b/>
          <w:bCs/>
          <w:i/>
          <w:iCs/>
        </w:rPr>
        <w:t>.</w:t>
      </w:r>
    </w:p>
    <w:p w14:paraId="5E71137E" w14:textId="1910534A" w:rsidR="00017FBC" w:rsidRDefault="005545EC" w:rsidP="005545EC">
      <w:pPr>
        <w:rPr>
          <w:rFonts w:eastAsiaTheme="minorEastAsia"/>
          <w:b/>
          <w:bCs/>
          <w:i/>
          <w:iCs/>
        </w:rPr>
      </w:pPr>
      <w:r w:rsidRPr="005545EC">
        <w:rPr>
          <w:rFonts w:eastAsiaTheme="minorEastAsia"/>
          <w:b/>
          <w:bCs/>
          <w:i/>
          <w:iCs/>
        </w:rPr>
        <w:t>To the extent possible, present a table of parameter and standard error estimates of β1 and β2. (Remember: only a calculator is allowed).</w:t>
      </w:r>
    </w:p>
    <w:p w14:paraId="7DC5A9F7" w14:textId="37564E1D" w:rsidR="00017FBC" w:rsidRPr="00804E16" w:rsidRDefault="00017FBC" w:rsidP="005545EC">
      <w:pPr>
        <w:rPr>
          <w:rFonts w:eastAsiaTheme="minorEastAsia"/>
        </w:rPr>
      </w:pPr>
      <w:r w:rsidRPr="00804E16">
        <w:rPr>
          <w:rFonts w:eastAsiaTheme="minorEastAsia"/>
        </w:rPr>
        <w:t>Construct new</w:t>
      </w:r>
      <w:r w:rsidR="00804E16">
        <w:rPr>
          <w:rFonts w:eastAsiaTheme="minorEastAsia"/>
        </w:rPr>
        <w:t xml:space="preserve"> contingency</w:t>
      </w:r>
      <w:r w:rsidRPr="00804E16">
        <w:rPr>
          <w:rFonts w:eastAsiaTheme="minorEastAsia"/>
        </w:rPr>
        <w:t xml:space="preserve"> table for only first child births:</w:t>
      </w:r>
    </w:p>
    <w:tbl>
      <w:tblPr>
        <w:tblStyle w:val="TableGrid"/>
        <w:tblW w:w="0" w:type="auto"/>
        <w:tblLook w:val="04A0" w:firstRow="1" w:lastRow="0" w:firstColumn="1" w:lastColumn="0" w:noHBand="0" w:noVBand="1"/>
      </w:tblPr>
      <w:tblGrid>
        <w:gridCol w:w="2024"/>
        <w:gridCol w:w="2117"/>
        <w:gridCol w:w="2117"/>
        <w:gridCol w:w="1721"/>
      </w:tblGrid>
      <w:tr w:rsidR="00017FBC" w14:paraId="310184CB" w14:textId="44FA365D" w:rsidTr="00017FBC">
        <w:trPr>
          <w:trHeight w:val="220"/>
        </w:trPr>
        <w:tc>
          <w:tcPr>
            <w:tcW w:w="2024" w:type="dxa"/>
          </w:tcPr>
          <w:p w14:paraId="29F9A492" w14:textId="77777777" w:rsidR="00017FBC" w:rsidRDefault="00017FBC" w:rsidP="005545EC">
            <w:pPr>
              <w:rPr>
                <w:rFonts w:eastAsiaTheme="minorEastAsia"/>
                <w:b/>
                <w:bCs/>
                <w:i/>
                <w:iCs/>
              </w:rPr>
            </w:pPr>
          </w:p>
        </w:tc>
        <w:tc>
          <w:tcPr>
            <w:tcW w:w="2117" w:type="dxa"/>
          </w:tcPr>
          <w:p w14:paraId="692B425D" w14:textId="145BFF67" w:rsidR="00017FBC" w:rsidRDefault="00017FBC" w:rsidP="005545EC">
            <w:pPr>
              <w:rPr>
                <w:rFonts w:eastAsiaTheme="minorEastAsia"/>
                <w:b/>
                <w:bCs/>
                <w:i/>
                <w:iCs/>
              </w:rPr>
            </w:pPr>
            <w:r>
              <w:rPr>
                <w:rFonts w:eastAsiaTheme="minorEastAsia"/>
                <w:b/>
                <w:bCs/>
                <w:i/>
                <w:iCs/>
              </w:rPr>
              <w:t>Non-</w:t>
            </w:r>
            <w:proofErr w:type="spellStart"/>
            <w:r>
              <w:rPr>
                <w:rFonts w:eastAsiaTheme="minorEastAsia"/>
                <w:b/>
                <w:bCs/>
                <w:i/>
                <w:iCs/>
              </w:rPr>
              <w:t>HTN</w:t>
            </w:r>
            <w:proofErr w:type="spellEnd"/>
          </w:p>
        </w:tc>
        <w:tc>
          <w:tcPr>
            <w:tcW w:w="2117" w:type="dxa"/>
          </w:tcPr>
          <w:p w14:paraId="3B9DD502" w14:textId="783362C3" w:rsidR="00017FBC" w:rsidRDefault="00017FBC" w:rsidP="005545EC">
            <w:pPr>
              <w:rPr>
                <w:rFonts w:eastAsiaTheme="minorEastAsia"/>
                <w:b/>
                <w:bCs/>
                <w:i/>
                <w:iCs/>
              </w:rPr>
            </w:pPr>
            <w:proofErr w:type="spellStart"/>
            <w:r>
              <w:rPr>
                <w:rFonts w:eastAsiaTheme="minorEastAsia"/>
                <w:b/>
                <w:bCs/>
                <w:i/>
                <w:iCs/>
              </w:rPr>
              <w:t>HTN</w:t>
            </w:r>
            <w:proofErr w:type="spellEnd"/>
          </w:p>
        </w:tc>
        <w:tc>
          <w:tcPr>
            <w:tcW w:w="1721" w:type="dxa"/>
          </w:tcPr>
          <w:p w14:paraId="4E04581D" w14:textId="242938B5" w:rsidR="00017FBC" w:rsidRDefault="00017FBC" w:rsidP="005545EC">
            <w:pPr>
              <w:rPr>
                <w:rFonts w:eastAsiaTheme="minorEastAsia"/>
                <w:b/>
                <w:bCs/>
                <w:i/>
                <w:iCs/>
              </w:rPr>
            </w:pPr>
            <w:r>
              <w:rPr>
                <w:rFonts w:eastAsiaTheme="minorEastAsia"/>
                <w:b/>
                <w:bCs/>
                <w:i/>
                <w:iCs/>
              </w:rPr>
              <w:t>Total</w:t>
            </w:r>
          </w:p>
        </w:tc>
      </w:tr>
      <w:tr w:rsidR="00017FBC" w14:paraId="1D803280" w14:textId="0B6367C2" w:rsidTr="00017FBC">
        <w:trPr>
          <w:trHeight w:val="450"/>
        </w:trPr>
        <w:tc>
          <w:tcPr>
            <w:tcW w:w="2024" w:type="dxa"/>
          </w:tcPr>
          <w:p w14:paraId="22503C23" w14:textId="7042D8D3" w:rsidR="00017FBC" w:rsidRDefault="00017FBC" w:rsidP="005545EC">
            <w:pPr>
              <w:rPr>
                <w:rFonts w:eastAsiaTheme="minorEastAsia"/>
                <w:b/>
                <w:bCs/>
                <w:i/>
                <w:iCs/>
              </w:rPr>
            </w:pPr>
            <w:r>
              <w:rPr>
                <w:rFonts w:eastAsiaTheme="minorEastAsia"/>
                <w:b/>
                <w:bCs/>
                <w:i/>
                <w:iCs/>
              </w:rPr>
              <w:t xml:space="preserve">First born not </w:t>
            </w:r>
            <w:proofErr w:type="spellStart"/>
            <w:r>
              <w:rPr>
                <w:rFonts w:eastAsiaTheme="minorEastAsia"/>
                <w:b/>
                <w:bCs/>
                <w:i/>
                <w:iCs/>
              </w:rPr>
              <w:t>LBW</w:t>
            </w:r>
            <w:proofErr w:type="spellEnd"/>
          </w:p>
        </w:tc>
        <w:tc>
          <w:tcPr>
            <w:tcW w:w="2117" w:type="dxa"/>
          </w:tcPr>
          <w:p w14:paraId="7B1FBCC3" w14:textId="02221178" w:rsidR="00017FBC" w:rsidRPr="00640481" w:rsidRDefault="00017FBC" w:rsidP="005545EC">
            <w:pPr>
              <w:rPr>
                <w:rFonts w:eastAsiaTheme="minorEastAsia"/>
              </w:rPr>
            </w:pPr>
            <w:r w:rsidRPr="00640481">
              <w:rPr>
                <w:rFonts w:eastAsiaTheme="minorEastAsia"/>
              </w:rPr>
              <w:t>60+10 = 70</w:t>
            </w:r>
          </w:p>
        </w:tc>
        <w:tc>
          <w:tcPr>
            <w:tcW w:w="2117" w:type="dxa"/>
          </w:tcPr>
          <w:p w14:paraId="0B9991EF" w14:textId="6A6055BE" w:rsidR="00017FBC" w:rsidRPr="00640481" w:rsidRDefault="00017FBC" w:rsidP="005545EC">
            <w:pPr>
              <w:rPr>
                <w:rFonts w:eastAsiaTheme="minorEastAsia"/>
              </w:rPr>
            </w:pPr>
            <w:r w:rsidRPr="00640481">
              <w:rPr>
                <w:rFonts w:eastAsiaTheme="minorEastAsia"/>
              </w:rPr>
              <w:t xml:space="preserve">48+12 = </w:t>
            </w:r>
            <w:r w:rsidR="00640481" w:rsidRPr="00640481">
              <w:rPr>
                <w:rFonts w:eastAsiaTheme="minorEastAsia"/>
              </w:rPr>
              <w:t>6</w:t>
            </w:r>
            <w:r w:rsidRPr="00640481">
              <w:rPr>
                <w:rFonts w:eastAsiaTheme="minorEastAsia"/>
              </w:rPr>
              <w:t>0</w:t>
            </w:r>
          </w:p>
        </w:tc>
        <w:tc>
          <w:tcPr>
            <w:tcW w:w="1721" w:type="dxa"/>
          </w:tcPr>
          <w:p w14:paraId="7F9022F0" w14:textId="73EB1CA7" w:rsidR="00017FBC" w:rsidRPr="00640481" w:rsidRDefault="00640481" w:rsidP="005545EC">
            <w:pPr>
              <w:rPr>
                <w:rFonts w:eastAsiaTheme="minorEastAsia"/>
              </w:rPr>
            </w:pPr>
            <w:r w:rsidRPr="00640481">
              <w:rPr>
                <w:rFonts w:eastAsiaTheme="minorEastAsia"/>
              </w:rPr>
              <w:t>130</w:t>
            </w:r>
          </w:p>
        </w:tc>
      </w:tr>
      <w:tr w:rsidR="00017FBC" w14:paraId="3BFFFF77" w14:textId="5A9D1A51" w:rsidTr="00017FBC">
        <w:trPr>
          <w:trHeight w:val="220"/>
        </w:trPr>
        <w:tc>
          <w:tcPr>
            <w:tcW w:w="2024" w:type="dxa"/>
          </w:tcPr>
          <w:p w14:paraId="5A1E2693" w14:textId="1CD2D53A" w:rsidR="00017FBC" w:rsidRDefault="00017FBC" w:rsidP="005545EC">
            <w:pPr>
              <w:rPr>
                <w:rFonts w:eastAsiaTheme="minorEastAsia"/>
                <w:b/>
                <w:bCs/>
                <w:i/>
                <w:iCs/>
              </w:rPr>
            </w:pPr>
            <w:r>
              <w:rPr>
                <w:rFonts w:eastAsiaTheme="minorEastAsia"/>
                <w:b/>
                <w:bCs/>
                <w:i/>
                <w:iCs/>
              </w:rPr>
              <w:t xml:space="preserve">First born </w:t>
            </w:r>
            <w:proofErr w:type="spellStart"/>
            <w:r>
              <w:rPr>
                <w:rFonts w:eastAsiaTheme="minorEastAsia"/>
                <w:b/>
                <w:bCs/>
                <w:i/>
                <w:iCs/>
              </w:rPr>
              <w:t>LBW</w:t>
            </w:r>
            <w:proofErr w:type="spellEnd"/>
          </w:p>
        </w:tc>
        <w:tc>
          <w:tcPr>
            <w:tcW w:w="2117" w:type="dxa"/>
          </w:tcPr>
          <w:p w14:paraId="51BAB995" w14:textId="2AC7DB12" w:rsidR="00017FBC" w:rsidRPr="00640481" w:rsidRDefault="00017FBC" w:rsidP="005545EC">
            <w:pPr>
              <w:rPr>
                <w:rFonts w:eastAsiaTheme="minorEastAsia"/>
              </w:rPr>
            </w:pPr>
            <w:r w:rsidRPr="00640481">
              <w:rPr>
                <w:rFonts w:eastAsiaTheme="minorEastAsia"/>
              </w:rPr>
              <w:t>20+10 = 30</w:t>
            </w:r>
          </w:p>
        </w:tc>
        <w:tc>
          <w:tcPr>
            <w:tcW w:w="2117" w:type="dxa"/>
          </w:tcPr>
          <w:p w14:paraId="036E5D5A" w14:textId="1B9247D8" w:rsidR="00017FBC" w:rsidRPr="00640481" w:rsidRDefault="00017FBC" w:rsidP="005545EC">
            <w:pPr>
              <w:rPr>
                <w:rFonts w:eastAsiaTheme="minorEastAsia"/>
              </w:rPr>
            </w:pPr>
            <w:r w:rsidRPr="00640481">
              <w:rPr>
                <w:rFonts w:eastAsiaTheme="minorEastAsia"/>
              </w:rPr>
              <w:t>22+18 = 40</w:t>
            </w:r>
          </w:p>
        </w:tc>
        <w:tc>
          <w:tcPr>
            <w:tcW w:w="1721" w:type="dxa"/>
          </w:tcPr>
          <w:p w14:paraId="580789CA" w14:textId="18BEF0A6" w:rsidR="00017FBC" w:rsidRPr="00640481" w:rsidRDefault="00640481" w:rsidP="005545EC">
            <w:pPr>
              <w:rPr>
                <w:rFonts w:eastAsiaTheme="minorEastAsia"/>
              </w:rPr>
            </w:pPr>
            <w:r w:rsidRPr="00640481">
              <w:rPr>
                <w:rFonts w:eastAsiaTheme="minorEastAsia"/>
              </w:rPr>
              <w:t>70</w:t>
            </w:r>
          </w:p>
        </w:tc>
      </w:tr>
      <w:tr w:rsidR="00017FBC" w14:paraId="39A87E45" w14:textId="51D26FB5" w:rsidTr="00017FBC">
        <w:trPr>
          <w:trHeight w:val="220"/>
        </w:trPr>
        <w:tc>
          <w:tcPr>
            <w:tcW w:w="2024" w:type="dxa"/>
          </w:tcPr>
          <w:p w14:paraId="24FF4F5F" w14:textId="2257FA47" w:rsidR="00017FBC" w:rsidRDefault="00017FBC" w:rsidP="005545EC">
            <w:pPr>
              <w:rPr>
                <w:rFonts w:eastAsiaTheme="minorEastAsia"/>
                <w:b/>
                <w:bCs/>
                <w:i/>
                <w:iCs/>
              </w:rPr>
            </w:pPr>
            <w:r>
              <w:rPr>
                <w:rFonts w:eastAsiaTheme="minorEastAsia"/>
                <w:b/>
                <w:bCs/>
                <w:i/>
                <w:iCs/>
              </w:rPr>
              <w:t>Total</w:t>
            </w:r>
          </w:p>
        </w:tc>
        <w:tc>
          <w:tcPr>
            <w:tcW w:w="2117" w:type="dxa"/>
          </w:tcPr>
          <w:p w14:paraId="7194ACCD" w14:textId="6805E4BA" w:rsidR="00017FBC" w:rsidRPr="00640481" w:rsidRDefault="00017FBC" w:rsidP="005545EC">
            <w:pPr>
              <w:rPr>
                <w:rFonts w:eastAsiaTheme="minorEastAsia"/>
              </w:rPr>
            </w:pPr>
            <w:r w:rsidRPr="00640481">
              <w:rPr>
                <w:rFonts w:eastAsiaTheme="minorEastAsia"/>
              </w:rPr>
              <w:t>100</w:t>
            </w:r>
          </w:p>
        </w:tc>
        <w:tc>
          <w:tcPr>
            <w:tcW w:w="2117" w:type="dxa"/>
          </w:tcPr>
          <w:p w14:paraId="6FB624A3" w14:textId="2FF63AF3" w:rsidR="00017FBC" w:rsidRPr="00640481" w:rsidRDefault="00017FBC" w:rsidP="005545EC">
            <w:pPr>
              <w:rPr>
                <w:rFonts w:eastAsiaTheme="minorEastAsia"/>
              </w:rPr>
            </w:pPr>
            <w:r w:rsidRPr="00640481">
              <w:rPr>
                <w:rFonts w:eastAsiaTheme="minorEastAsia"/>
              </w:rPr>
              <w:t>1</w:t>
            </w:r>
            <w:r w:rsidR="00640481" w:rsidRPr="00640481">
              <w:rPr>
                <w:rFonts w:eastAsiaTheme="minorEastAsia"/>
              </w:rPr>
              <w:t>0</w:t>
            </w:r>
            <w:r w:rsidRPr="00640481">
              <w:rPr>
                <w:rFonts w:eastAsiaTheme="minorEastAsia"/>
              </w:rPr>
              <w:t>0</w:t>
            </w:r>
          </w:p>
        </w:tc>
        <w:tc>
          <w:tcPr>
            <w:tcW w:w="1721" w:type="dxa"/>
          </w:tcPr>
          <w:p w14:paraId="111451D7" w14:textId="72A8EC56" w:rsidR="00017FBC" w:rsidRPr="00640481" w:rsidRDefault="00640481" w:rsidP="005545EC">
            <w:pPr>
              <w:rPr>
                <w:rFonts w:eastAsiaTheme="minorEastAsia"/>
              </w:rPr>
            </w:pPr>
            <w:r w:rsidRPr="00640481">
              <w:rPr>
                <w:rFonts w:eastAsiaTheme="minorEastAsia"/>
              </w:rPr>
              <w:t>200</w:t>
            </w:r>
          </w:p>
        </w:tc>
      </w:tr>
    </w:tbl>
    <w:p w14:paraId="4CB9544A" w14:textId="66F718B3" w:rsidR="00017FBC" w:rsidRDefault="00017FBC" w:rsidP="005545EC">
      <w:pPr>
        <w:rPr>
          <w:rFonts w:eastAsiaTheme="minorEastAsia"/>
          <w:b/>
          <w:bCs/>
          <w:i/>
          <w:iCs/>
        </w:rPr>
      </w:pPr>
    </w:p>
    <w:p w14:paraId="14CE4CEC" w14:textId="77777777" w:rsidR="00323417" w:rsidRDefault="00990A93" w:rsidP="005545EC">
      <w:pPr>
        <w:rPr>
          <w:rFonts w:eastAsiaTheme="minorEastAsia"/>
        </w:rPr>
      </w:pPr>
      <w:r w:rsidRPr="00990A93">
        <w:rPr>
          <w:rFonts w:eastAsiaTheme="minorEastAsia"/>
        </w:rPr>
        <w:t xml:space="preserve">For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1</m:t>
            </m:r>
          </m:sub>
        </m:sSub>
      </m:oMath>
      <w:r w:rsidR="00323417">
        <w:rPr>
          <w:rFonts w:eastAsiaTheme="minorEastAsia"/>
        </w:rPr>
        <w:t>:</w:t>
      </w:r>
    </w:p>
    <w:p w14:paraId="307B671E" w14:textId="0056ECB8" w:rsidR="00990A93" w:rsidRPr="00323417" w:rsidRDefault="00323417" w:rsidP="005545EC">
      <w:pPr>
        <w:rPr>
          <w:rFonts w:eastAsiaTheme="minorEastAsia"/>
        </w:rPr>
      </w:pPr>
      <m:oMathPara>
        <m:oMathParaPr>
          <m:jc m:val="left"/>
        </m:oMathParaPr>
        <m:oMath>
          <m:r>
            <w:rPr>
              <w:rFonts w:ascii="Cambria Math" w:eastAsiaTheme="minorEastAsia" w:hAnsi="Cambria Math"/>
            </w:rPr>
            <w:lastRenderedPageBreak/>
            <m:t>logit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LBW in Non</m:t>
                  </m:r>
                  <m:r>
                    <m:rPr>
                      <m:nor/>
                    </m:rPr>
                    <w:rPr>
                      <w:rFonts w:ascii="Cambria Math" w:eastAsiaTheme="minorEastAsia" w:hAnsi="Cambria Math"/>
                      <w:iCs/>
                    </w:rPr>
                    <m:t>-</m:t>
                  </m:r>
                  <m:r>
                    <m:rPr>
                      <m:sty m:val="p"/>
                    </m:rPr>
                    <w:rPr>
                      <w:rFonts w:ascii="Cambria Math" w:eastAsiaTheme="minorEastAsia" w:hAnsi="Cambria Math"/>
                    </w:rPr>
                    <m:t>HTN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(0)=logit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den>
                  </m:f>
                </m:e>
              </m:d>
            </m:e>
          </m:func>
          <m:r>
            <w:rPr>
              <w:rFonts w:ascii="Cambria Math" w:eastAsiaTheme="minorEastAsia" w:hAnsi="Cambria Math"/>
            </w:rPr>
            <m:t>≈-0.847</m:t>
          </m:r>
        </m:oMath>
      </m:oMathPara>
    </w:p>
    <w:p w14:paraId="5AA028FF" w14:textId="77777777" w:rsidR="00323417" w:rsidRPr="00323417" w:rsidRDefault="00990A93" w:rsidP="005545EC">
      <w:pPr>
        <w:rPr>
          <w:rFonts w:eastAsiaTheme="minorEastAsia"/>
        </w:rPr>
      </w:pPr>
      <w:r>
        <w:rPr>
          <w:rFonts w:eastAsiaTheme="minorEastAsia"/>
        </w:rPr>
        <w:t xml:space="preserve">For </w:t>
      </w:r>
      <m:oMath>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2</m:t>
            </m:r>
          </m:sub>
        </m:sSub>
        <m:r>
          <w:rPr>
            <w:rFonts w:ascii="Cambria Math" w:eastAsiaTheme="minorEastAsia" w:hAnsi="Cambria Math"/>
          </w:rPr>
          <m:t>:</m:t>
        </m:r>
      </m:oMath>
    </w:p>
    <w:p w14:paraId="4CE9605E" w14:textId="63775ECD" w:rsidR="00323417" w:rsidRPr="00323417" w:rsidRDefault="00323417" w:rsidP="005545EC">
      <w:pPr>
        <w:rPr>
          <w:rFonts w:eastAsiaTheme="minorEastAsia"/>
        </w:rPr>
      </w:pPr>
      <m:oMathPara>
        <m:oMathParaPr>
          <m:jc m:val="left"/>
        </m:oMathParaPr>
        <m:oMath>
          <m:r>
            <w:rPr>
              <w:rFonts w:ascii="Cambria Math" w:eastAsiaTheme="minorEastAsia" w:hAnsi="Cambria Math"/>
            </w:rPr>
            <m:t>logit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LBW in HTN</m:t>
                  </m:r>
                </m:e>
              </m:d>
            </m:e>
          </m:d>
          <m:r>
            <w:rPr>
              <w:rFonts w:ascii="Cambria Math" w:eastAsiaTheme="minorEastAsia" w:hAnsi="Cambria Math"/>
            </w:rPr>
            <m:t>-logit</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m:rPr>
                      <m:sty m:val="p"/>
                    </m:rPr>
                    <w:rPr>
                      <w:rFonts w:ascii="Cambria Math" w:eastAsiaTheme="minorEastAsia" w:hAnsi="Cambria Math"/>
                    </w:rPr>
                    <m:t>LBW in Non</m:t>
                  </m:r>
                  <m:r>
                    <m:rPr>
                      <m:nor/>
                    </m:rPr>
                    <w:rPr>
                      <w:rFonts w:ascii="Cambria Math" w:eastAsiaTheme="minorEastAsia" w:hAnsi="Cambria Math"/>
                      <w:iCs/>
                    </w:rPr>
                    <m:t>-</m:t>
                  </m:r>
                  <m:r>
                    <m:rPr>
                      <m:sty m:val="p"/>
                    </m:rPr>
                    <w:rPr>
                      <w:rFonts w:ascii="Cambria Math" w:eastAsiaTheme="minorEastAsia" w:hAnsi="Cambria Math"/>
                    </w:rPr>
                    <m:t>HTN</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(0))=</m:t>
          </m:r>
        </m:oMath>
      </m:oMathPara>
    </w:p>
    <w:p w14:paraId="6078C4AD" w14:textId="4FA9EFA4" w:rsidR="00990A93" w:rsidRDefault="00323417" w:rsidP="005545EC">
      <w:pPr>
        <w:rPr>
          <w:rFonts w:eastAsiaTheme="minorEastAsia"/>
        </w:rPr>
      </w:pPr>
      <m:oMath>
        <m:r>
          <w:rPr>
            <w:rFonts w:ascii="Cambria Math" w:eastAsiaTheme="minorEastAsia" w:hAnsi="Cambria Math"/>
          </w:rPr>
          <m:t>logit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40</m:t>
                </m:r>
              </m:num>
              <m:den>
                <m:r>
                  <w:rPr>
                    <w:rFonts w:ascii="Cambria Math" w:eastAsiaTheme="minorEastAsia" w:hAnsi="Cambria Math"/>
                  </w:rPr>
                  <m:t>100</m:t>
                </m:r>
              </m:den>
            </m:f>
          </m:e>
        </m:d>
        <m:r>
          <w:rPr>
            <w:rFonts w:ascii="Cambria Math" w:eastAsiaTheme="minorEastAsia" w:hAnsi="Cambria Math"/>
          </w:rPr>
          <m:t>-logit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0.4</m:t>
                        </m:r>
                      </m:num>
                      <m:den>
                        <m:d>
                          <m:dPr>
                            <m:ctrlPr>
                              <w:rPr>
                                <w:rFonts w:ascii="Cambria Math" w:eastAsiaTheme="minorEastAsia" w:hAnsi="Cambria Math"/>
                                <w:i/>
                              </w:rPr>
                            </m:ctrlPr>
                          </m:dPr>
                          <m:e>
                            <m:r>
                              <w:rPr>
                                <w:rFonts w:ascii="Cambria Math" w:eastAsiaTheme="minorEastAsia" w:hAnsi="Cambria Math"/>
                              </w:rPr>
                              <m:t>1-0.4</m:t>
                            </m:r>
                          </m:e>
                        </m:d>
                      </m:den>
                    </m:f>
                  </m:num>
                  <m:den>
                    <m:f>
                      <m:fPr>
                        <m:ctrlPr>
                          <w:rPr>
                            <w:rFonts w:ascii="Cambria Math" w:eastAsiaTheme="minorEastAsia" w:hAnsi="Cambria Math"/>
                            <w:i/>
                          </w:rPr>
                        </m:ctrlPr>
                      </m:fPr>
                      <m:num>
                        <m:r>
                          <w:rPr>
                            <w:rFonts w:ascii="Cambria Math" w:eastAsiaTheme="minorEastAsia" w:hAnsi="Cambria Math"/>
                          </w:rPr>
                          <m:t>0.30</m:t>
                        </m:r>
                      </m:num>
                      <m:den>
                        <m:r>
                          <w:rPr>
                            <w:rFonts w:ascii="Cambria Math" w:eastAsiaTheme="minorEastAsia" w:hAnsi="Cambria Math"/>
                          </w:rPr>
                          <m:t>1-0.30</m:t>
                        </m:r>
                      </m:den>
                    </m:f>
                  </m:den>
                </m:f>
              </m:e>
            </m:d>
          </m:e>
        </m:func>
        <m:r>
          <w:rPr>
            <w:rFonts w:ascii="Cambria Math" w:eastAsiaTheme="minorEastAsia" w:hAnsi="Cambria Math"/>
          </w:rPr>
          <m:t>≈0.442</m:t>
        </m:r>
      </m:oMath>
      <w:r>
        <w:rPr>
          <w:rFonts w:eastAsiaTheme="minorEastAsia"/>
        </w:rPr>
        <w:t xml:space="preserve">  </w:t>
      </w:r>
    </w:p>
    <w:p w14:paraId="5C0071CA" w14:textId="4E0BEDA0" w:rsidR="00990A93" w:rsidRDefault="00330B2A" w:rsidP="005545EC">
      <w:pPr>
        <w:rPr>
          <w:rFonts w:eastAsiaTheme="minorEastAsia"/>
        </w:rPr>
      </w:pPr>
      <w:r>
        <w:rPr>
          <w:rFonts w:eastAsiaTheme="minorEastAsia"/>
        </w:rPr>
        <w:t>For SE’s, need chi-squared value:</w:t>
      </w:r>
    </w:p>
    <w:p w14:paraId="3AA7FF06" w14:textId="786B8B98" w:rsidR="00330B2A" w:rsidRPr="00330B2A" w:rsidRDefault="00D955E8" w:rsidP="005545EC">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ad-bc</m:t>
                      </m:r>
                    </m:e>
                  </m:d>
                </m:e>
                <m:sup>
                  <m:r>
                    <w:rPr>
                      <w:rFonts w:ascii="Cambria Math" w:eastAsiaTheme="minorEastAsia" w:hAnsi="Cambria Math"/>
                    </w:rPr>
                    <m:t>2</m:t>
                  </m:r>
                </m:sup>
              </m:sSup>
              <m:r>
                <w:rPr>
                  <w:rFonts w:ascii="Cambria Math" w:eastAsiaTheme="minorEastAsia" w:hAnsi="Cambria Math"/>
                </w:rPr>
                <m:t>(a+b+c+d)</m:t>
              </m:r>
            </m:num>
            <m:den>
              <m:r>
                <w:rPr>
                  <w:rFonts w:ascii="Cambria Math" w:eastAsiaTheme="minorEastAsia" w:hAnsi="Cambria Math"/>
                </w:rPr>
                <m:t>(a+b)(c+d)(a+c)(b+d)</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70*40-60*30</m:t>
                      </m:r>
                    </m:e>
                  </m:d>
                </m:e>
                <m:sup>
                  <m:r>
                    <w:rPr>
                      <w:rFonts w:ascii="Cambria Math" w:eastAsiaTheme="minorEastAsia" w:hAnsi="Cambria Math"/>
                    </w:rPr>
                    <m:t>2</m:t>
                  </m:r>
                </m:sup>
              </m:sSup>
              <m:r>
                <w:rPr>
                  <w:rFonts w:ascii="Cambria Math" w:eastAsiaTheme="minorEastAsia" w:hAnsi="Cambria Math"/>
                </w:rPr>
                <m:t>(70+60+30+40)</m:t>
              </m:r>
            </m:num>
            <m:den>
              <m:r>
                <w:rPr>
                  <w:rFonts w:ascii="Cambria Math" w:eastAsiaTheme="minorEastAsia" w:hAnsi="Cambria Math"/>
                </w:rPr>
                <m:t>(70+60)(30+40)(70+30)(60+40)</m:t>
              </m:r>
            </m:den>
          </m:f>
          <m:r>
            <w:rPr>
              <w:rFonts w:ascii="Cambria Math" w:eastAsiaTheme="minorEastAsia" w:hAnsi="Cambria Math"/>
            </w:rPr>
            <m:t xml:space="preserve">≈2.198 ~ </m:t>
          </m:r>
          <m:sSubSup>
            <m:sSubSupPr>
              <m:ctrlPr>
                <w:rPr>
                  <w:rFonts w:ascii="Cambria Math" w:eastAsiaTheme="minorEastAsia" w:hAnsi="Cambria Math"/>
                  <w:i/>
                </w:rPr>
              </m:ctrlPr>
            </m:sSubSupPr>
            <m:e>
              <m:r>
                <w:rPr>
                  <w:rFonts w:ascii="Cambria Math" w:eastAsiaTheme="minorEastAsia" w:hAnsi="Cambria Math"/>
                </w:rPr>
                <m:t>χ</m:t>
              </m:r>
            </m:e>
            <m:sub>
              <m:r>
                <w:rPr>
                  <w:rFonts w:ascii="Cambria Math" w:eastAsiaTheme="minorEastAsia" w:hAnsi="Cambria Math"/>
                </w:rPr>
                <m:t>1</m:t>
              </m:r>
            </m:sub>
            <m:sup>
              <m:r>
                <w:rPr>
                  <w:rFonts w:ascii="Cambria Math" w:eastAsiaTheme="minorEastAsia" w:hAnsi="Cambria Math"/>
                </w:rPr>
                <m:t>2</m:t>
              </m:r>
            </m:sup>
          </m:sSubSup>
        </m:oMath>
      </m:oMathPara>
    </w:p>
    <w:p w14:paraId="7B6B1EA9" w14:textId="796E7435" w:rsidR="00330B2A" w:rsidRDefault="00330B2A" w:rsidP="005545EC">
      <w:pPr>
        <w:rPr>
          <w:rFonts w:eastAsiaTheme="minorEastAsia"/>
        </w:rPr>
      </w:pPr>
      <w:r>
        <w:rPr>
          <w:rFonts w:eastAsiaTheme="minorEastAsia"/>
        </w:rPr>
        <w:t xml:space="preserve">Then, since, in general,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χ</m:t>
                </m:r>
              </m:e>
              <m:sup>
                <m:r>
                  <w:rPr>
                    <w:rFonts w:ascii="Cambria Math" w:eastAsiaTheme="minorEastAsia" w:hAnsi="Cambria Math"/>
                  </w:rPr>
                  <m:t>2</m:t>
                </m:r>
              </m:sup>
            </m:sSup>
          </m:e>
        </m:rad>
        <m:r>
          <w:rPr>
            <w:rFonts w:ascii="Cambria Math" w:eastAsiaTheme="minorEastAsia" w:hAnsi="Cambria Math"/>
          </w:rPr>
          <m:t>=Z≈</m:t>
        </m:r>
        <m:f>
          <m:fPr>
            <m:ctrlPr>
              <w:rPr>
                <w:rFonts w:ascii="Cambria Math" w:eastAsiaTheme="minorEastAsia" w:hAnsi="Cambria Math"/>
                <w:i/>
              </w:rPr>
            </m:ctrlPr>
          </m:fPr>
          <m:num>
            <m:acc>
              <m:accPr>
                <m:ctrlPr>
                  <w:rPr>
                    <w:rFonts w:ascii="Cambria Math" w:eastAsiaTheme="minorEastAsia" w:hAnsi="Cambria Math"/>
                    <w:i/>
                  </w:rPr>
                </m:ctrlPr>
              </m:accPr>
              <m:e>
                <m:r>
                  <w:rPr>
                    <w:rFonts w:ascii="Cambria Math" w:eastAsiaTheme="minorEastAsia" w:hAnsi="Cambria Math"/>
                  </w:rPr>
                  <m:t>β</m:t>
                </m:r>
              </m:e>
            </m:acc>
          </m:num>
          <m:den>
            <m:r>
              <w:rPr>
                <w:rFonts w:ascii="Cambria Math" w:eastAsiaTheme="minorEastAsia" w:hAnsi="Cambria Math"/>
              </w:rPr>
              <m:t>SE</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β</m:t>
                    </m:r>
                  </m:e>
                </m:acc>
              </m:e>
            </m:d>
          </m:den>
        </m:f>
        <m:r>
          <w:rPr>
            <w:rFonts w:ascii="Cambria Math" w:eastAsiaTheme="minorEastAsia" w:hAnsi="Cambria Math"/>
          </w:rPr>
          <m:t>,</m:t>
        </m:r>
      </m:oMath>
      <w:r>
        <w:rPr>
          <w:rFonts w:eastAsiaTheme="minorEastAsia"/>
        </w:rPr>
        <w:t xml:space="preserve"> then</w:t>
      </w:r>
    </w:p>
    <w:p w14:paraId="1D6D2113" w14:textId="73931E15" w:rsidR="00330B2A" w:rsidRPr="00330B2A" w:rsidRDefault="00330B2A" w:rsidP="005545EC">
      <w:pPr>
        <w:rPr>
          <w:rFonts w:eastAsiaTheme="minorEastAsia"/>
        </w:rPr>
      </w:pPr>
      <m:oMathPara>
        <m:oMathParaPr>
          <m:jc m:val="left"/>
        </m:oMathParaP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-0.847</m:t>
                  </m:r>
                </m:e>
              </m:d>
            </m:num>
            <m:den>
              <m:rad>
                <m:radPr>
                  <m:degHide m:val="1"/>
                  <m:ctrlPr>
                    <w:rPr>
                      <w:rFonts w:ascii="Cambria Math" w:eastAsiaTheme="minorEastAsia" w:hAnsi="Cambria Math"/>
                      <w:i/>
                    </w:rPr>
                  </m:ctrlPr>
                </m:radPr>
                <m:deg/>
                <m:e>
                  <m:r>
                    <w:rPr>
                      <w:rFonts w:ascii="Cambria Math" w:eastAsiaTheme="minorEastAsia" w:hAnsi="Cambria Math"/>
                    </w:rPr>
                    <m:t>2.198</m:t>
                  </m:r>
                </m:e>
              </m:rad>
            </m:den>
          </m:f>
          <m:r>
            <w:rPr>
              <w:rFonts w:ascii="Cambria Math" w:eastAsiaTheme="minorEastAsia" w:hAnsi="Cambria Math"/>
            </w:rPr>
            <m:t>≈0.571</m:t>
          </m:r>
        </m:oMath>
      </m:oMathPara>
    </w:p>
    <w:p w14:paraId="2ADA2F37" w14:textId="1C838BC8" w:rsidR="00330B2A" w:rsidRPr="00330B2A" w:rsidRDefault="00330B2A" w:rsidP="00330B2A">
      <w:pPr>
        <w:rPr>
          <w:rFonts w:eastAsiaTheme="minorEastAsia"/>
        </w:rPr>
      </w:pPr>
      <m:oMathPara>
        <m:oMathParaPr>
          <m:jc m:val="left"/>
        </m:oMathParaP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num>
            <m:den>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0.442</m:t>
              </m:r>
            </m:num>
            <m:den>
              <m:rad>
                <m:radPr>
                  <m:degHide m:val="1"/>
                  <m:ctrlPr>
                    <w:rPr>
                      <w:rFonts w:ascii="Cambria Math" w:eastAsiaTheme="minorEastAsia" w:hAnsi="Cambria Math"/>
                      <w:i/>
                    </w:rPr>
                  </m:ctrlPr>
                </m:radPr>
                <m:deg/>
                <m:e>
                  <m:r>
                    <w:rPr>
                      <w:rFonts w:ascii="Cambria Math" w:eastAsiaTheme="minorEastAsia" w:hAnsi="Cambria Math"/>
                    </w:rPr>
                    <m:t>2.198</m:t>
                  </m:r>
                </m:e>
              </m:rad>
            </m:den>
          </m:f>
          <m:r>
            <w:rPr>
              <w:rFonts w:ascii="Cambria Math" w:eastAsiaTheme="minorEastAsia" w:hAnsi="Cambria Math"/>
            </w:rPr>
            <m:t>≈0.298</m:t>
          </m:r>
        </m:oMath>
      </m:oMathPara>
    </w:p>
    <w:p w14:paraId="7D963744" w14:textId="32E14B5F" w:rsidR="00330B2A" w:rsidRDefault="00330B2A" w:rsidP="00330B2A">
      <w:pPr>
        <w:rPr>
          <w:rFonts w:eastAsiaTheme="minorEastAsia"/>
        </w:rPr>
      </w:pPr>
      <w:r>
        <w:rPr>
          <w:rFonts w:eastAsiaTheme="minorEastAsia"/>
        </w:rPr>
        <w:t>Thus,</w:t>
      </w:r>
    </w:p>
    <w:tbl>
      <w:tblPr>
        <w:tblStyle w:val="TableGrid"/>
        <w:tblW w:w="0" w:type="auto"/>
        <w:tblLook w:val="04A0" w:firstRow="1" w:lastRow="0" w:firstColumn="1" w:lastColumn="0" w:noHBand="0" w:noVBand="1"/>
      </w:tblPr>
      <w:tblGrid>
        <w:gridCol w:w="3116"/>
        <w:gridCol w:w="3117"/>
        <w:gridCol w:w="3117"/>
      </w:tblGrid>
      <w:tr w:rsidR="00330B2A" w14:paraId="76556A4A" w14:textId="77777777" w:rsidTr="00330B2A">
        <w:tc>
          <w:tcPr>
            <w:tcW w:w="3116" w:type="dxa"/>
          </w:tcPr>
          <w:p w14:paraId="2E9CB1A1" w14:textId="77777777" w:rsidR="00330B2A" w:rsidRPr="00330B2A" w:rsidRDefault="00330B2A" w:rsidP="00330B2A">
            <w:pPr>
              <w:jc w:val="center"/>
              <w:rPr>
                <w:rFonts w:eastAsiaTheme="minorEastAsia"/>
                <w:b/>
                <w:bCs/>
              </w:rPr>
            </w:pPr>
          </w:p>
        </w:tc>
        <w:tc>
          <w:tcPr>
            <w:tcW w:w="3117" w:type="dxa"/>
          </w:tcPr>
          <w:p w14:paraId="4C573EC9" w14:textId="51825EEF" w:rsidR="00330B2A" w:rsidRPr="00330B2A" w:rsidRDefault="00330B2A" w:rsidP="00330B2A">
            <w:pPr>
              <w:jc w:val="center"/>
              <w:rPr>
                <w:rFonts w:eastAsiaTheme="minorEastAsia"/>
                <w:b/>
                <w:bCs/>
              </w:rPr>
            </w:pPr>
            <w:r w:rsidRPr="00330B2A">
              <w:rPr>
                <w:rFonts w:eastAsiaTheme="minorEastAsia"/>
                <w:b/>
                <w:bCs/>
              </w:rPr>
              <w:t>Estimate</w:t>
            </w:r>
          </w:p>
        </w:tc>
        <w:tc>
          <w:tcPr>
            <w:tcW w:w="3117" w:type="dxa"/>
          </w:tcPr>
          <w:p w14:paraId="4A1081EE" w14:textId="769F8A48" w:rsidR="00330B2A" w:rsidRPr="00330B2A" w:rsidRDefault="00330B2A" w:rsidP="00330B2A">
            <w:pPr>
              <w:jc w:val="center"/>
              <w:rPr>
                <w:rFonts w:eastAsiaTheme="minorEastAsia"/>
                <w:b/>
                <w:bCs/>
              </w:rPr>
            </w:pPr>
            <w:r w:rsidRPr="00330B2A">
              <w:rPr>
                <w:rFonts w:eastAsiaTheme="minorEastAsia"/>
                <w:b/>
                <w:bCs/>
              </w:rPr>
              <w:t>Standard Error</w:t>
            </w:r>
          </w:p>
        </w:tc>
      </w:tr>
      <w:tr w:rsidR="00330B2A" w14:paraId="164081A0" w14:textId="77777777" w:rsidTr="00330B2A">
        <w:tc>
          <w:tcPr>
            <w:tcW w:w="3116" w:type="dxa"/>
          </w:tcPr>
          <w:p w14:paraId="45DB8920" w14:textId="3F503952" w:rsidR="00330B2A" w:rsidRPr="00330B2A" w:rsidRDefault="00D955E8" w:rsidP="00330B2A">
            <w:pPr>
              <w:jc w:val="center"/>
              <w:rPr>
                <w:rFonts w:eastAsiaTheme="minorEastAsia"/>
                <w:b/>
                <w:bCs/>
              </w:rPr>
            </w:pPr>
            <m:oMathPara>
              <m:oMath>
                <m:sSub>
                  <m:sSubPr>
                    <m:ctrlPr>
                      <w:rPr>
                        <w:rFonts w:ascii="Cambria Math" w:eastAsiaTheme="minorEastAsia" w:hAnsi="Cambria Math"/>
                        <w:b/>
                        <w:bCs/>
                        <w:i/>
                      </w:rPr>
                    </m:ctrlPr>
                  </m:sSubPr>
                  <m:e>
                    <m:acc>
                      <m:accPr>
                        <m:ctrlPr>
                          <w:rPr>
                            <w:rFonts w:ascii="Cambria Math" w:eastAsiaTheme="minorEastAsia" w:hAnsi="Cambria Math"/>
                            <w:b/>
                            <w:bCs/>
                            <w:i/>
                          </w:rPr>
                        </m:ctrlPr>
                      </m:accPr>
                      <m:e>
                        <m:r>
                          <m:rPr>
                            <m:sty m:val="bi"/>
                          </m:rPr>
                          <w:rPr>
                            <w:rFonts w:ascii="Cambria Math" w:eastAsiaTheme="minorEastAsia" w:hAnsi="Cambria Math"/>
                          </w:rPr>
                          <m:t>β</m:t>
                        </m:r>
                      </m:e>
                    </m:acc>
                  </m:e>
                  <m:sub>
                    <m:r>
                      <m:rPr>
                        <m:sty m:val="bi"/>
                      </m:rPr>
                      <w:rPr>
                        <w:rFonts w:ascii="Cambria Math" w:eastAsiaTheme="minorEastAsia" w:hAnsi="Cambria Math"/>
                      </w:rPr>
                      <m:t>1</m:t>
                    </m:r>
                  </m:sub>
                </m:sSub>
              </m:oMath>
            </m:oMathPara>
          </w:p>
        </w:tc>
        <w:tc>
          <w:tcPr>
            <w:tcW w:w="3117" w:type="dxa"/>
          </w:tcPr>
          <w:p w14:paraId="12286E5D" w14:textId="7C4366AF" w:rsidR="00330B2A" w:rsidRDefault="00330B2A" w:rsidP="00330B2A">
            <w:pPr>
              <w:jc w:val="center"/>
              <w:rPr>
                <w:rFonts w:eastAsiaTheme="minorEastAsia"/>
              </w:rPr>
            </w:pPr>
            <m:oMathPara>
              <m:oMath>
                <m:r>
                  <w:rPr>
                    <w:rFonts w:ascii="Cambria Math" w:eastAsiaTheme="minorEastAsia" w:hAnsi="Cambria Math"/>
                  </w:rPr>
                  <m:t>-0.847</m:t>
                </m:r>
              </m:oMath>
            </m:oMathPara>
          </w:p>
        </w:tc>
        <w:tc>
          <w:tcPr>
            <w:tcW w:w="3117" w:type="dxa"/>
          </w:tcPr>
          <w:p w14:paraId="341EA22E" w14:textId="7B57BB43" w:rsidR="00330B2A" w:rsidRDefault="00330B2A" w:rsidP="00330B2A">
            <w:pPr>
              <w:jc w:val="center"/>
              <w:rPr>
                <w:rFonts w:eastAsiaTheme="minorEastAsia"/>
              </w:rPr>
            </w:pPr>
            <m:oMathPara>
              <m:oMath>
                <m:r>
                  <w:rPr>
                    <w:rFonts w:ascii="Cambria Math" w:eastAsiaTheme="minorEastAsia" w:hAnsi="Cambria Math"/>
                  </w:rPr>
                  <m:t>0.571</m:t>
                </m:r>
              </m:oMath>
            </m:oMathPara>
          </w:p>
        </w:tc>
      </w:tr>
      <w:tr w:rsidR="00330B2A" w14:paraId="6C5025E5" w14:textId="77777777" w:rsidTr="00330B2A">
        <w:tc>
          <w:tcPr>
            <w:tcW w:w="3116" w:type="dxa"/>
          </w:tcPr>
          <w:p w14:paraId="43B99278" w14:textId="4FDD71FD" w:rsidR="00330B2A" w:rsidRPr="00330B2A" w:rsidRDefault="00D955E8" w:rsidP="00330B2A">
            <w:pPr>
              <w:jc w:val="center"/>
              <w:rPr>
                <w:rFonts w:eastAsiaTheme="minorEastAsia"/>
                <w:b/>
                <w:bCs/>
              </w:rPr>
            </w:pPr>
            <m:oMathPara>
              <m:oMath>
                <m:sSub>
                  <m:sSubPr>
                    <m:ctrlPr>
                      <w:rPr>
                        <w:rFonts w:ascii="Cambria Math" w:eastAsiaTheme="minorEastAsia" w:hAnsi="Cambria Math"/>
                        <w:b/>
                        <w:bCs/>
                        <w:i/>
                      </w:rPr>
                    </m:ctrlPr>
                  </m:sSubPr>
                  <m:e>
                    <m:acc>
                      <m:accPr>
                        <m:ctrlPr>
                          <w:rPr>
                            <w:rFonts w:ascii="Cambria Math" w:eastAsiaTheme="minorEastAsia" w:hAnsi="Cambria Math"/>
                            <w:b/>
                            <w:bCs/>
                            <w:i/>
                          </w:rPr>
                        </m:ctrlPr>
                      </m:accPr>
                      <m:e>
                        <m:r>
                          <m:rPr>
                            <m:sty m:val="bi"/>
                          </m:rPr>
                          <w:rPr>
                            <w:rFonts w:ascii="Cambria Math" w:eastAsiaTheme="minorEastAsia" w:hAnsi="Cambria Math"/>
                          </w:rPr>
                          <m:t>β</m:t>
                        </m:r>
                      </m:e>
                    </m:acc>
                  </m:e>
                  <m:sub>
                    <m:r>
                      <m:rPr>
                        <m:sty m:val="bi"/>
                      </m:rPr>
                      <w:rPr>
                        <w:rFonts w:ascii="Cambria Math" w:eastAsiaTheme="minorEastAsia" w:hAnsi="Cambria Math"/>
                      </w:rPr>
                      <m:t>2</m:t>
                    </m:r>
                  </m:sub>
                </m:sSub>
              </m:oMath>
            </m:oMathPara>
          </w:p>
        </w:tc>
        <w:tc>
          <w:tcPr>
            <w:tcW w:w="3117" w:type="dxa"/>
          </w:tcPr>
          <w:p w14:paraId="4134DA0A" w14:textId="05EB4685" w:rsidR="00330B2A" w:rsidRDefault="00330B2A" w:rsidP="00330B2A">
            <w:pPr>
              <w:jc w:val="center"/>
              <w:rPr>
                <w:rFonts w:eastAsiaTheme="minorEastAsia"/>
              </w:rPr>
            </w:pPr>
            <m:oMathPara>
              <m:oMath>
                <m:r>
                  <w:rPr>
                    <w:rFonts w:ascii="Cambria Math" w:eastAsiaTheme="minorEastAsia" w:hAnsi="Cambria Math"/>
                  </w:rPr>
                  <m:t>0.442</m:t>
                </m:r>
              </m:oMath>
            </m:oMathPara>
          </w:p>
        </w:tc>
        <w:tc>
          <w:tcPr>
            <w:tcW w:w="3117" w:type="dxa"/>
          </w:tcPr>
          <w:p w14:paraId="239D804F" w14:textId="0FF28A87" w:rsidR="00330B2A" w:rsidRDefault="00330B2A" w:rsidP="00330B2A">
            <w:pPr>
              <w:jc w:val="center"/>
              <w:rPr>
                <w:rFonts w:eastAsiaTheme="minorEastAsia"/>
              </w:rPr>
            </w:pPr>
            <m:oMathPara>
              <m:oMath>
                <m:r>
                  <w:rPr>
                    <w:rFonts w:ascii="Cambria Math" w:eastAsiaTheme="minorEastAsia" w:hAnsi="Cambria Math"/>
                  </w:rPr>
                  <m:t>0.298</m:t>
                </m:r>
              </m:oMath>
            </m:oMathPara>
          </w:p>
        </w:tc>
      </w:tr>
    </w:tbl>
    <w:p w14:paraId="08154326" w14:textId="77777777" w:rsidR="00330B2A" w:rsidRPr="00330B2A" w:rsidRDefault="00330B2A" w:rsidP="00330B2A">
      <w:pPr>
        <w:rPr>
          <w:rFonts w:eastAsiaTheme="minorEastAsia"/>
        </w:rPr>
      </w:pPr>
    </w:p>
    <w:p w14:paraId="4040C05B" w14:textId="774E69D2" w:rsidR="00330B2A" w:rsidRPr="00330B2A" w:rsidRDefault="00330B2A" w:rsidP="00330B2A">
      <w:pPr>
        <w:rPr>
          <w:rFonts w:eastAsiaTheme="minorEastAsia"/>
          <w:b/>
          <w:bCs/>
          <w:i/>
          <w:iCs/>
        </w:rPr>
      </w:pPr>
      <w:r w:rsidRPr="00330B2A">
        <w:rPr>
          <w:rFonts w:eastAsiaTheme="minorEastAsia"/>
          <w:b/>
          <w:bCs/>
          <w:i/>
          <w:iCs/>
        </w:rPr>
        <w:t>(f) Consider the following model:</w:t>
      </w:r>
    </w:p>
    <w:p w14:paraId="0F2035C8" w14:textId="7F5BE7F8" w:rsidR="00330B2A" w:rsidRPr="00330B2A" w:rsidRDefault="00330B2A" w:rsidP="00330B2A">
      <w:pPr>
        <w:rPr>
          <w:rFonts w:eastAsiaTheme="minorEastAsia"/>
          <w:b/>
          <w:bCs/>
          <w:i/>
          <w:iCs/>
        </w:rPr>
      </w:pPr>
      <w:proofErr w:type="spellStart"/>
      <w:proofErr w:type="gramStart"/>
      <w:r w:rsidRPr="00330B2A">
        <w:rPr>
          <w:rFonts w:eastAsiaTheme="minorEastAsia"/>
          <w:b/>
          <w:bCs/>
          <w:i/>
          <w:iCs/>
        </w:rPr>
        <w:t>logitP</w:t>
      </w:r>
      <w:proofErr w:type="spellEnd"/>
      <w:r w:rsidRPr="00330B2A">
        <w:rPr>
          <w:rFonts w:eastAsiaTheme="minorEastAsia"/>
          <w:b/>
          <w:bCs/>
          <w:i/>
          <w:iCs/>
        </w:rPr>
        <w:t>(</w:t>
      </w:r>
      <w:proofErr w:type="gramEnd"/>
      <w:r w:rsidRPr="00330B2A">
        <w:rPr>
          <w:rFonts w:eastAsiaTheme="minorEastAsia"/>
          <w:b/>
          <w:bCs/>
          <w:i/>
          <w:iCs/>
        </w:rPr>
        <w:t xml:space="preserve">low birth weight) = </w:t>
      </w:r>
      <w:proofErr w:type="spellStart"/>
      <w:r w:rsidRPr="00330B2A">
        <w:rPr>
          <w:rFonts w:eastAsiaTheme="minorEastAsia"/>
          <w:b/>
          <w:bCs/>
          <w:i/>
          <w:iCs/>
        </w:rPr>
        <w:t>γ1</w:t>
      </w:r>
      <w:proofErr w:type="spellEnd"/>
      <w:r w:rsidRPr="00330B2A">
        <w:rPr>
          <w:rFonts w:eastAsiaTheme="minorEastAsia"/>
          <w:b/>
          <w:bCs/>
          <w:i/>
          <w:iCs/>
        </w:rPr>
        <w:t xml:space="preserve"> −</w:t>
      </w:r>
      <w:proofErr w:type="spellStart"/>
      <w:r w:rsidRPr="00330B2A">
        <w:rPr>
          <w:rFonts w:eastAsiaTheme="minorEastAsia"/>
          <w:b/>
          <w:bCs/>
          <w:i/>
          <w:iCs/>
        </w:rPr>
        <w:t>γ2x</w:t>
      </w:r>
      <w:proofErr w:type="spellEnd"/>
      <w:r w:rsidRPr="00330B2A">
        <w:rPr>
          <w:rFonts w:eastAsiaTheme="minorEastAsia"/>
          <w:b/>
          <w:bCs/>
          <w:i/>
          <w:iCs/>
        </w:rPr>
        <w:t xml:space="preserve"> + </w:t>
      </w:r>
      <w:proofErr w:type="spellStart"/>
      <w:r w:rsidRPr="00330B2A">
        <w:rPr>
          <w:rFonts w:eastAsiaTheme="minorEastAsia"/>
          <w:b/>
          <w:bCs/>
          <w:i/>
          <w:iCs/>
        </w:rPr>
        <w:t>γ3z</w:t>
      </w:r>
      <w:proofErr w:type="spellEnd"/>
      <w:r>
        <w:rPr>
          <w:rFonts w:eastAsiaTheme="minorEastAsia"/>
          <w:b/>
          <w:bCs/>
          <w:i/>
          <w:iCs/>
        </w:rPr>
        <w:t xml:space="preserve"> </w:t>
      </w:r>
      <w:r w:rsidRPr="00330B2A">
        <w:rPr>
          <w:rFonts w:eastAsiaTheme="minorEastAsia"/>
          <w:b/>
          <w:bCs/>
          <w:i/>
          <w:iCs/>
        </w:rPr>
        <w:t>−</w:t>
      </w:r>
      <w:r>
        <w:rPr>
          <w:rFonts w:eastAsiaTheme="minorEastAsia"/>
          <w:b/>
          <w:bCs/>
          <w:i/>
          <w:iCs/>
        </w:rPr>
        <w:t xml:space="preserve"> </w:t>
      </w:r>
      <w:proofErr w:type="spellStart"/>
      <w:r w:rsidRPr="00330B2A">
        <w:rPr>
          <w:rFonts w:eastAsiaTheme="minorEastAsia"/>
          <w:b/>
          <w:bCs/>
          <w:i/>
          <w:iCs/>
        </w:rPr>
        <w:t>γ4z</w:t>
      </w:r>
      <w:r w:rsidRPr="00330B2A">
        <w:rPr>
          <w:rFonts w:ascii="Cambria Math" w:eastAsiaTheme="minorEastAsia" w:hAnsi="Cambria Math" w:cs="Cambria Math"/>
          <w:b/>
          <w:bCs/>
          <w:i/>
          <w:iCs/>
        </w:rPr>
        <w:t>∗</w:t>
      </w:r>
      <w:r w:rsidRPr="00330B2A">
        <w:rPr>
          <w:rFonts w:eastAsiaTheme="minorEastAsia"/>
          <w:b/>
          <w:bCs/>
          <w:i/>
          <w:iCs/>
        </w:rPr>
        <w:t>x</w:t>
      </w:r>
      <w:proofErr w:type="spellEnd"/>
      <w:r w:rsidRPr="00330B2A">
        <w:rPr>
          <w:rFonts w:eastAsiaTheme="minorEastAsia"/>
          <w:b/>
          <w:bCs/>
          <w:i/>
          <w:iCs/>
        </w:rPr>
        <w:t>,</w:t>
      </w:r>
    </w:p>
    <w:p w14:paraId="293D2C53" w14:textId="061EEADE" w:rsidR="00330B2A" w:rsidRDefault="00330B2A" w:rsidP="00330B2A">
      <w:pPr>
        <w:rPr>
          <w:rFonts w:eastAsiaTheme="minorEastAsia"/>
          <w:b/>
          <w:bCs/>
          <w:i/>
          <w:iCs/>
        </w:rPr>
      </w:pPr>
      <w:r w:rsidRPr="00330B2A">
        <w:rPr>
          <w:rFonts w:eastAsiaTheme="minorEastAsia"/>
          <w:b/>
          <w:bCs/>
          <w:i/>
          <w:iCs/>
        </w:rPr>
        <w:t xml:space="preserve">where z is an indicator for the ﬁrst child (z = 1 for the ﬁrst child, z = 0 for the second child). Interpret </w:t>
      </w:r>
      <w:proofErr w:type="spellStart"/>
      <w:r w:rsidRPr="00330B2A">
        <w:rPr>
          <w:rFonts w:eastAsiaTheme="minorEastAsia"/>
          <w:b/>
          <w:bCs/>
          <w:i/>
          <w:iCs/>
        </w:rPr>
        <w:t>γ3</w:t>
      </w:r>
      <w:proofErr w:type="spellEnd"/>
      <w:r w:rsidRPr="00330B2A">
        <w:rPr>
          <w:rFonts w:eastAsiaTheme="minorEastAsia"/>
          <w:b/>
          <w:bCs/>
          <w:i/>
          <w:iCs/>
        </w:rPr>
        <w:t xml:space="preserve"> and </w:t>
      </w:r>
      <w:proofErr w:type="spellStart"/>
      <w:r w:rsidRPr="00330B2A">
        <w:rPr>
          <w:rFonts w:eastAsiaTheme="minorEastAsia"/>
          <w:b/>
          <w:bCs/>
          <w:i/>
          <w:iCs/>
        </w:rPr>
        <w:t>γ4</w:t>
      </w:r>
      <w:proofErr w:type="spellEnd"/>
      <w:r w:rsidRPr="00330B2A">
        <w:rPr>
          <w:rFonts w:eastAsiaTheme="minorEastAsia"/>
          <w:b/>
          <w:bCs/>
          <w:i/>
          <w:iCs/>
        </w:rPr>
        <w:t>. (Notice the negative signs in the model equation.)</w:t>
      </w:r>
    </w:p>
    <w:p w14:paraId="6B250164" w14:textId="0488D82E" w:rsidR="007F580E" w:rsidRPr="007F580E" w:rsidRDefault="007F580E" w:rsidP="00330B2A">
      <w:pPr>
        <w:rPr>
          <w:rFonts w:eastAsiaTheme="minorEastAsia"/>
        </w:rPr>
      </w:pPr>
      <w:r w:rsidRPr="007F580E">
        <w:rPr>
          <w:rFonts w:eastAsiaTheme="minorEastAsia"/>
        </w:rPr>
        <w:t xml:space="preserve">For this problem, I am assuming that the gammas </w:t>
      </w:r>
      <w:r>
        <w:rPr>
          <w:rFonts w:eastAsiaTheme="minorEastAsia"/>
        </w:rPr>
        <w:t xml:space="preserve">have positive value. </w:t>
      </w:r>
      <w:r w:rsidRPr="007F580E">
        <w:rPr>
          <w:rFonts w:eastAsiaTheme="minorEastAsia"/>
        </w:rPr>
        <w:t xml:space="preserve"> </w:t>
      </w:r>
    </w:p>
    <w:p w14:paraId="1EC3D562" w14:textId="7B50D22F" w:rsidR="003C6F36" w:rsidRPr="007F580E" w:rsidRDefault="003C6F36" w:rsidP="00330B2A">
      <w:pPr>
        <w:rPr>
          <w:rFonts w:eastAsiaTheme="minorEastAsia"/>
        </w:rPr>
      </w:pPr>
      <w:r w:rsidRPr="007F580E">
        <w:rPr>
          <w:rFonts w:eastAsiaTheme="minorEastAsia"/>
        </w:rPr>
        <w:t>I</w:t>
      </w:r>
      <w:r w:rsidR="007F580E" w:rsidRPr="007F580E">
        <w:rPr>
          <w:rFonts w:eastAsiaTheme="minorEastAsia"/>
        </w:rPr>
        <w:t xml:space="preserve">f </w:t>
      </w:r>
      <m:oMath>
        <m:r>
          <m:rPr>
            <m:sty m:val="p"/>
          </m:rPr>
          <w:rPr>
            <w:rFonts w:ascii="Cambria Math" w:eastAsiaTheme="minorEastAsia" w:hAnsi="Cambria Math"/>
          </w:rPr>
          <m:t>z=1 and x=1</m:t>
        </m:r>
      </m:oMath>
      <w:r w:rsidRPr="007F580E">
        <w:rPr>
          <w:rFonts w:eastAsiaTheme="minorEastAsia"/>
        </w:rPr>
        <w:t xml:space="preserve">, then we increase the odds that </w:t>
      </w:r>
      <m:oMath>
        <m:r>
          <m:rPr>
            <m:sty m:val="p"/>
          </m:rPr>
          <w:rPr>
            <w:rFonts w:ascii="Cambria Math" w:eastAsiaTheme="minorEastAsia" w:hAnsi="Cambria Math"/>
          </w:rPr>
          <m:t>Y=1</m:t>
        </m:r>
      </m:oMath>
      <w:r w:rsidRPr="007F580E">
        <w:rPr>
          <w:rFonts w:eastAsiaTheme="minorEastAsia"/>
        </w:rPr>
        <w:t xml:space="preserve"> by a factor of </w:t>
      </w:r>
      <m:oMath>
        <m:r>
          <m:rPr>
            <m:sty m:val="p"/>
          </m:rPr>
          <w:rPr>
            <w:rFonts w:ascii="Cambria Math" w:eastAsiaTheme="minorEastAsia" w:hAnsi="Cambria Math"/>
          </w:rPr>
          <m:t>exp(</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r>
          <m:rPr>
            <m:sty m:val="p"/>
          </m:rPr>
          <w:rPr>
            <w:rFonts w:ascii="Cambria Math" w:eastAsiaTheme="minorEastAsia" w:hAnsi="Cambria Math"/>
          </w:rPr>
          <m:t>)</m:t>
        </m:r>
      </m:oMath>
      <w:r w:rsidR="007F580E" w:rsidRPr="007F580E">
        <w:rPr>
          <w:rFonts w:eastAsiaTheme="minorEastAsia"/>
        </w:rPr>
        <w:t xml:space="preserve">, or increase the log odds that </w:t>
      </w:r>
      <m:oMath>
        <m:r>
          <m:rPr>
            <m:sty m:val="p"/>
          </m:rPr>
          <w:rPr>
            <w:rFonts w:ascii="Cambria Math" w:eastAsiaTheme="minorEastAsia" w:hAnsi="Cambria Math"/>
          </w:rPr>
          <m:t>Y=1</m:t>
        </m:r>
      </m:oMath>
      <w:r w:rsidR="007F580E" w:rsidRPr="007F580E">
        <w:rPr>
          <w:rFonts w:eastAsiaTheme="minorEastAsia"/>
        </w:rPr>
        <w:t xml:space="preserve"> by an increment of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2</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oMath>
      <w:r w:rsidR="007F580E" w:rsidRPr="007F580E">
        <w:rPr>
          <w:rFonts w:eastAsiaTheme="minorEastAsia"/>
        </w:rPr>
        <w:t xml:space="preserve">. In this increment,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oMath>
      <w:r w:rsidR="007F580E" w:rsidRPr="007F580E">
        <w:rPr>
          <w:rFonts w:eastAsiaTheme="minorEastAsia"/>
        </w:rPr>
        <w:t xml:space="preserve"> increases the probability of </w:t>
      </w:r>
      <w:proofErr w:type="spellStart"/>
      <w:r w:rsidR="007F580E" w:rsidRPr="007F580E">
        <w:rPr>
          <w:rFonts w:eastAsiaTheme="minorEastAsia"/>
        </w:rPr>
        <w:t>LBW</w:t>
      </w:r>
      <w:proofErr w:type="spellEnd"/>
      <w:r w:rsidR="007F580E" w:rsidRPr="007F580E">
        <w:rPr>
          <w:rFonts w:eastAsiaTheme="minorEastAsia"/>
        </w:rPr>
        <w:t xml:space="preserve"> and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r>
          <m:rPr>
            <m:sty m:val="p"/>
          </m:rPr>
          <w:rPr>
            <w:rFonts w:ascii="Cambria Math" w:eastAsiaTheme="minorEastAsia" w:hAnsi="Cambria Math"/>
          </w:rPr>
          <m:t xml:space="preserve"> </m:t>
        </m:r>
      </m:oMath>
      <w:r w:rsidR="007F580E" w:rsidRPr="007F580E">
        <w:rPr>
          <w:rFonts w:eastAsiaTheme="minorEastAsia"/>
        </w:rPr>
        <w:t xml:space="preserve">decreases the probability of </w:t>
      </w:r>
      <w:proofErr w:type="spellStart"/>
      <w:r w:rsidR="007F580E" w:rsidRPr="007F580E">
        <w:rPr>
          <w:rFonts w:eastAsiaTheme="minorEastAsia"/>
        </w:rPr>
        <w:t>LBW</w:t>
      </w:r>
      <w:proofErr w:type="spellEnd"/>
      <w:r w:rsidR="007F580E" w:rsidRPr="007F580E">
        <w:rPr>
          <w:rFonts w:eastAsiaTheme="minorEastAsia"/>
        </w:rPr>
        <w:t>.</w:t>
      </w:r>
    </w:p>
    <w:p w14:paraId="1F3C1BD8" w14:textId="0110AE99" w:rsidR="007F580E" w:rsidRPr="007F580E" w:rsidRDefault="007F580E" w:rsidP="00330B2A">
      <w:pPr>
        <w:rPr>
          <w:rFonts w:eastAsiaTheme="minorEastAsia"/>
        </w:rPr>
      </w:pPr>
      <w:r w:rsidRPr="007F580E">
        <w:rPr>
          <w:rFonts w:eastAsiaTheme="minorEastAsia"/>
        </w:rPr>
        <w:t xml:space="preserve">If </w:t>
      </w:r>
      <m:oMath>
        <m:r>
          <m:rPr>
            <m:sty m:val="p"/>
          </m:rPr>
          <w:rPr>
            <w:rFonts w:ascii="Cambria Math" w:eastAsiaTheme="minorEastAsia" w:hAnsi="Cambria Math"/>
          </w:rPr>
          <m:t>z=1 and x=0</m:t>
        </m:r>
      </m:oMath>
      <w:r w:rsidRPr="007F580E">
        <w:rPr>
          <w:rFonts w:eastAsiaTheme="minorEastAsia"/>
        </w:rPr>
        <w:t xml:space="preserve">, then we increase the odds that </w:t>
      </w:r>
      <m:oMath>
        <m:r>
          <m:rPr>
            <m:sty m:val="p"/>
          </m:rPr>
          <w:rPr>
            <w:rFonts w:ascii="Cambria Math" w:eastAsiaTheme="minorEastAsia" w:hAnsi="Cambria Math"/>
          </w:rPr>
          <m:t>Y=1</m:t>
        </m:r>
      </m:oMath>
      <w:r w:rsidRPr="007F580E">
        <w:rPr>
          <w:rFonts w:eastAsiaTheme="minorEastAsia"/>
        </w:rPr>
        <w:t xml:space="preserve"> by a factor of </w:t>
      </w:r>
      <m:oMath>
        <m:r>
          <m:rPr>
            <m:sty m:val="p"/>
          </m:rPr>
          <w:rPr>
            <w:rFonts w:ascii="Cambria Math" w:eastAsiaTheme="minorEastAsia" w:hAnsi="Cambria Math"/>
          </w:rPr>
          <m:t>exp(</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r>
          <m:rPr>
            <m:sty m:val="p"/>
          </m:rPr>
          <w:rPr>
            <w:rFonts w:ascii="Cambria Math" w:eastAsiaTheme="minorEastAsia" w:hAnsi="Cambria Math"/>
          </w:rPr>
          <m:t>)</m:t>
        </m:r>
      </m:oMath>
      <w:r w:rsidRPr="007F580E">
        <w:rPr>
          <w:rFonts w:eastAsiaTheme="minorEastAsia"/>
        </w:rPr>
        <w:t xml:space="preserve">, or increase the log odds that </w:t>
      </w:r>
      <m:oMath>
        <m:r>
          <m:rPr>
            <m:sty m:val="p"/>
          </m:rPr>
          <w:rPr>
            <w:rFonts w:ascii="Cambria Math" w:eastAsiaTheme="minorEastAsia" w:hAnsi="Cambria Math"/>
          </w:rPr>
          <m:t>Y=1</m:t>
        </m:r>
      </m:oMath>
      <w:r w:rsidRPr="007F580E">
        <w:rPr>
          <w:rFonts w:eastAsiaTheme="minorEastAsia"/>
        </w:rPr>
        <w:t xml:space="preserve"> by an increment of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1</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oMath>
      <w:r w:rsidRPr="007F580E">
        <w:rPr>
          <w:rFonts w:eastAsiaTheme="minorEastAsia"/>
        </w:rPr>
        <w:t xml:space="preserve">. In this increment, </w:t>
      </w: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oMath>
      <w:r w:rsidRPr="007F580E">
        <w:rPr>
          <w:rFonts w:eastAsiaTheme="minorEastAsia"/>
        </w:rPr>
        <w:t xml:space="preserve"> increases the probability of </w:t>
      </w:r>
      <w:proofErr w:type="spellStart"/>
      <w:r w:rsidRPr="007F580E">
        <w:rPr>
          <w:rFonts w:eastAsiaTheme="minorEastAsia"/>
        </w:rPr>
        <w:t>LBW</w:t>
      </w:r>
      <w:proofErr w:type="spellEnd"/>
      <w:r w:rsidRPr="007F580E">
        <w:rPr>
          <w:rFonts w:eastAsiaTheme="minorEastAsia"/>
        </w:rPr>
        <w:t>.</w:t>
      </w:r>
    </w:p>
    <w:p w14:paraId="01F77235" w14:textId="649217CE" w:rsidR="007A2CF3" w:rsidRDefault="00D955E8" w:rsidP="007A2CF3">
      <w:pP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3</m:t>
            </m:r>
          </m:sub>
        </m:sSub>
      </m:oMath>
      <w:r w:rsidR="007A2CF3">
        <w:rPr>
          <w:rFonts w:eastAsiaTheme="minorEastAsia"/>
        </w:rPr>
        <w:t xml:space="preserve"> is a coefficient on a main effect.</w:t>
      </w:r>
    </w:p>
    <w:p w14:paraId="6664515A" w14:textId="53A82F9F" w:rsidR="007A2CF3" w:rsidRPr="00812C6B" w:rsidRDefault="00D955E8" w:rsidP="007A2CF3">
      <w:pPr>
        <w:rPr>
          <w:rFonts w:eastAsiaTheme="minorEastAsia"/>
          <w:b/>
          <w:bCs/>
          <w:i/>
          <w:iCs/>
        </w:rPr>
      </w:pPr>
      <m:oMath>
        <m:sSub>
          <m:sSubPr>
            <m:ctrlPr>
              <w:rPr>
                <w:rFonts w:ascii="Cambria Math" w:eastAsiaTheme="minorEastAsia" w:hAnsi="Cambria Math"/>
              </w:rPr>
            </m:ctrlPr>
          </m:sSubPr>
          <m:e>
            <m:r>
              <m:rPr>
                <m:sty m:val="p"/>
              </m:rPr>
              <w:rPr>
                <w:rFonts w:ascii="Cambria Math" w:eastAsiaTheme="minorEastAsia" w:hAnsi="Cambria Math"/>
              </w:rPr>
              <m:t>γ</m:t>
            </m:r>
          </m:e>
          <m:sub>
            <m:r>
              <m:rPr>
                <m:sty m:val="p"/>
              </m:rPr>
              <w:rPr>
                <w:rFonts w:ascii="Cambria Math" w:eastAsiaTheme="minorEastAsia" w:hAnsi="Cambria Math"/>
              </w:rPr>
              <m:t>4</m:t>
            </m:r>
          </m:sub>
        </m:sSub>
      </m:oMath>
      <w:r w:rsidR="007A2CF3">
        <w:rPr>
          <w:rFonts w:eastAsiaTheme="minorEastAsia"/>
        </w:rPr>
        <w:t xml:space="preserve"> is a coefficient on an interaction.</w:t>
      </w:r>
    </w:p>
    <w:p w14:paraId="65D3C768" w14:textId="79D7F81B" w:rsidR="002D42D3" w:rsidRDefault="006435A5" w:rsidP="002D42D3">
      <w:pPr>
        <w:rPr>
          <w:rFonts w:eastAsiaTheme="minorEastAsia"/>
          <w:b/>
          <w:bCs/>
          <w:i/>
          <w:iCs/>
        </w:rPr>
      </w:pPr>
      <w:r w:rsidRPr="00812C6B">
        <w:rPr>
          <w:rFonts w:eastAsiaTheme="minorEastAsia"/>
          <w:b/>
          <w:bCs/>
          <w:i/>
          <w:iCs/>
        </w:rPr>
        <w:lastRenderedPageBreak/>
        <w:t>(g) An investigator suggested using all the data (400 births) in PROC LOGISTIC in SAS to ﬁt the above model to obtain estimates, conﬁdence intervals, p-values, etc. Comment on this suggestion.</w:t>
      </w:r>
    </w:p>
    <w:p w14:paraId="5BA1CB9F" w14:textId="75EFED8D" w:rsidR="002D42D3" w:rsidRPr="002D42D3" w:rsidRDefault="002D42D3" w:rsidP="002D42D3">
      <w:pPr>
        <w:rPr>
          <w:rFonts w:eastAsiaTheme="minorEastAsia"/>
        </w:rPr>
      </w:pPr>
      <w:r w:rsidRPr="002D42D3">
        <w:rPr>
          <w:rFonts w:eastAsiaTheme="minorEastAsia"/>
        </w:rPr>
        <w:t xml:space="preserve">It would be problematic to use all of the data because each mother would have two measures (first and second birth). This would violate the model independence assumption because these data would be more similar (correlated) than first/second births for other women. Thus, I would suggest that the investigator control account for this by adding a random effect to the model.  </w:t>
      </w:r>
    </w:p>
    <w:sectPr w:rsidR="002D42D3" w:rsidRPr="002D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3D0"/>
    <w:multiLevelType w:val="hybridMultilevel"/>
    <w:tmpl w:val="63040A20"/>
    <w:lvl w:ilvl="0" w:tplc="74381A4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B7A5B"/>
    <w:multiLevelType w:val="hybridMultilevel"/>
    <w:tmpl w:val="4CBA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986440"/>
    <w:multiLevelType w:val="multilevel"/>
    <w:tmpl w:val="5B543DC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3463444"/>
    <w:multiLevelType w:val="multilevel"/>
    <w:tmpl w:val="E17AB53A"/>
    <w:lvl w:ilvl="0">
      <w:start w:val="1"/>
      <w:numFmt w:val="decimal"/>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689311C"/>
    <w:multiLevelType w:val="hybridMultilevel"/>
    <w:tmpl w:val="3244E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F0F96"/>
    <w:multiLevelType w:val="hybridMultilevel"/>
    <w:tmpl w:val="57BE6A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2"/>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05"/>
    <w:rsid w:val="00013907"/>
    <w:rsid w:val="00017FBC"/>
    <w:rsid w:val="00027077"/>
    <w:rsid w:val="00027581"/>
    <w:rsid w:val="00027ABA"/>
    <w:rsid w:val="000631C6"/>
    <w:rsid w:val="00076ECC"/>
    <w:rsid w:val="0008759B"/>
    <w:rsid w:val="000B20E0"/>
    <w:rsid w:val="000E2309"/>
    <w:rsid w:val="001168BE"/>
    <w:rsid w:val="0012274A"/>
    <w:rsid w:val="00167ECC"/>
    <w:rsid w:val="00172180"/>
    <w:rsid w:val="001770FD"/>
    <w:rsid w:val="001803AA"/>
    <w:rsid w:val="001A491A"/>
    <w:rsid w:val="001A5465"/>
    <w:rsid w:val="001B7276"/>
    <w:rsid w:val="001C0391"/>
    <w:rsid w:val="001C3103"/>
    <w:rsid w:val="001C5A47"/>
    <w:rsid w:val="001D34F4"/>
    <w:rsid w:val="001F579C"/>
    <w:rsid w:val="002029C0"/>
    <w:rsid w:val="002056DE"/>
    <w:rsid w:val="00211907"/>
    <w:rsid w:val="0022235A"/>
    <w:rsid w:val="00241C32"/>
    <w:rsid w:val="00251819"/>
    <w:rsid w:val="0027703A"/>
    <w:rsid w:val="00281FF3"/>
    <w:rsid w:val="00296297"/>
    <w:rsid w:val="002B1BEE"/>
    <w:rsid w:val="002B2D2A"/>
    <w:rsid w:val="002D42D3"/>
    <w:rsid w:val="00320516"/>
    <w:rsid w:val="00321043"/>
    <w:rsid w:val="00323417"/>
    <w:rsid w:val="00330B2A"/>
    <w:rsid w:val="00332216"/>
    <w:rsid w:val="0033242D"/>
    <w:rsid w:val="00332BEF"/>
    <w:rsid w:val="0033452E"/>
    <w:rsid w:val="003819DF"/>
    <w:rsid w:val="00385602"/>
    <w:rsid w:val="003865A8"/>
    <w:rsid w:val="003B546D"/>
    <w:rsid w:val="003C6F36"/>
    <w:rsid w:val="004157D3"/>
    <w:rsid w:val="00427CDF"/>
    <w:rsid w:val="00431CB3"/>
    <w:rsid w:val="0045162B"/>
    <w:rsid w:val="00463C04"/>
    <w:rsid w:val="004B3405"/>
    <w:rsid w:val="004D4F3D"/>
    <w:rsid w:val="004F01B0"/>
    <w:rsid w:val="004F1081"/>
    <w:rsid w:val="00500656"/>
    <w:rsid w:val="0051371F"/>
    <w:rsid w:val="005230B8"/>
    <w:rsid w:val="0054308C"/>
    <w:rsid w:val="005545EC"/>
    <w:rsid w:val="0056160E"/>
    <w:rsid w:val="00562D4F"/>
    <w:rsid w:val="00575D32"/>
    <w:rsid w:val="00587AA7"/>
    <w:rsid w:val="00597FC1"/>
    <w:rsid w:val="005A1B12"/>
    <w:rsid w:val="005E1705"/>
    <w:rsid w:val="005F52E5"/>
    <w:rsid w:val="00623C9A"/>
    <w:rsid w:val="00640481"/>
    <w:rsid w:val="006435A5"/>
    <w:rsid w:val="00654260"/>
    <w:rsid w:val="00684A24"/>
    <w:rsid w:val="006F669E"/>
    <w:rsid w:val="00702791"/>
    <w:rsid w:val="00722875"/>
    <w:rsid w:val="00760E78"/>
    <w:rsid w:val="00784F11"/>
    <w:rsid w:val="00790DC4"/>
    <w:rsid w:val="007928BA"/>
    <w:rsid w:val="007957C2"/>
    <w:rsid w:val="007A2CF3"/>
    <w:rsid w:val="007C4860"/>
    <w:rsid w:val="007C4C14"/>
    <w:rsid w:val="007D2C9A"/>
    <w:rsid w:val="007D40A6"/>
    <w:rsid w:val="007F580E"/>
    <w:rsid w:val="00804DC3"/>
    <w:rsid w:val="00804E16"/>
    <w:rsid w:val="008118E7"/>
    <w:rsid w:val="00812C6B"/>
    <w:rsid w:val="00892270"/>
    <w:rsid w:val="00892B11"/>
    <w:rsid w:val="008C389E"/>
    <w:rsid w:val="008C5520"/>
    <w:rsid w:val="008D144A"/>
    <w:rsid w:val="008D79DE"/>
    <w:rsid w:val="008E7A28"/>
    <w:rsid w:val="00910E73"/>
    <w:rsid w:val="00924066"/>
    <w:rsid w:val="0094492B"/>
    <w:rsid w:val="0094620E"/>
    <w:rsid w:val="00950986"/>
    <w:rsid w:val="00967483"/>
    <w:rsid w:val="00981B16"/>
    <w:rsid w:val="00990A93"/>
    <w:rsid w:val="009B5B4A"/>
    <w:rsid w:val="009B7CCA"/>
    <w:rsid w:val="009D6452"/>
    <w:rsid w:val="009F63ED"/>
    <w:rsid w:val="00A070BC"/>
    <w:rsid w:val="00A22117"/>
    <w:rsid w:val="00A25542"/>
    <w:rsid w:val="00A32AB8"/>
    <w:rsid w:val="00A42BEE"/>
    <w:rsid w:val="00A612D5"/>
    <w:rsid w:val="00A70F11"/>
    <w:rsid w:val="00A824FF"/>
    <w:rsid w:val="00A8628E"/>
    <w:rsid w:val="00A92CBC"/>
    <w:rsid w:val="00A94F33"/>
    <w:rsid w:val="00AA2324"/>
    <w:rsid w:val="00AC08B7"/>
    <w:rsid w:val="00AD0D67"/>
    <w:rsid w:val="00AD2F34"/>
    <w:rsid w:val="00AD4789"/>
    <w:rsid w:val="00AE7981"/>
    <w:rsid w:val="00B27610"/>
    <w:rsid w:val="00B33B37"/>
    <w:rsid w:val="00B36B9C"/>
    <w:rsid w:val="00B607A2"/>
    <w:rsid w:val="00B65716"/>
    <w:rsid w:val="00B820C4"/>
    <w:rsid w:val="00B901FC"/>
    <w:rsid w:val="00BA470C"/>
    <w:rsid w:val="00BA62A6"/>
    <w:rsid w:val="00BB11A0"/>
    <w:rsid w:val="00BB23D0"/>
    <w:rsid w:val="00BB59BB"/>
    <w:rsid w:val="00BE05AC"/>
    <w:rsid w:val="00BE529B"/>
    <w:rsid w:val="00C12576"/>
    <w:rsid w:val="00C1535A"/>
    <w:rsid w:val="00C57A90"/>
    <w:rsid w:val="00C6531F"/>
    <w:rsid w:val="00C862FE"/>
    <w:rsid w:val="00C92D00"/>
    <w:rsid w:val="00C9588A"/>
    <w:rsid w:val="00CA1C86"/>
    <w:rsid w:val="00CB0450"/>
    <w:rsid w:val="00CC1CA0"/>
    <w:rsid w:val="00CE7665"/>
    <w:rsid w:val="00CF1155"/>
    <w:rsid w:val="00CF325F"/>
    <w:rsid w:val="00D06E12"/>
    <w:rsid w:val="00D30FAD"/>
    <w:rsid w:val="00D570B5"/>
    <w:rsid w:val="00D733B7"/>
    <w:rsid w:val="00D955E8"/>
    <w:rsid w:val="00DB0607"/>
    <w:rsid w:val="00DB4439"/>
    <w:rsid w:val="00DC2EF9"/>
    <w:rsid w:val="00DC40FE"/>
    <w:rsid w:val="00DD5837"/>
    <w:rsid w:val="00DF0F7F"/>
    <w:rsid w:val="00E12542"/>
    <w:rsid w:val="00E74A2B"/>
    <w:rsid w:val="00E853BF"/>
    <w:rsid w:val="00E86F9C"/>
    <w:rsid w:val="00EB109C"/>
    <w:rsid w:val="00ED0EF2"/>
    <w:rsid w:val="00ED162A"/>
    <w:rsid w:val="00ED50AA"/>
    <w:rsid w:val="00EF6377"/>
    <w:rsid w:val="00F0683A"/>
    <w:rsid w:val="00F4198F"/>
    <w:rsid w:val="00F41FCC"/>
    <w:rsid w:val="00F45FC4"/>
    <w:rsid w:val="00F72055"/>
    <w:rsid w:val="00F901F8"/>
    <w:rsid w:val="00F93AA1"/>
    <w:rsid w:val="00F954FE"/>
    <w:rsid w:val="00FA1F6D"/>
    <w:rsid w:val="00FB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3C97"/>
  <w15:chartTrackingRefBased/>
  <w15:docId w15:val="{52B95F93-F095-420B-91CD-E919277F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ED162A"/>
    <w:pPr>
      <w:keepNext/>
      <w:keepLines/>
      <w:numPr>
        <w:ilvl w:val="1"/>
        <w:numId w:val="2"/>
      </w:numPr>
      <w:spacing w:after="11" w:line="360" w:lineRule="auto"/>
      <w:outlineLvl w:val="1"/>
    </w:pPr>
    <w:rPr>
      <w:rFonts w:ascii="Times New Roman" w:eastAsia="Calibri" w:hAnsi="Times New Roman" w:cs="Times New Roman"/>
      <w:b/>
      <w:color w:val="000000"/>
      <w:sz w:val="26"/>
      <w:szCs w:val="26"/>
      <w:lang w:eastAsia="zh-TW"/>
    </w:rPr>
  </w:style>
  <w:style w:type="paragraph" w:styleId="Heading3">
    <w:name w:val="heading 3"/>
    <w:basedOn w:val="Normal"/>
    <w:next w:val="Normal"/>
    <w:link w:val="Heading3Char"/>
    <w:uiPriority w:val="9"/>
    <w:unhideWhenUsed/>
    <w:qFormat/>
    <w:rsid w:val="00ED162A"/>
    <w:pPr>
      <w:keepNext/>
      <w:keepLines/>
      <w:numPr>
        <w:ilvl w:val="2"/>
        <w:numId w:val="3"/>
      </w:numPr>
      <w:spacing w:before="40" w:after="0"/>
      <w:ind w:left="720"/>
      <w:outlineLvl w:val="2"/>
    </w:pPr>
    <w:rPr>
      <w:rFonts w:ascii="Times New Roman" w:eastAsia="Calibri" w:hAnsi="Times New Roman" w:cs="Times New Roman"/>
      <w:color w:val="000000"/>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ED162A"/>
    <w:pPr>
      <w:spacing w:after="100"/>
    </w:pPr>
    <w:rPr>
      <w:rFonts w:ascii="Times New Roman" w:hAnsi="Times New Roman"/>
    </w:rPr>
  </w:style>
  <w:style w:type="character" w:customStyle="1" w:styleId="Heading2Char">
    <w:name w:val="Heading 2 Char"/>
    <w:basedOn w:val="DefaultParagraphFont"/>
    <w:link w:val="Heading2"/>
    <w:uiPriority w:val="9"/>
    <w:rsid w:val="00ED162A"/>
    <w:rPr>
      <w:rFonts w:ascii="Times New Roman" w:eastAsia="Calibri" w:hAnsi="Times New Roman" w:cs="Times New Roman"/>
      <w:b/>
      <w:color w:val="000000"/>
      <w:sz w:val="26"/>
      <w:szCs w:val="26"/>
      <w:lang w:eastAsia="zh-TW"/>
    </w:rPr>
  </w:style>
  <w:style w:type="character" w:customStyle="1" w:styleId="Heading3Char">
    <w:name w:val="Heading 3 Char"/>
    <w:basedOn w:val="DefaultParagraphFont"/>
    <w:link w:val="Heading3"/>
    <w:uiPriority w:val="9"/>
    <w:rsid w:val="00ED162A"/>
    <w:rPr>
      <w:rFonts w:ascii="Times New Roman" w:eastAsia="Calibri" w:hAnsi="Times New Roman" w:cs="Times New Roman"/>
      <w:color w:val="000000"/>
      <w:sz w:val="24"/>
      <w:szCs w:val="24"/>
      <w:lang w:eastAsia="zh-TW"/>
    </w:rPr>
  </w:style>
  <w:style w:type="paragraph" w:styleId="ListParagraph">
    <w:name w:val="List Paragraph"/>
    <w:basedOn w:val="Normal"/>
    <w:uiPriority w:val="34"/>
    <w:qFormat/>
    <w:rsid w:val="004B3405"/>
    <w:pPr>
      <w:ind w:left="720"/>
      <w:contextualSpacing/>
    </w:pPr>
  </w:style>
  <w:style w:type="character" w:styleId="PlaceholderText">
    <w:name w:val="Placeholder Text"/>
    <w:basedOn w:val="DefaultParagraphFont"/>
    <w:uiPriority w:val="99"/>
    <w:semiHidden/>
    <w:rsid w:val="004B3405"/>
    <w:rPr>
      <w:color w:val="808080"/>
    </w:rPr>
  </w:style>
  <w:style w:type="paragraph" w:styleId="HTMLPreformatted">
    <w:name w:val="HTML Preformatted"/>
    <w:basedOn w:val="Normal"/>
    <w:link w:val="HTMLPreformattedChar"/>
    <w:uiPriority w:val="99"/>
    <w:semiHidden/>
    <w:unhideWhenUsed/>
    <w:rsid w:val="00211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1907"/>
    <w:rPr>
      <w:rFonts w:ascii="Courier New" w:eastAsia="Times New Roman" w:hAnsi="Courier New" w:cs="Courier New"/>
      <w:sz w:val="20"/>
      <w:szCs w:val="20"/>
    </w:rPr>
  </w:style>
  <w:style w:type="character" w:customStyle="1" w:styleId="gnkrckgcmsb">
    <w:name w:val="gnkrckgcmsb"/>
    <w:basedOn w:val="DefaultParagraphFont"/>
    <w:rsid w:val="00211907"/>
  </w:style>
  <w:style w:type="character" w:customStyle="1" w:styleId="gnkrckgcmrb">
    <w:name w:val="gnkrckgcmrb"/>
    <w:basedOn w:val="DefaultParagraphFont"/>
    <w:rsid w:val="00211907"/>
  </w:style>
  <w:style w:type="character" w:customStyle="1" w:styleId="gnkrckgcgsb">
    <w:name w:val="gnkrckgcgsb"/>
    <w:basedOn w:val="DefaultParagraphFont"/>
    <w:rsid w:val="00575D32"/>
  </w:style>
  <w:style w:type="table" w:styleId="TableGrid">
    <w:name w:val="Table Grid"/>
    <w:basedOn w:val="TableNormal"/>
    <w:uiPriority w:val="39"/>
    <w:rsid w:val="005A1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85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84783">
      <w:bodyDiv w:val="1"/>
      <w:marLeft w:val="0"/>
      <w:marRight w:val="0"/>
      <w:marTop w:val="0"/>
      <w:marBottom w:val="0"/>
      <w:divBdr>
        <w:top w:val="none" w:sz="0" w:space="0" w:color="auto"/>
        <w:left w:val="none" w:sz="0" w:space="0" w:color="auto"/>
        <w:bottom w:val="none" w:sz="0" w:space="0" w:color="auto"/>
        <w:right w:val="none" w:sz="0" w:space="0" w:color="auto"/>
      </w:divBdr>
    </w:div>
    <w:div w:id="299922054">
      <w:bodyDiv w:val="1"/>
      <w:marLeft w:val="0"/>
      <w:marRight w:val="0"/>
      <w:marTop w:val="0"/>
      <w:marBottom w:val="0"/>
      <w:divBdr>
        <w:top w:val="none" w:sz="0" w:space="0" w:color="auto"/>
        <w:left w:val="none" w:sz="0" w:space="0" w:color="auto"/>
        <w:bottom w:val="none" w:sz="0" w:space="0" w:color="auto"/>
        <w:right w:val="none" w:sz="0" w:space="0" w:color="auto"/>
      </w:divBdr>
    </w:div>
    <w:div w:id="370424242">
      <w:bodyDiv w:val="1"/>
      <w:marLeft w:val="0"/>
      <w:marRight w:val="0"/>
      <w:marTop w:val="0"/>
      <w:marBottom w:val="0"/>
      <w:divBdr>
        <w:top w:val="none" w:sz="0" w:space="0" w:color="auto"/>
        <w:left w:val="none" w:sz="0" w:space="0" w:color="auto"/>
        <w:bottom w:val="none" w:sz="0" w:space="0" w:color="auto"/>
        <w:right w:val="none" w:sz="0" w:space="0" w:color="auto"/>
      </w:divBdr>
    </w:div>
    <w:div w:id="461121811">
      <w:bodyDiv w:val="1"/>
      <w:marLeft w:val="0"/>
      <w:marRight w:val="0"/>
      <w:marTop w:val="0"/>
      <w:marBottom w:val="0"/>
      <w:divBdr>
        <w:top w:val="none" w:sz="0" w:space="0" w:color="auto"/>
        <w:left w:val="none" w:sz="0" w:space="0" w:color="auto"/>
        <w:bottom w:val="none" w:sz="0" w:space="0" w:color="auto"/>
        <w:right w:val="none" w:sz="0" w:space="0" w:color="auto"/>
      </w:divBdr>
    </w:div>
    <w:div w:id="633603328">
      <w:bodyDiv w:val="1"/>
      <w:marLeft w:val="0"/>
      <w:marRight w:val="0"/>
      <w:marTop w:val="0"/>
      <w:marBottom w:val="0"/>
      <w:divBdr>
        <w:top w:val="none" w:sz="0" w:space="0" w:color="auto"/>
        <w:left w:val="none" w:sz="0" w:space="0" w:color="auto"/>
        <w:bottom w:val="none" w:sz="0" w:space="0" w:color="auto"/>
        <w:right w:val="none" w:sz="0" w:space="0" w:color="auto"/>
      </w:divBdr>
    </w:div>
    <w:div w:id="686559003">
      <w:bodyDiv w:val="1"/>
      <w:marLeft w:val="0"/>
      <w:marRight w:val="0"/>
      <w:marTop w:val="0"/>
      <w:marBottom w:val="0"/>
      <w:divBdr>
        <w:top w:val="none" w:sz="0" w:space="0" w:color="auto"/>
        <w:left w:val="none" w:sz="0" w:space="0" w:color="auto"/>
        <w:bottom w:val="none" w:sz="0" w:space="0" w:color="auto"/>
        <w:right w:val="none" w:sz="0" w:space="0" w:color="auto"/>
      </w:divBdr>
    </w:div>
    <w:div w:id="1278683223">
      <w:bodyDiv w:val="1"/>
      <w:marLeft w:val="0"/>
      <w:marRight w:val="0"/>
      <w:marTop w:val="0"/>
      <w:marBottom w:val="0"/>
      <w:divBdr>
        <w:top w:val="none" w:sz="0" w:space="0" w:color="auto"/>
        <w:left w:val="none" w:sz="0" w:space="0" w:color="auto"/>
        <w:bottom w:val="none" w:sz="0" w:space="0" w:color="auto"/>
        <w:right w:val="none" w:sz="0" w:space="0" w:color="auto"/>
      </w:divBdr>
    </w:div>
    <w:div w:id="1287665581">
      <w:bodyDiv w:val="1"/>
      <w:marLeft w:val="0"/>
      <w:marRight w:val="0"/>
      <w:marTop w:val="0"/>
      <w:marBottom w:val="0"/>
      <w:divBdr>
        <w:top w:val="none" w:sz="0" w:space="0" w:color="auto"/>
        <w:left w:val="none" w:sz="0" w:space="0" w:color="auto"/>
        <w:bottom w:val="none" w:sz="0" w:space="0" w:color="auto"/>
        <w:right w:val="none" w:sz="0" w:space="0" w:color="auto"/>
      </w:divBdr>
    </w:div>
    <w:div w:id="1336879086">
      <w:bodyDiv w:val="1"/>
      <w:marLeft w:val="0"/>
      <w:marRight w:val="0"/>
      <w:marTop w:val="0"/>
      <w:marBottom w:val="0"/>
      <w:divBdr>
        <w:top w:val="none" w:sz="0" w:space="0" w:color="auto"/>
        <w:left w:val="none" w:sz="0" w:space="0" w:color="auto"/>
        <w:bottom w:val="none" w:sz="0" w:space="0" w:color="auto"/>
        <w:right w:val="none" w:sz="0" w:space="0" w:color="auto"/>
      </w:divBdr>
    </w:div>
    <w:div w:id="1337532845">
      <w:bodyDiv w:val="1"/>
      <w:marLeft w:val="0"/>
      <w:marRight w:val="0"/>
      <w:marTop w:val="0"/>
      <w:marBottom w:val="0"/>
      <w:divBdr>
        <w:top w:val="none" w:sz="0" w:space="0" w:color="auto"/>
        <w:left w:val="none" w:sz="0" w:space="0" w:color="auto"/>
        <w:bottom w:val="none" w:sz="0" w:space="0" w:color="auto"/>
        <w:right w:val="none" w:sz="0" w:space="0" w:color="auto"/>
      </w:divBdr>
    </w:div>
    <w:div w:id="1521696243">
      <w:bodyDiv w:val="1"/>
      <w:marLeft w:val="0"/>
      <w:marRight w:val="0"/>
      <w:marTop w:val="0"/>
      <w:marBottom w:val="0"/>
      <w:divBdr>
        <w:top w:val="none" w:sz="0" w:space="0" w:color="auto"/>
        <w:left w:val="none" w:sz="0" w:space="0" w:color="auto"/>
        <w:bottom w:val="none" w:sz="0" w:space="0" w:color="auto"/>
        <w:right w:val="none" w:sz="0" w:space="0" w:color="auto"/>
      </w:divBdr>
    </w:div>
    <w:div w:id="1530411172">
      <w:bodyDiv w:val="1"/>
      <w:marLeft w:val="0"/>
      <w:marRight w:val="0"/>
      <w:marTop w:val="0"/>
      <w:marBottom w:val="0"/>
      <w:divBdr>
        <w:top w:val="none" w:sz="0" w:space="0" w:color="auto"/>
        <w:left w:val="none" w:sz="0" w:space="0" w:color="auto"/>
        <w:bottom w:val="none" w:sz="0" w:space="0" w:color="auto"/>
        <w:right w:val="none" w:sz="0" w:space="0" w:color="auto"/>
      </w:divBdr>
    </w:div>
    <w:div w:id="1656882854">
      <w:bodyDiv w:val="1"/>
      <w:marLeft w:val="0"/>
      <w:marRight w:val="0"/>
      <w:marTop w:val="0"/>
      <w:marBottom w:val="0"/>
      <w:divBdr>
        <w:top w:val="none" w:sz="0" w:space="0" w:color="auto"/>
        <w:left w:val="none" w:sz="0" w:space="0" w:color="auto"/>
        <w:bottom w:val="none" w:sz="0" w:space="0" w:color="auto"/>
        <w:right w:val="none" w:sz="0" w:space="0" w:color="auto"/>
      </w:divBdr>
    </w:div>
    <w:div w:id="1658727823">
      <w:bodyDiv w:val="1"/>
      <w:marLeft w:val="0"/>
      <w:marRight w:val="0"/>
      <w:marTop w:val="0"/>
      <w:marBottom w:val="0"/>
      <w:divBdr>
        <w:top w:val="none" w:sz="0" w:space="0" w:color="auto"/>
        <w:left w:val="none" w:sz="0" w:space="0" w:color="auto"/>
        <w:bottom w:val="none" w:sz="0" w:space="0" w:color="auto"/>
        <w:right w:val="none" w:sz="0" w:space="0" w:color="auto"/>
      </w:divBdr>
    </w:div>
    <w:div w:id="1791897271">
      <w:bodyDiv w:val="1"/>
      <w:marLeft w:val="0"/>
      <w:marRight w:val="0"/>
      <w:marTop w:val="0"/>
      <w:marBottom w:val="0"/>
      <w:divBdr>
        <w:top w:val="none" w:sz="0" w:space="0" w:color="auto"/>
        <w:left w:val="none" w:sz="0" w:space="0" w:color="auto"/>
        <w:bottom w:val="none" w:sz="0" w:space="0" w:color="auto"/>
        <w:right w:val="none" w:sz="0" w:space="0" w:color="auto"/>
      </w:divBdr>
    </w:div>
    <w:div w:id="192441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F4FC5-0D07-4128-A755-D4D3EB0F7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3874</Words>
  <Characters>22088</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Marie Weideman</dc:creator>
  <cp:keywords/>
  <dc:description/>
  <cp:lastModifiedBy>Ann Marie Weideman</cp:lastModifiedBy>
  <cp:revision>2</cp:revision>
  <dcterms:created xsi:type="dcterms:W3CDTF">2019-06-18T03:13:00Z</dcterms:created>
  <dcterms:modified xsi:type="dcterms:W3CDTF">2019-06-18T03:13:00Z</dcterms:modified>
</cp:coreProperties>
</file>