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EZRA EVERHART</w:t>
      </w:r>
    </w:p>
    <w:p>
      <w:pPr>
        <w:spacing w:after="0" w:before="0"/>
      </w:pPr>
      <w:r>
        <w:rPr>
          <w:b w:val="0"/>
          <w:i w:val="0"/>
          <w:sz w:val="18"/>
        </w:rPr>
        <w:t>Pittsburgh, PA | ezra.everhart@example.com | (206) 555-0127 | linkedin.com/in/ezraeverhart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University of Pittsburgh</w:t>
        <w:tab/>
        <w:t>Pittsburgh, PA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Bachelor of Science in Nursing in Nursing</w:t>
        <w:tab/>
        <w:t>May 2028</w:t>
      </w:r>
    </w:p>
    <w:p>
      <w:pPr>
        <w:spacing w:after="0" w:before="0"/>
      </w:pPr>
      <w:r>
        <w:rPr>
          <w:b w:val="0"/>
          <w:i w:val="0"/>
          <w:sz w:val="20"/>
        </w:rPr>
        <w:t>GPA: 3.71/4.0 | Minor: Psychology</w:t>
      </w:r>
    </w:p>
    <w:p>
      <w:pPr>
        <w:spacing w:after="0" w:before="0"/>
      </w:pPr>
      <w:r>
        <w:rPr>
          <w:b/>
          <w:i w:val="0"/>
          <w:sz w:val="23"/>
        </w:rPr>
        <w:t>RELEVANT 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Johns Hopkins Hospital</w:t>
        <w:tab/>
        <w:t>Baltimore, MD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Medical Scribe</w:t>
        <w:tab/>
        <w:t>June 2025 – August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Recorded vital signs for 12-15 patients per shift on a med-surg unit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Documented encounters in Epic for 4 physicians across 30 visits per day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Screened 140 participants for a cardiology trial and kept 98% data accuracy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NYU Langone Health</w:t>
        <w:tab/>
        <w:t>New York, NY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Pharmacy Technician</w:t>
        <w:tab/>
        <w:t>Jun 2026 – Aug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Recorded vital signs for 12-15 patients per shift on a med-surg unit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Documented encounters in Epic for 4 physicians across 30 visits per day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an SPSS dataset for a survey of 600 students on sleep habits</w:t>
      </w:r>
    </w:p>
    <w:p>
      <w:pPr>
        <w:spacing w:after="0" w:before="0"/>
      </w:pPr>
      <w:r>
        <w:rPr>
          <w:b/>
          <w:i w:val="0"/>
          <w:sz w:val="23"/>
        </w:rPr>
        <w:t>ACTIVITIES</w:t>
      </w:r>
    </w:p>
    <w:p>
      <w:pPr>
        <w:spacing w:after="0" w:before="0"/>
      </w:pPr>
      <w:r>
        <w:rPr>
          <w:b/>
          <w:i w:val="0"/>
          <w:sz w:val="20"/>
        </w:rPr>
        <w:t>Pittsburgh Model United Nations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Secretary-General</w:t>
        <w:tab/>
        <w:t>Sep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0"/>
        </w:rPr>
        <w:t>Pittsburgh Debate Society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Member</w:t>
        <w:tab/>
        <w:t>Sep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Attended weekly workshops on industry topics</w:t>
      </w:r>
    </w:p>
    <w:p>
      <w:pPr>
        <w:spacing w:after="0" w:before="0"/>
      </w:pPr>
      <w:r>
        <w:rPr>
          <w:b/>
          <w:i w:val="0"/>
          <w:sz w:val="20"/>
        </w:rPr>
        <w:t>Net Impact Case Competition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Finalist</w:t>
        <w:tab/>
        <w:t>Feb 2026 – Feb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Placed 2nd of 40 teams with a supply-chain turnaround plan</w:t>
      </w:r>
    </w:p>
    <w:p>
      <w:pPr>
        <w:spacing w:after="0" w:before="0"/>
      </w:pPr>
      <w:r>
        <w:rPr>
          <w:b/>
          <w:i w:val="0"/>
          <w:sz w:val="23"/>
        </w:rPr>
        <w:t>ATHLETICS</w:t>
      </w:r>
    </w:p>
    <w:p>
      <w:pPr>
        <w:spacing w:after="0" w:before="0"/>
      </w:pPr>
      <w:r>
        <w:rPr>
          <w:b/>
          <w:i w:val="0"/>
          <w:sz w:val="20"/>
        </w:rPr>
        <w:t>Pittsburgh Varsity Swimming &amp; Diving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Team Captain</w:t>
        <w:tab/>
        <w:t>Aug 2024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Competed at the NCAA Division I level while training 20 hours per week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Named to the conference All-Academic Team</w:t>
      </w:r>
    </w:p>
    <w:p>
      <w:pPr>
        <w:spacing w:after="0" w:before="0"/>
      </w:pPr>
      <w:r>
        <w:rPr>
          <w:b/>
          <w:i w:val="0"/>
          <w:sz w:val="23"/>
        </w:rPr>
        <w:t>VOLUNTEER 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Feeding America Food Bank</w:t>
        <w:tab/>
        <w:t>Pittsburgh, PA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Volunteer</w:t>
        <w:tab/>
        <w:t>Jan 2024 – Dec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Sorted and packed 2,000 lbs of food monthly</w:t>
      </w:r>
    </w:p>
    <w:p>
      <w:pPr>
        <w:spacing w:after="0" w:before="0"/>
      </w:pPr>
      <w:r>
        <w:rPr>
          <w:b/>
          <w:i w:val="0"/>
          <w:sz w:val="23"/>
        </w:rPr>
        <w:t>TECHNICAL SKILLS</w:t>
      </w:r>
    </w:p>
    <w:p>
      <w:pPr>
        <w:spacing w:after="0" w:before="0"/>
      </w:pPr>
      <w:r>
        <w:rPr>
          <w:b w:val="0"/>
          <w:i w:val="0"/>
          <w:sz w:val="20"/>
        </w:rPr>
        <w:t>Technical: EMR, Excel, Epic, Microsoft Office, Patient Care</w:t>
      </w:r>
    </w:p>
    <w:p>
      <w:pPr>
        <w:spacing w:after="0" w:before="0"/>
      </w:pPr>
      <w:r>
        <w:rPr>
          <w:b w:val="0"/>
          <w:i w:val="0"/>
          <w:sz w:val="20"/>
        </w:rPr>
        <w:t>Soft Skills: Teamwork, Leadership</w:t>
      </w:r>
    </w:p>
    <w:p>
      <w:pPr>
        <w:spacing w:after="0" w:before="0"/>
      </w:pPr>
      <w:r>
        <w:rPr>
          <w:b w:val="0"/>
          <w:i w:val="0"/>
          <w:sz w:val="20"/>
        </w:rPr>
        <w:t>Certifications: Certified Nursing Assistant (CNA)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