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40"/>
        </w:rPr>
        <w:t>ORION GALLOWGLASS</w:t>
      </w:r>
    </w:p>
    <w:p>
      <w:pPr>
        <w:spacing w:after="0" w:before="0"/>
      </w:pPr>
      <w:r>
        <w:rPr>
          <w:b w:val="0"/>
          <w:i w:val="0"/>
          <w:sz w:val="18"/>
        </w:rPr>
        <w:t>Madison, WI | orion.gallowglass@example.com | (404) 555-0155 | linkedin.com/in/oriongallowglass</w:t>
      </w:r>
    </w:p>
    <w:p>
      <w:pPr>
        <w:spacing w:after="0" w:before="0"/>
      </w:pPr>
      <w:r>
        <w:rPr>
          <w:b/>
          <w:i w:val="0"/>
          <w:sz w:val="23"/>
        </w:rPr>
        <w:t>EDUCATION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Wisconsin–Madison</w:t>
        <w:tab/>
        <w:t>Madison,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B.A., Philosophy</w:t>
        <w:tab/>
        <w:t>May 2027</w:t>
      </w:r>
    </w:p>
    <w:p>
      <w:pPr>
        <w:spacing w:after="0" w:before="0"/>
      </w:pPr>
      <w:r>
        <w:rPr>
          <w:b w:val="0"/>
          <w:i w:val="0"/>
          <w:sz w:val="20"/>
        </w:rPr>
        <w:t>GPA: 3.77/4.0 | Minor: Statistics</w:t>
      </w:r>
    </w:p>
    <w:p>
      <w:pPr>
        <w:spacing w:after="0" w:before="0"/>
      </w:pPr>
      <w:r>
        <w:rPr>
          <w:b/>
          <w:i w:val="0"/>
          <w:sz w:val="23"/>
        </w:rPr>
        <w:t>EXPERIENCE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Penguin Random House</w:t>
        <w:tab/>
        <w:t>New York, NY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Research Intern</w:t>
        <w:tab/>
        <w:t>Jun 2026 – Aug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Coded 300 interview transcripts in NVivo for a faculty study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Catalogued 1,200 archival photographs with item-level metadata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Smithsonian Institution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Communications Intern</w:t>
        <w:tab/>
        <w:t>Summer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Teach For America</w:t>
        <w:tab/>
        <w:t>Chicago,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Editorial Intern</w:t>
        <w:tab/>
        <w:t>Summer 2025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Coded 300 interview transcripts in NVivo for a faculty study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Target</w:t>
        <w:tab/>
        <w:t>Madison,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Sales Associate</w:t>
        <w:tab/>
        <w:t>May 2024 – August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Handled cash and card transactions for 100+ customers daily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Wisconsin–Madison Department of Psychology</w:t>
        <w:tab/>
        <w:t>Madison,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Undergraduate Research Assistant</w:t>
        <w:tab/>
        <w:t>Sep 2025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Cleaned and merged 3 survey datasets with 10,000 rows in Stata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Summarized 25 papers for a literature review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University of Wisconsin–Madison Department of Mathematics</w:t>
        <w:tab/>
        <w:t>Madison,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Teaching Assistant</w:t>
        <w:tab/>
        <w:t>Jan 2026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Held weekly office hours for 60 students in Calculus I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Gallowglass Tutoring LLC</w:t>
        <w:tab/>
        <w:t>Madison,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Founder</w:t>
        <w:tab/>
        <w:t>January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Tutored 25 high school students in SAT math; 90% improved 100+ points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Boston Public Library</w:t>
        <w:tab/>
        <w:t>Boston,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Communications Intern</w:t>
        <w:tab/>
        <w:t>June 2024 – August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Coded 300 interview transcripts in NVivo for a faculty study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Catalogued 1,200 archival photographs with item-level metadata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Teach For America</w:t>
        <w:tab/>
        <w:t>Chicago,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Communications Intern</w:t>
        <w:tab/>
        <w:t>Jun 2023 – Aug 2023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Coded 300 interview transcripts in NVivo for a faculty study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Teach For America</w:t>
        <w:tab/>
        <w:t>Chicago, IL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Program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Catalogued 1,200 archival photographs with item-level metadata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Smithsonian Institution</w:t>
        <w:tab/>
        <w:t>Washington, DC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Research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Catalogued 1,200 archival photographs with item-level metadata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Boston Public Library</w:t>
        <w:tab/>
        <w:t>Boston, MA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Policy Intern</w:t>
        <w:tab/>
        <w:t>Jun 2022 – Aug 2022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Researched and wrote 6 policy briefs on housing affordability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Catalogued 1,200 archival photographs with item-level metadata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Copyedited 40 manuscripts against house style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Drafted weekly newsletters for 8,000 subscribers</w:t>
      </w:r>
    </w:p>
    <w:p>
      <w:pPr>
        <w:spacing w:after="0" w:before="0"/>
      </w:pPr>
      <w:r>
        <w:rPr>
          <w:b/>
          <w:i w:val="0"/>
          <w:sz w:val="23"/>
        </w:rPr>
        <w:t>LEADERSHIP</w:t>
      </w:r>
    </w:p>
    <w:p>
      <w:pPr>
        <w:spacing w:after="0" w:before="0"/>
      </w:pPr>
      <w:r>
        <w:rPr>
          <w:b/>
          <w:i w:val="0"/>
          <w:sz w:val="20"/>
        </w:rPr>
        <w:t>Wisconsin–Madison Pre-Health Society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Treasurer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Wisconsin–Madison National Society of Black Engineers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Secretary</w:t>
        <w:tab/>
        <w:t>Sep 2024 – May 2026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0"/>
        </w:rPr>
        <w:t>Wisconsin–Madison Marketing Association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President</w:t>
        <w:tab/>
        <w:t>September 2024 – Present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Recruited 25 new members and ran 10 weekly meetings</w:t>
      </w:r>
    </w:p>
    <w:p>
      <w:pPr>
        <w:spacing w:after="0" w:before="0"/>
      </w:pPr>
      <w:r>
        <w:rPr>
          <w:b/>
          <w:i w:val="0"/>
          <w:sz w:val="23"/>
        </w:rPr>
        <w:t>COMMUNITY SERVICE</w:t>
      </w:r>
    </w:p>
    <w:p>
      <w:pPr>
        <w:tabs>
          <w:tab w:pos="10512" w:val="right"/>
        </w:tabs>
        <w:spacing w:after="0" w:before="0"/>
      </w:pPr>
      <w:r>
        <w:rPr>
          <w:b/>
          <w:i w:val="0"/>
          <w:sz w:val="20"/>
        </w:rPr>
        <w:t>Habitat for Humanity</w:t>
        <w:tab/>
        <w:t>Madison, WI</w:t>
      </w:r>
    </w:p>
    <w:p>
      <w:pPr>
        <w:tabs>
          <w:tab w:pos="10512" w:val="right"/>
        </w:tabs>
        <w:spacing w:after="0" w:before="0"/>
      </w:pPr>
      <w:r>
        <w:rPr>
          <w:b w:val="0"/>
          <w:i/>
          <w:sz w:val="20"/>
        </w:rPr>
        <w:t>Volunteer</w:t>
        <w:tab/>
        <w:t>January 2023 – December 2024</w:t>
      </w:r>
    </w:p>
    <w:p>
      <w:pPr>
        <w:pStyle w:val="ListBullet"/>
        <w:spacing w:after="0" w:before="0"/>
      </w:pPr>
      <w:r>
        <w:rPr>
          <w:b w:val="0"/>
          <w:i w:val="0"/>
          <w:sz w:val="20"/>
        </w:rPr>
        <w:t>Built 3 homes with a 12-person crew</w:t>
      </w:r>
    </w:p>
    <w:p>
      <w:pPr>
        <w:spacing w:after="0" w:before="0"/>
      </w:pPr>
      <w:r>
        <w:rPr>
          <w:b/>
          <w:i w:val="0"/>
          <w:sz w:val="23"/>
        </w:rPr>
        <w:t>TECHNICAL SKILLS</w:t>
      </w:r>
    </w:p>
    <w:p>
      <w:pPr>
        <w:spacing w:after="0" w:before="0"/>
      </w:pPr>
      <w:r>
        <w:rPr>
          <w:b w:val="0"/>
          <w:i w:val="0"/>
          <w:sz w:val="20"/>
        </w:rPr>
        <w:t>Software: Canva, Google Workspace, Qualtrics, Stata, WordPress, Adobe InDesign, Microsoft Office, Kanban</w:t>
      </w:r>
    </w:p>
    <w:p>
      <w:pPr>
        <w:spacing w:after="0" w:before="0"/>
      </w:pPr>
      <w:r>
        <w:rPr>
          <w:b w:val="0"/>
          <w:i w:val="0"/>
          <w:sz w:val="20"/>
        </w:rPr>
        <w:t>Soft Skills: Teamwork, Leadership</w:t>
      </w:r>
    </w:p>
    <w:p>
      <w:pPr>
        <w:spacing w:after="0" w:before="0"/>
      </w:pPr>
      <w:r>
        <w:rPr>
          <w:b w:val="0"/>
          <w:i w:val="0"/>
          <w:sz w:val="20"/>
        </w:rPr>
        <w:t>Certifications: Google Project Management Certificate</w:t>
      </w:r>
    </w:p>
    <w:p>
      <w:pPr>
        <w:spacing w:after="0" w:before="0"/>
      </w:pPr>
      <w:r>
        <w:rPr>
          <w:b w:val="0"/>
          <w:i w:val="0"/>
          <w:sz w:val="20"/>
        </w:rPr>
        <w:t>Interests: Podcasts, Marathon running, Chess</w:t>
      </w:r>
    </w:p>
    <w:p>
      <w:pPr>
        <w:spacing w:after="0" w:before="0"/>
      </w:pPr>
      <w:r>
        <w:rPr>
          <w:b w:val="0"/>
          <w:i w:val="0"/>
          <w:sz w:val="20"/>
        </w:rPr>
        <w:t>Work Authorization: U.S. Citizen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TEST RESUME – fictional person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