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B6AFE" w14:textId="087D1866" w:rsidR="005B48CD" w:rsidRDefault="00F75657" w:rsidP="007E0D1B">
      <w:pPr>
        <w:spacing w:after="0" w:line="240" w:lineRule="auto"/>
        <w:rPr>
          <w:rFonts w:ascii="Vani" w:hAnsi="Vani" w:cs="Vani"/>
        </w:rPr>
      </w:pPr>
      <w:r>
        <w:rPr>
          <w:rFonts w:ascii="Vani" w:hAnsi="Vani" w:cs="Vani"/>
        </w:rPr>
        <w:t xml:space="preserve">Emily Tyger </w:t>
      </w:r>
    </w:p>
    <w:p w14:paraId="421DB4C1" w14:textId="52A3A0AF" w:rsidR="00F75657" w:rsidRDefault="00F75657" w:rsidP="007E0D1B">
      <w:pPr>
        <w:spacing w:after="0" w:line="240" w:lineRule="auto"/>
        <w:rPr>
          <w:rFonts w:ascii="Vani" w:hAnsi="Vani" w:cs="Vani"/>
        </w:rPr>
      </w:pPr>
      <w:r>
        <w:rPr>
          <w:rFonts w:ascii="Vani" w:hAnsi="Vani" w:cs="Vani"/>
        </w:rPr>
        <w:t>SODA 496: Multiple Regression Assignment</w:t>
      </w:r>
    </w:p>
    <w:p w14:paraId="6A58325D" w14:textId="496B1720" w:rsidR="00F75657" w:rsidRDefault="00F75657" w:rsidP="007E0D1B">
      <w:pPr>
        <w:spacing w:after="0" w:line="240" w:lineRule="auto"/>
        <w:rPr>
          <w:rFonts w:ascii="Vani" w:hAnsi="Vani" w:cs="Vani"/>
        </w:rPr>
      </w:pPr>
      <w:r>
        <w:rPr>
          <w:rFonts w:ascii="Vani" w:hAnsi="Vani" w:cs="Vani"/>
        </w:rPr>
        <w:t>April 22, 2020</w:t>
      </w:r>
    </w:p>
    <w:p w14:paraId="7477307D" w14:textId="3FE76334" w:rsidR="00F75657" w:rsidRDefault="00F75657">
      <w:pPr>
        <w:rPr>
          <w:rFonts w:ascii="Vani" w:hAnsi="Vani" w:cs="Vani"/>
        </w:rPr>
      </w:pPr>
    </w:p>
    <w:p w14:paraId="50442DC3" w14:textId="769E2000" w:rsidR="00486E4A" w:rsidRDefault="00486E4A" w:rsidP="00C15137">
      <w:pPr>
        <w:ind w:firstLine="720"/>
        <w:rPr>
          <w:rFonts w:ascii="Vani" w:hAnsi="Vani" w:cs="Vani"/>
        </w:rPr>
      </w:pPr>
      <w:r>
        <w:rPr>
          <w:rFonts w:ascii="Vani" w:hAnsi="Vani" w:cs="Vani"/>
        </w:rPr>
        <w:t xml:space="preserve">The purpose of this ordinary least regressions analysis is to replicate Howard and Roessler’s and Donno’s analysis on the continuous dependent variable democracy. </w:t>
      </w:r>
      <w:r w:rsidR="00B772CE">
        <w:rPr>
          <w:rFonts w:ascii="Vani" w:hAnsi="Vani" w:cs="Vani"/>
        </w:rPr>
        <w:t xml:space="preserve"> Utilizing the Varieties of Democracy, WDI, </w:t>
      </w:r>
      <w:r w:rsidR="00C15137">
        <w:rPr>
          <w:rFonts w:ascii="Vani" w:hAnsi="Vani" w:cs="Vani"/>
        </w:rPr>
        <w:t xml:space="preserve">DPI, </w:t>
      </w:r>
      <w:r w:rsidR="00B772CE">
        <w:rPr>
          <w:rFonts w:ascii="Vani" w:hAnsi="Vani" w:cs="Vani"/>
        </w:rPr>
        <w:t xml:space="preserve">and Mass Mobilization datasets, I merged these </w:t>
      </w:r>
      <w:r w:rsidR="00C15137">
        <w:rPr>
          <w:rFonts w:ascii="Vani" w:hAnsi="Vani" w:cs="Vani"/>
        </w:rPr>
        <w:t xml:space="preserve">tables with my own table measuring coalition to complete the dataset for this analysis. </w:t>
      </w:r>
    </w:p>
    <w:p w14:paraId="0E0FA354" w14:textId="2DB1811A" w:rsidR="00486E4A" w:rsidRDefault="00486E4A" w:rsidP="00C15137">
      <w:pPr>
        <w:ind w:firstLine="720"/>
        <w:rPr>
          <w:rFonts w:ascii="Vani" w:hAnsi="Vani" w:cs="Vani"/>
        </w:rPr>
      </w:pPr>
      <w:r>
        <w:rPr>
          <w:rFonts w:ascii="Vani" w:hAnsi="Vani" w:cs="Vani"/>
        </w:rPr>
        <w:t xml:space="preserve">The dependent variable is </w:t>
      </w:r>
      <w:r w:rsidR="00B772CE">
        <w:rPr>
          <w:rFonts w:ascii="Vani" w:hAnsi="Vani" w:cs="Vani"/>
        </w:rPr>
        <w:t xml:space="preserve">a continuous measure of democracy </w:t>
      </w:r>
      <w:r>
        <w:rPr>
          <w:rFonts w:ascii="Vani" w:hAnsi="Vani" w:cs="Vani"/>
        </w:rPr>
        <w:t xml:space="preserve">from the </w:t>
      </w:r>
      <w:r w:rsidR="00B772CE">
        <w:rPr>
          <w:rFonts w:ascii="Vani" w:hAnsi="Vani" w:cs="Vani"/>
        </w:rPr>
        <w:t>Varieties of Democracy V9</w:t>
      </w:r>
      <w:r>
        <w:rPr>
          <w:rFonts w:ascii="Vani" w:hAnsi="Vani" w:cs="Vani"/>
        </w:rPr>
        <w:t>.</w:t>
      </w:r>
      <w:r w:rsidR="00B772CE">
        <w:rPr>
          <w:rFonts w:ascii="Vani" w:hAnsi="Vani" w:cs="Vani"/>
        </w:rPr>
        <w:t xml:space="preserve">  The independent variables included in this multiple regression </w:t>
      </w:r>
      <w:r w:rsidR="00C15137">
        <w:rPr>
          <w:rFonts w:ascii="Vani" w:hAnsi="Vani" w:cs="Vani"/>
        </w:rPr>
        <w:t>are</w:t>
      </w:r>
      <w:r w:rsidR="00B772CE">
        <w:rPr>
          <w:rFonts w:ascii="Vani" w:hAnsi="Vani" w:cs="Vani"/>
        </w:rPr>
        <w:t xml:space="preserve"> prior liberalization, misconduct intensity, coalition, government vote share, GDP growth, foreign aid, and foreign direct investment.  In order to analyze the dependent variable at t, t+1, and t+4, I used the variables for prior liberalization at the given time intervals from Varieties of Democracy</w:t>
      </w:r>
      <w:r w:rsidR="00C15137">
        <w:rPr>
          <w:rFonts w:ascii="Vani" w:hAnsi="Vani" w:cs="Vani"/>
        </w:rPr>
        <w:t xml:space="preserve"> in the merged dataset assignment</w:t>
      </w:r>
      <w:r w:rsidR="00B772CE">
        <w:rPr>
          <w:rFonts w:ascii="Vani" w:hAnsi="Vani" w:cs="Vani"/>
        </w:rPr>
        <w:t xml:space="preserve">. </w:t>
      </w:r>
      <w:r w:rsidR="00C15137">
        <w:rPr>
          <w:rFonts w:ascii="Vani" w:hAnsi="Vani" w:cs="Vani"/>
        </w:rPr>
        <w:t xml:space="preserve"> In order to ensure I was only using country-election-years, rather than all country-years for these values of t, I removed rows that had NA for coalition because I collected that dataset using only country-election-years. </w:t>
      </w:r>
    </w:p>
    <w:p w14:paraId="617A0EFA" w14:textId="1D03DB13" w:rsidR="00C92517" w:rsidRPr="00B772CE" w:rsidRDefault="00C92517" w:rsidP="00B772CE">
      <w:pPr>
        <w:rPr>
          <w:rFonts w:ascii="Vani" w:hAnsi="Vani" w:cs="Vani"/>
          <w:b/>
          <w:bCs/>
        </w:rPr>
      </w:pPr>
    </w:p>
    <w:tbl>
      <w:tblPr>
        <w:tblW w:w="8322" w:type="dxa"/>
        <w:tblCellSpacing w:w="15" w:type="dxa"/>
        <w:tblCellMar>
          <w:top w:w="15" w:type="dxa"/>
          <w:left w:w="15" w:type="dxa"/>
          <w:bottom w:w="15" w:type="dxa"/>
          <w:right w:w="15" w:type="dxa"/>
        </w:tblCellMar>
        <w:tblLook w:val="04A0" w:firstRow="1" w:lastRow="0" w:firstColumn="1" w:lastColumn="0" w:noHBand="0" w:noVBand="1"/>
      </w:tblPr>
      <w:tblGrid>
        <w:gridCol w:w="2479"/>
        <w:gridCol w:w="1903"/>
        <w:gridCol w:w="1903"/>
        <w:gridCol w:w="2037"/>
      </w:tblGrid>
      <w:tr w:rsidR="006507E4" w:rsidRPr="00B772CE" w14:paraId="3286C7C9" w14:textId="77777777" w:rsidTr="00B772CE">
        <w:trPr>
          <w:divId w:val="411047027"/>
          <w:trHeight w:val="467"/>
          <w:tblCellSpacing w:w="15" w:type="dxa"/>
        </w:trPr>
        <w:tc>
          <w:tcPr>
            <w:tcW w:w="0" w:type="auto"/>
            <w:gridSpan w:val="4"/>
            <w:tcBorders>
              <w:top w:val="nil"/>
              <w:left w:val="nil"/>
              <w:bottom w:val="nil"/>
              <w:right w:val="nil"/>
            </w:tcBorders>
            <w:vAlign w:val="center"/>
            <w:hideMark/>
          </w:tcPr>
          <w:p w14:paraId="7D5EA256" w14:textId="77777777" w:rsidR="006507E4" w:rsidRPr="00B772CE" w:rsidRDefault="006507E4">
            <w:pPr>
              <w:jc w:val="center"/>
              <w:rPr>
                <w:rFonts w:eastAsia="Times New Roman"/>
                <w:sz w:val="22"/>
                <w:szCs w:val="22"/>
              </w:rPr>
            </w:pPr>
            <w:r w:rsidRPr="00B772CE">
              <w:rPr>
                <w:rStyle w:val="Strong"/>
                <w:rFonts w:eastAsia="Times New Roman"/>
                <w:sz w:val="26"/>
                <w:szCs w:val="26"/>
              </w:rPr>
              <w:t>Multiple Regression of Democracy</w:t>
            </w:r>
          </w:p>
        </w:tc>
      </w:tr>
      <w:tr w:rsidR="006507E4" w:rsidRPr="00B772CE" w14:paraId="7F826A29" w14:textId="77777777" w:rsidTr="00B772CE">
        <w:trPr>
          <w:divId w:val="411047027"/>
          <w:trHeight w:val="121"/>
          <w:tblCellSpacing w:w="15" w:type="dxa"/>
        </w:trPr>
        <w:tc>
          <w:tcPr>
            <w:tcW w:w="0" w:type="auto"/>
            <w:gridSpan w:val="4"/>
            <w:tcBorders>
              <w:bottom w:val="single" w:sz="6" w:space="0" w:color="000000"/>
            </w:tcBorders>
            <w:vAlign w:val="center"/>
            <w:hideMark/>
          </w:tcPr>
          <w:p w14:paraId="77AB3E50" w14:textId="77777777" w:rsidR="006507E4" w:rsidRPr="00B772CE" w:rsidRDefault="006507E4">
            <w:pPr>
              <w:jc w:val="center"/>
              <w:rPr>
                <w:rFonts w:eastAsia="Times New Roman"/>
                <w:sz w:val="22"/>
                <w:szCs w:val="22"/>
              </w:rPr>
            </w:pPr>
          </w:p>
        </w:tc>
      </w:tr>
      <w:tr w:rsidR="006507E4" w:rsidRPr="00B772CE" w14:paraId="5A78D7DF" w14:textId="77777777" w:rsidTr="00B772CE">
        <w:trPr>
          <w:divId w:val="411047027"/>
          <w:trHeight w:val="467"/>
          <w:tblCellSpacing w:w="15" w:type="dxa"/>
        </w:trPr>
        <w:tc>
          <w:tcPr>
            <w:tcW w:w="0" w:type="auto"/>
            <w:vAlign w:val="center"/>
            <w:hideMark/>
          </w:tcPr>
          <w:p w14:paraId="492FA4B3" w14:textId="77777777" w:rsidR="006507E4" w:rsidRPr="00B772CE" w:rsidRDefault="006507E4">
            <w:pPr>
              <w:jc w:val="center"/>
              <w:rPr>
                <w:rFonts w:eastAsia="Times New Roman"/>
                <w:sz w:val="22"/>
                <w:szCs w:val="22"/>
              </w:rPr>
            </w:pPr>
          </w:p>
        </w:tc>
        <w:tc>
          <w:tcPr>
            <w:tcW w:w="0" w:type="auto"/>
            <w:gridSpan w:val="3"/>
            <w:vAlign w:val="center"/>
            <w:hideMark/>
          </w:tcPr>
          <w:p w14:paraId="43CE3FF8" w14:textId="77777777" w:rsidR="006507E4" w:rsidRPr="00B772CE" w:rsidRDefault="006507E4">
            <w:pPr>
              <w:jc w:val="center"/>
              <w:rPr>
                <w:rFonts w:eastAsia="Times New Roman"/>
                <w:sz w:val="22"/>
                <w:szCs w:val="22"/>
              </w:rPr>
            </w:pPr>
            <w:r w:rsidRPr="00B772CE">
              <w:rPr>
                <w:rStyle w:val="Emphasis"/>
                <w:rFonts w:eastAsia="Times New Roman"/>
                <w:sz w:val="22"/>
                <w:szCs w:val="22"/>
              </w:rPr>
              <w:t>Dependent variable:</w:t>
            </w:r>
          </w:p>
        </w:tc>
      </w:tr>
      <w:tr w:rsidR="006507E4" w:rsidRPr="00B772CE" w14:paraId="03067D84" w14:textId="77777777" w:rsidTr="00B772CE">
        <w:trPr>
          <w:divId w:val="411047027"/>
          <w:trHeight w:val="121"/>
          <w:tblCellSpacing w:w="15" w:type="dxa"/>
        </w:trPr>
        <w:tc>
          <w:tcPr>
            <w:tcW w:w="0" w:type="auto"/>
            <w:vAlign w:val="center"/>
            <w:hideMark/>
          </w:tcPr>
          <w:p w14:paraId="68FE6A7D" w14:textId="77777777" w:rsidR="006507E4" w:rsidRPr="00B772CE" w:rsidRDefault="006507E4">
            <w:pPr>
              <w:jc w:val="center"/>
              <w:rPr>
                <w:rFonts w:eastAsia="Times New Roman"/>
                <w:sz w:val="22"/>
                <w:szCs w:val="22"/>
              </w:rPr>
            </w:pPr>
          </w:p>
        </w:tc>
        <w:tc>
          <w:tcPr>
            <w:tcW w:w="0" w:type="auto"/>
            <w:gridSpan w:val="3"/>
            <w:tcBorders>
              <w:bottom w:val="single" w:sz="6" w:space="0" w:color="000000"/>
            </w:tcBorders>
            <w:vAlign w:val="center"/>
            <w:hideMark/>
          </w:tcPr>
          <w:p w14:paraId="03482D82" w14:textId="77777777" w:rsidR="006507E4" w:rsidRPr="00B772CE" w:rsidRDefault="006507E4">
            <w:pPr>
              <w:jc w:val="center"/>
              <w:rPr>
                <w:rFonts w:eastAsia="Times New Roman"/>
                <w:sz w:val="22"/>
                <w:szCs w:val="22"/>
              </w:rPr>
            </w:pPr>
          </w:p>
        </w:tc>
      </w:tr>
      <w:tr w:rsidR="006507E4" w:rsidRPr="00B772CE" w14:paraId="0B9630D6" w14:textId="77777777" w:rsidTr="00B772CE">
        <w:trPr>
          <w:divId w:val="411047027"/>
          <w:trHeight w:val="467"/>
          <w:tblCellSpacing w:w="15" w:type="dxa"/>
        </w:trPr>
        <w:tc>
          <w:tcPr>
            <w:tcW w:w="0" w:type="auto"/>
            <w:vAlign w:val="center"/>
            <w:hideMark/>
          </w:tcPr>
          <w:p w14:paraId="2B09E7A8" w14:textId="77777777" w:rsidR="006507E4" w:rsidRPr="00B772CE" w:rsidRDefault="006507E4">
            <w:pPr>
              <w:jc w:val="center"/>
              <w:rPr>
                <w:rFonts w:eastAsia="Times New Roman"/>
                <w:sz w:val="22"/>
                <w:szCs w:val="22"/>
              </w:rPr>
            </w:pPr>
          </w:p>
        </w:tc>
        <w:tc>
          <w:tcPr>
            <w:tcW w:w="0" w:type="auto"/>
            <w:gridSpan w:val="3"/>
            <w:vAlign w:val="center"/>
            <w:hideMark/>
          </w:tcPr>
          <w:p w14:paraId="3608D312" w14:textId="407DC051" w:rsidR="006507E4" w:rsidRPr="00B772CE" w:rsidRDefault="006507E4">
            <w:pPr>
              <w:jc w:val="center"/>
              <w:rPr>
                <w:rFonts w:eastAsia="Times New Roman"/>
                <w:sz w:val="22"/>
                <w:szCs w:val="22"/>
              </w:rPr>
            </w:pPr>
            <w:r w:rsidRPr="00B772CE">
              <w:rPr>
                <w:rFonts w:eastAsia="Times New Roman"/>
                <w:sz w:val="22"/>
                <w:szCs w:val="22"/>
              </w:rPr>
              <w:t>Democracy</w:t>
            </w:r>
          </w:p>
        </w:tc>
      </w:tr>
      <w:tr w:rsidR="006507E4" w:rsidRPr="00B772CE" w14:paraId="547DDEFC" w14:textId="77777777" w:rsidTr="00B772CE">
        <w:trPr>
          <w:divId w:val="411047027"/>
          <w:trHeight w:val="467"/>
          <w:tblCellSpacing w:w="15" w:type="dxa"/>
        </w:trPr>
        <w:tc>
          <w:tcPr>
            <w:tcW w:w="0" w:type="auto"/>
            <w:vAlign w:val="center"/>
            <w:hideMark/>
          </w:tcPr>
          <w:p w14:paraId="1BDC264F" w14:textId="77777777" w:rsidR="006507E4" w:rsidRPr="00B772CE" w:rsidRDefault="006507E4">
            <w:pPr>
              <w:jc w:val="center"/>
              <w:rPr>
                <w:rFonts w:eastAsia="Times New Roman"/>
                <w:sz w:val="22"/>
                <w:szCs w:val="22"/>
              </w:rPr>
            </w:pPr>
          </w:p>
        </w:tc>
        <w:tc>
          <w:tcPr>
            <w:tcW w:w="0" w:type="auto"/>
            <w:vAlign w:val="center"/>
            <w:hideMark/>
          </w:tcPr>
          <w:p w14:paraId="67B670C0" w14:textId="5A372B0D" w:rsidR="006507E4" w:rsidRPr="00B772CE" w:rsidRDefault="006507E4">
            <w:pPr>
              <w:jc w:val="center"/>
              <w:rPr>
                <w:rFonts w:eastAsia="Times New Roman"/>
                <w:sz w:val="22"/>
                <w:szCs w:val="22"/>
              </w:rPr>
            </w:pPr>
            <w:r w:rsidRPr="00B772CE">
              <w:rPr>
                <w:rFonts w:eastAsia="Times New Roman"/>
                <w:sz w:val="22"/>
                <w:szCs w:val="22"/>
              </w:rPr>
              <w:t>t</w:t>
            </w:r>
          </w:p>
        </w:tc>
        <w:tc>
          <w:tcPr>
            <w:tcW w:w="0" w:type="auto"/>
            <w:vAlign w:val="center"/>
            <w:hideMark/>
          </w:tcPr>
          <w:p w14:paraId="5D105D99" w14:textId="3383325B" w:rsidR="006507E4" w:rsidRPr="00B772CE" w:rsidRDefault="006507E4">
            <w:pPr>
              <w:jc w:val="center"/>
              <w:rPr>
                <w:rFonts w:eastAsia="Times New Roman"/>
                <w:sz w:val="22"/>
                <w:szCs w:val="22"/>
              </w:rPr>
            </w:pPr>
            <w:r w:rsidRPr="00B772CE">
              <w:rPr>
                <w:rFonts w:eastAsia="Times New Roman"/>
                <w:sz w:val="22"/>
                <w:szCs w:val="22"/>
              </w:rPr>
              <w:t>t+1</w:t>
            </w:r>
          </w:p>
        </w:tc>
        <w:tc>
          <w:tcPr>
            <w:tcW w:w="0" w:type="auto"/>
            <w:vAlign w:val="center"/>
            <w:hideMark/>
          </w:tcPr>
          <w:p w14:paraId="57E3AD58" w14:textId="7DDFECC5" w:rsidR="006507E4" w:rsidRPr="00B772CE" w:rsidRDefault="006507E4">
            <w:pPr>
              <w:jc w:val="center"/>
              <w:rPr>
                <w:rFonts w:eastAsia="Times New Roman"/>
                <w:sz w:val="22"/>
                <w:szCs w:val="22"/>
              </w:rPr>
            </w:pPr>
            <w:r w:rsidRPr="00B772CE">
              <w:rPr>
                <w:rFonts w:eastAsia="Times New Roman"/>
                <w:sz w:val="22"/>
                <w:szCs w:val="22"/>
              </w:rPr>
              <w:t>t+4</w:t>
            </w:r>
          </w:p>
        </w:tc>
      </w:tr>
      <w:tr w:rsidR="006507E4" w:rsidRPr="00B772CE" w14:paraId="68885BFA" w14:textId="77777777" w:rsidTr="00B772CE">
        <w:trPr>
          <w:divId w:val="411047027"/>
          <w:trHeight w:val="18"/>
          <w:tblCellSpacing w:w="15" w:type="dxa"/>
        </w:trPr>
        <w:tc>
          <w:tcPr>
            <w:tcW w:w="0" w:type="auto"/>
            <w:gridSpan w:val="4"/>
            <w:tcBorders>
              <w:bottom w:val="single" w:sz="6" w:space="0" w:color="000000"/>
            </w:tcBorders>
            <w:vAlign w:val="center"/>
            <w:hideMark/>
          </w:tcPr>
          <w:p w14:paraId="7BE05777" w14:textId="77777777" w:rsidR="006507E4" w:rsidRPr="00B772CE" w:rsidRDefault="006507E4">
            <w:pPr>
              <w:jc w:val="center"/>
              <w:rPr>
                <w:rFonts w:eastAsia="Times New Roman"/>
                <w:sz w:val="22"/>
                <w:szCs w:val="22"/>
              </w:rPr>
            </w:pPr>
          </w:p>
        </w:tc>
      </w:tr>
      <w:tr w:rsidR="006507E4" w:rsidRPr="00B772CE" w14:paraId="48E3E50C" w14:textId="77777777" w:rsidTr="00B772CE">
        <w:trPr>
          <w:divId w:val="411047027"/>
          <w:trHeight w:val="467"/>
          <w:tblCellSpacing w:w="15" w:type="dxa"/>
        </w:trPr>
        <w:tc>
          <w:tcPr>
            <w:tcW w:w="0" w:type="auto"/>
            <w:vAlign w:val="center"/>
            <w:hideMark/>
          </w:tcPr>
          <w:p w14:paraId="523D6773" w14:textId="4D316F89" w:rsidR="006507E4" w:rsidRPr="00B772CE" w:rsidRDefault="006507E4">
            <w:pPr>
              <w:rPr>
                <w:rFonts w:eastAsia="Times New Roman"/>
                <w:sz w:val="22"/>
                <w:szCs w:val="22"/>
              </w:rPr>
            </w:pPr>
            <w:r w:rsidRPr="00B772CE">
              <w:rPr>
                <w:rFonts w:eastAsia="Times New Roman"/>
                <w:sz w:val="22"/>
                <w:szCs w:val="22"/>
              </w:rPr>
              <w:t>Prior Liberalization at t</w:t>
            </w:r>
          </w:p>
        </w:tc>
        <w:tc>
          <w:tcPr>
            <w:tcW w:w="0" w:type="auto"/>
            <w:vAlign w:val="center"/>
            <w:hideMark/>
          </w:tcPr>
          <w:p w14:paraId="18B69A9F" w14:textId="77777777" w:rsidR="006507E4" w:rsidRPr="00B772CE" w:rsidRDefault="006507E4">
            <w:pPr>
              <w:jc w:val="center"/>
              <w:rPr>
                <w:rFonts w:eastAsia="Times New Roman"/>
                <w:sz w:val="22"/>
                <w:szCs w:val="22"/>
              </w:rPr>
            </w:pPr>
            <w:r w:rsidRPr="00B772CE">
              <w:rPr>
                <w:rFonts w:eastAsia="Times New Roman"/>
                <w:sz w:val="22"/>
                <w:szCs w:val="22"/>
              </w:rPr>
              <w:t>-0.001</w:t>
            </w:r>
          </w:p>
        </w:tc>
        <w:tc>
          <w:tcPr>
            <w:tcW w:w="0" w:type="auto"/>
            <w:vAlign w:val="center"/>
            <w:hideMark/>
          </w:tcPr>
          <w:p w14:paraId="30567232" w14:textId="77777777" w:rsidR="006507E4" w:rsidRPr="00B772CE" w:rsidRDefault="006507E4">
            <w:pPr>
              <w:jc w:val="center"/>
              <w:rPr>
                <w:rFonts w:eastAsia="Times New Roman"/>
                <w:sz w:val="22"/>
                <w:szCs w:val="22"/>
              </w:rPr>
            </w:pPr>
          </w:p>
        </w:tc>
        <w:tc>
          <w:tcPr>
            <w:tcW w:w="0" w:type="auto"/>
            <w:vAlign w:val="center"/>
            <w:hideMark/>
          </w:tcPr>
          <w:p w14:paraId="7F67B6FC" w14:textId="77777777" w:rsidR="006507E4" w:rsidRPr="00B772CE" w:rsidRDefault="006507E4">
            <w:pPr>
              <w:jc w:val="center"/>
              <w:rPr>
                <w:rFonts w:eastAsia="Times New Roman"/>
                <w:sz w:val="22"/>
                <w:szCs w:val="22"/>
              </w:rPr>
            </w:pPr>
          </w:p>
        </w:tc>
      </w:tr>
      <w:tr w:rsidR="006507E4" w:rsidRPr="00B772CE" w14:paraId="5AD42AE0" w14:textId="77777777" w:rsidTr="00B772CE">
        <w:trPr>
          <w:divId w:val="411047027"/>
          <w:trHeight w:val="449"/>
          <w:tblCellSpacing w:w="15" w:type="dxa"/>
        </w:trPr>
        <w:tc>
          <w:tcPr>
            <w:tcW w:w="0" w:type="auto"/>
            <w:vAlign w:val="center"/>
            <w:hideMark/>
          </w:tcPr>
          <w:p w14:paraId="69D6CECE" w14:textId="77777777" w:rsidR="006507E4" w:rsidRPr="00B772CE" w:rsidRDefault="006507E4">
            <w:pPr>
              <w:jc w:val="center"/>
              <w:rPr>
                <w:rFonts w:eastAsia="Times New Roman"/>
                <w:sz w:val="22"/>
                <w:szCs w:val="22"/>
              </w:rPr>
            </w:pPr>
          </w:p>
        </w:tc>
        <w:tc>
          <w:tcPr>
            <w:tcW w:w="0" w:type="auto"/>
            <w:vAlign w:val="center"/>
            <w:hideMark/>
          </w:tcPr>
          <w:p w14:paraId="70C89FAE" w14:textId="77777777" w:rsidR="006507E4" w:rsidRPr="00B772CE" w:rsidRDefault="006507E4">
            <w:pPr>
              <w:jc w:val="center"/>
              <w:rPr>
                <w:rFonts w:eastAsia="Times New Roman"/>
                <w:sz w:val="22"/>
                <w:szCs w:val="22"/>
              </w:rPr>
            </w:pPr>
            <w:r w:rsidRPr="00B772CE">
              <w:rPr>
                <w:rFonts w:eastAsia="Times New Roman"/>
                <w:sz w:val="22"/>
                <w:szCs w:val="22"/>
              </w:rPr>
              <w:t>(0.015)</w:t>
            </w:r>
          </w:p>
        </w:tc>
        <w:tc>
          <w:tcPr>
            <w:tcW w:w="0" w:type="auto"/>
            <w:vAlign w:val="center"/>
            <w:hideMark/>
          </w:tcPr>
          <w:p w14:paraId="5BA2D729" w14:textId="77777777" w:rsidR="006507E4" w:rsidRPr="00B772CE" w:rsidRDefault="006507E4">
            <w:pPr>
              <w:jc w:val="center"/>
              <w:rPr>
                <w:rFonts w:eastAsia="Times New Roman"/>
                <w:sz w:val="22"/>
                <w:szCs w:val="22"/>
              </w:rPr>
            </w:pPr>
          </w:p>
        </w:tc>
        <w:tc>
          <w:tcPr>
            <w:tcW w:w="0" w:type="auto"/>
            <w:vAlign w:val="center"/>
            <w:hideMark/>
          </w:tcPr>
          <w:p w14:paraId="112530F7" w14:textId="77777777" w:rsidR="006507E4" w:rsidRPr="00B772CE" w:rsidRDefault="006507E4">
            <w:pPr>
              <w:jc w:val="center"/>
              <w:rPr>
                <w:rFonts w:eastAsia="Times New Roman"/>
                <w:sz w:val="22"/>
                <w:szCs w:val="22"/>
              </w:rPr>
            </w:pPr>
          </w:p>
        </w:tc>
      </w:tr>
      <w:tr w:rsidR="006507E4" w:rsidRPr="00B772CE" w14:paraId="3727FB7D" w14:textId="77777777" w:rsidTr="00B772CE">
        <w:trPr>
          <w:divId w:val="411047027"/>
          <w:trHeight w:val="18"/>
          <w:tblCellSpacing w:w="15" w:type="dxa"/>
        </w:trPr>
        <w:tc>
          <w:tcPr>
            <w:tcW w:w="0" w:type="auto"/>
            <w:vAlign w:val="center"/>
            <w:hideMark/>
          </w:tcPr>
          <w:p w14:paraId="187DC797" w14:textId="77777777" w:rsidR="006507E4" w:rsidRPr="00B772CE" w:rsidRDefault="006507E4">
            <w:pPr>
              <w:jc w:val="center"/>
              <w:rPr>
                <w:rFonts w:eastAsia="Times New Roman"/>
                <w:sz w:val="22"/>
                <w:szCs w:val="22"/>
              </w:rPr>
            </w:pPr>
          </w:p>
        </w:tc>
        <w:tc>
          <w:tcPr>
            <w:tcW w:w="0" w:type="auto"/>
            <w:vAlign w:val="center"/>
            <w:hideMark/>
          </w:tcPr>
          <w:p w14:paraId="2C5EBB22" w14:textId="77777777" w:rsidR="006507E4" w:rsidRPr="00B772CE" w:rsidRDefault="006507E4">
            <w:pPr>
              <w:rPr>
                <w:rFonts w:eastAsia="Times New Roman"/>
                <w:sz w:val="22"/>
                <w:szCs w:val="22"/>
              </w:rPr>
            </w:pPr>
          </w:p>
        </w:tc>
        <w:tc>
          <w:tcPr>
            <w:tcW w:w="0" w:type="auto"/>
            <w:vAlign w:val="center"/>
            <w:hideMark/>
          </w:tcPr>
          <w:p w14:paraId="493DC192" w14:textId="77777777" w:rsidR="006507E4" w:rsidRPr="00B772CE" w:rsidRDefault="006507E4">
            <w:pPr>
              <w:jc w:val="center"/>
              <w:rPr>
                <w:rFonts w:eastAsia="Times New Roman"/>
                <w:sz w:val="22"/>
                <w:szCs w:val="22"/>
              </w:rPr>
            </w:pPr>
          </w:p>
        </w:tc>
        <w:tc>
          <w:tcPr>
            <w:tcW w:w="0" w:type="auto"/>
            <w:vAlign w:val="center"/>
            <w:hideMark/>
          </w:tcPr>
          <w:p w14:paraId="6137DD0C" w14:textId="77777777" w:rsidR="006507E4" w:rsidRPr="00B772CE" w:rsidRDefault="006507E4">
            <w:pPr>
              <w:jc w:val="center"/>
              <w:rPr>
                <w:rFonts w:eastAsia="Times New Roman"/>
                <w:sz w:val="22"/>
                <w:szCs w:val="22"/>
              </w:rPr>
            </w:pPr>
          </w:p>
        </w:tc>
      </w:tr>
      <w:tr w:rsidR="006507E4" w:rsidRPr="00B772CE" w14:paraId="2A2AB7E1" w14:textId="77777777" w:rsidTr="00B772CE">
        <w:trPr>
          <w:divId w:val="411047027"/>
          <w:trHeight w:val="467"/>
          <w:tblCellSpacing w:w="15" w:type="dxa"/>
        </w:trPr>
        <w:tc>
          <w:tcPr>
            <w:tcW w:w="0" w:type="auto"/>
            <w:vAlign w:val="center"/>
            <w:hideMark/>
          </w:tcPr>
          <w:p w14:paraId="13E7B3FE" w14:textId="16E1C77F" w:rsidR="006507E4" w:rsidRPr="00B772CE" w:rsidRDefault="006507E4">
            <w:pPr>
              <w:rPr>
                <w:rFonts w:eastAsia="Times New Roman"/>
                <w:sz w:val="22"/>
                <w:szCs w:val="22"/>
              </w:rPr>
            </w:pPr>
            <w:r w:rsidRPr="00B772CE">
              <w:rPr>
                <w:rFonts w:eastAsia="Times New Roman"/>
                <w:sz w:val="22"/>
                <w:szCs w:val="22"/>
              </w:rPr>
              <w:t>Prior Liberalization at t</w:t>
            </w:r>
            <w:r w:rsidRPr="00B772CE">
              <w:rPr>
                <w:rFonts w:eastAsia="Times New Roman"/>
                <w:sz w:val="22"/>
                <w:szCs w:val="22"/>
              </w:rPr>
              <w:t>+1</w:t>
            </w:r>
          </w:p>
        </w:tc>
        <w:tc>
          <w:tcPr>
            <w:tcW w:w="0" w:type="auto"/>
            <w:vAlign w:val="center"/>
            <w:hideMark/>
          </w:tcPr>
          <w:p w14:paraId="3AF0D8FC" w14:textId="77777777" w:rsidR="006507E4" w:rsidRPr="00B772CE" w:rsidRDefault="006507E4">
            <w:pPr>
              <w:rPr>
                <w:rFonts w:eastAsia="Times New Roman"/>
                <w:sz w:val="22"/>
                <w:szCs w:val="22"/>
              </w:rPr>
            </w:pPr>
          </w:p>
        </w:tc>
        <w:tc>
          <w:tcPr>
            <w:tcW w:w="0" w:type="auto"/>
            <w:vAlign w:val="center"/>
            <w:hideMark/>
          </w:tcPr>
          <w:p w14:paraId="44C120DA" w14:textId="77777777" w:rsidR="006507E4" w:rsidRPr="00B772CE" w:rsidRDefault="006507E4">
            <w:pPr>
              <w:jc w:val="center"/>
              <w:rPr>
                <w:rFonts w:eastAsia="Times New Roman"/>
                <w:sz w:val="22"/>
                <w:szCs w:val="22"/>
              </w:rPr>
            </w:pPr>
            <w:r w:rsidRPr="00B772CE">
              <w:rPr>
                <w:rFonts w:eastAsia="Times New Roman"/>
                <w:sz w:val="22"/>
                <w:szCs w:val="22"/>
              </w:rPr>
              <w:t>0.043</w:t>
            </w:r>
            <w:r w:rsidRPr="00B772CE">
              <w:rPr>
                <w:rFonts w:eastAsia="Times New Roman"/>
                <w:sz w:val="22"/>
                <w:szCs w:val="22"/>
                <w:vertAlign w:val="superscript"/>
              </w:rPr>
              <w:t>***</w:t>
            </w:r>
          </w:p>
        </w:tc>
        <w:tc>
          <w:tcPr>
            <w:tcW w:w="0" w:type="auto"/>
            <w:vAlign w:val="center"/>
            <w:hideMark/>
          </w:tcPr>
          <w:p w14:paraId="401614DA" w14:textId="77777777" w:rsidR="006507E4" w:rsidRPr="00B772CE" w:rsidRDefault="006507E4">
            <w:pPr>
              <w:jc w:val="center"/>
              <w:rPr>
                <w:rFonts w:eastAsia="Times New Roman"/>
                <w:sz w:val="22"/>
                <w:szCs w:val="22"/>
              </w:rPr>
            </w:pPr>
          </w:p>
        </w:tc>
      </w:tr>
      <w:tr w:rsidR="006507E4" w:rsidRPr="00B772CE" w14:paraId="7C3ED4C2" w14:textId="77777777" w:rsidTr="00B772CE">
        <w:trPr>
          <w:divId w:val="411047027"/>
          <w:trHeight w:val="467"/>
          <w:tblCellSpacing w:w="15" w:type="dxa"/>
        </w:trPr>
        <w:tc>
          <w:tcPr>
            <w:tcW w:w="0" w:type="auto"/>
            <w:vAlign w:val="center"/>
            <w:hideMark/>
          </w:tcPr>
          <w:p w14:paraId="43DCED8F" w14:textId="77777777" w:rsidR="006507E4" w:rsidRPr="00B772CE" w:rsidRDefault="006507E4">
            <w:pPr>
              <w:jc w:val="center"/>
              <w:rPr>
                <w:rFonts w:eastAsia="Times New Roman"/>
                <w:sz w:val="22"/>
                <w:szCs w:val="22"/>
              </w:rPr>
            </w:pPr>
          </w:p>
        </w:tc>
        <w:tc>
          <w:tcPr>
            <w:tcW w:w="0" w:type="auto"/>
            <w:vAlign w:val="center"/>
            <w:hideMark/>
          </w:tcPr>
          <w:p w14:paraId="0D9250FB" w14:textId="77777777" w:rsidR="006507E4" w:rsidRPr="00B772CE" w:rsidRDefault="006507E4">
            <w:pPr>
              <w:rPr>
                <w:rFonts w:eastAsia="Times New Roman"/>
                <w:sz w:val="22"/>
                <w:szCs w:val="22"/>
              </w:rPr>
            </w:pPr>
          </w:p>
        </w:tc>
        <w:tc>
          <w:tcPr>
            <w:tcW w:w="0" w:type="auto"/>
            <w:vAlign w:val="center"/>
            <w:hideMark/>
          </w:tcPr>
          <w:p w14:paraId="41397258" w14:textId="77777777" w:rsidR="006507E4" w:rsidRPr="00B772CE" w:rsidRDefault="006507E4">
            <w:pPr>
              <w:jc w:val="center"/>
              <w:rPr>
                <w:rFonts w:eastAsia="Times New Roman"/>
                <w:sz w:val="22"/>
                <w:szCs w:val="22"/>
              </w:rPr>
            </w:pPr>
            <w:r w:rsidRPr="00B772CE">
              <w:rPr>
                <w:rFonts w:eastAsia="Times New Roman"/>
                <w:sz w:val="22"/>
                <w:szCs w:val="22"/>
              </w:rPr>
              <w:t>(0.013)</w:t>
            </w:r>
          </w:p>
        </w:tc>
        <w:tc>
          <w:tcPr>
            <w:tcW w:w="0" w:type="auto"/>
            <w:vAlign w:val="center"/>
            <w:hideMark/>
          </w:tcPr>
          <w:p w14:paraId="53E4668B" w14:textId="77777777" w:rsidR="006507E4" w:rsidRPr="00B772CE" w:rsidRDefault="006507E4">
            <w:pPr>
              <w:jc w:val="center"/>
              <w:rPr>
                <w:rFonts w:eastAsia="Times New Roman"/>
                <w:sz w:val="22"/>
                <w:szCs w:val="22"/>
              </w:rPr>
            </w:pPr>
          </w:p>
        </w:tc>
      </w:tr>
      <w:tr w:rsidR="006507E4" w:rsidRPr="00B772CE" w14:paraId="006CAC20" w14:textId="77777777" w:rsidTr="00B772CE">
        <w:trPr>
          <w:divId w:val="411047027"/>
          <w:trHeight w:val="18"/>
          <w:tblCellSpacing w:w="15" w:type="dxa"/>
        </w:trPr>
        <w:tc>
          <w:tcPr>
            <w:tcW w:w="0" w:type="auto"/>
            <w:vAlign w:val="center"/>
            <w:hideMark/>
          </w:tcPr>
          <w:p w14:paraId="117516C2" w14:textId="77777777" w:rsidR="006507E4" w:rsidRPr="00B772CE" w:rsidRDefault="006507E4">
            <w:pPr>
              <w:jc w:val="center"/>
              <w:rPr>
                <w:rFonts w:eastAsia="Times New Roman"/>
                <w:sz w:val="22"/>
                <w:szCs w:val="22"/>
              </w:rPr>
            </w:pPr>
          </w:p>
        </w:tc>
        <w:tc>
          <w:tcPr>
            <w:tcW w:w="0" w:type="auto"/>
            <w:vAlign w:val="center"/>
            <w:hideMark/>
          </w:tcPr>
          <w:p w14:paraId="53F6C2C1" w14:textId="77777777" w:rsidR="006507E4" w:rsidRPr="00B772CE" w:rsidRDefault="006507E4">
            <w:pPr>
              <w:rPr>
                <w:rFonts w:eastAsia="Times New Roman"/>
                <w:sz w:val="22"/>
                <w:szCs w:val="22"/>
              </w:rPr>
            </w:pPr>
          </w:p>
        </w:tc>
        <w:tc>
          <w:tcPr>
            <w:tcW w:w="0" w:type="auto"/>
            <w:vAlign w:val="center"/>
            <w:hideMark/>
          </w:tcPr>
          <w:p w14:paraId="3C9A3B62" w14:textId="77777777" w:rsidR="006507E4" w:rsidRPr="00B772CE" w:rsidRDefault="006507E4">
            <w:pPr>
              <w:jc w:val="center"/>
              <w:rPr>
                <w:rFonts w:eastAsia="Times New Roman"/>
                <w:sz w:val="22"/>
                <w:szCs w:val="22"/>
              </w:rPr>
            </w:pPr>
          </w:p>
        </w:tc>
        <w:tc>
          <w:tcPr>
            <w:tcW w:w="0" w:type="auto"/>
            <w:vAlign w:val="center"/>
            <w:hideMark/>
          </w:tcPr>
          <w:p w14:paraId="03E4ED35" w14:textId="77777777" w:rsidR="006507E4" w:rsidRPr="00B772CE" w:rsidRDefault="006507E4">
            <w:pPr>
              <w:jc w:val="center"/>
              <w:rPr>
                <w:rFonts w:eastAsia="Times New Roman"/>
                <w:sz w:val="22"/>
                <w:szCs w:val="22"/>
              </w:rPr>
            </w:pPr>
          </w:p>
        </w:tc>
      </w:tr>
      <w:tr w:rsidR="006507E4" w:rsidRPr="00B772CE" w14:paraId="7FB28D1F" w14:textId="77777777" w:rsidTr="00B772CE">
        <w:trPr>
          <w:divId w:val="411047027"/>
          <w:trHeight w:val="467"/>
          <w:tblCellSpacing w:w="15" w:type="dxa"/>
        </w:trPr>
        <w:tc>
          <w:tcPr>
            <w:tcW w:w="0" w:type="auto"/>
            <w:vAlign w:val="center"/>
            <w:hideMark/>
          </w:tcPr>
          <w:p w14:paraId="6413FEFF" w14:textId="154384B5" w:rsidR="006507E4" w:rsidRPr="00B772CE" w:rsidRDefault="006507E4">
            <w:pPr>
              <w:rPr>
                <w:rFonts w:eastAsia="Times New Roman"/>
                <w:sz w:val="22"/>
                <w:szCs w:val="22"/>
              </w:rPr>
            </w:pPr>
            <w:r w:rsidRPr="00B772CE">
              <w:rPr>
                <w:rFonts w:eastAsia="Times New Roman"/>
                <w:sz w:val="22"/>
                <w:szCs w:val="22"/>
              </w:rPr>
              <w:t>Prior Liberalization at t</w:t>
            </w:r>
            <w:r w:rsidRPr="00B772CE">
              <w:rPr>
                <w:rFonts w:eastAsia="Times New Roman"/>
                <w:sz w:val="22"/>
                <w:szCs w:val="22"/>
              </w:rPr>
              <w:t>+4</w:t>
            </w:r>
          </w:p>
        </w:tc>
        <w:tc>
          <w:tcPr>
            <w:tcW w:w="0" w:type="auto"/>
            <w:vAlign w:val="center"/>
            <w:hideMark/>
          </w:tcPr>
          <w:p w14:paraId="6E2A5F64" w14:textId="77777777" w:rsidR="006507E4" w:rsidRPr="00B772CE" w:rsidRDefault="006507E4">
            <w:pPr>
              <w:rPr>
                <w:rFonts w:eastAsia="Times New Roman"/>
                <w:sz w:val="22"/>
                <w:szCs w:val="22"/>
              </w:rPr>
            </w:pPr>
          </w:p>
        </w:tc>
        <w:tc>
          <w:tcPr>
            <w:tcW w:w="0" w:type="auto"/>
            <w:vAlign w:val="center"/>
            <w:hideMark/>
          </w:tcPr>
          <w:p w14:paraId="6A9A7410" w14:textId="77777777" w:rsidR="006507E4" w:rsidRPr="00B772CE" w:rsidRDefault="006507E4">
            <w:pPr>
              <w:jc w:val="center"/>
              <w:rPr>
                <w:rFonts w:eastAsia="Times New Roman"/>
                <w:sz w:val="22"/>
                <w:szCs w:val="22"/>
              </w:rPr>
            </w:pPr>
          </w:p>
        </w:tc>
        <w:tc>
          <w:tcPr>
            <w:tcW w:w="0" w:type="auto"/>
            <w:vAlign w:val="center"/>
            <w:hideMark/>
          </w:tcPr>
          <w:p w14:paraId="42638A04" w14:textId="77777777" w:rsidR="006507E4" w:rsidRPr="00B772CE" w:rsidRDefault="006507E4">
            <w:pPr>
              <w:jc w:val="center"/>
              <w:rPr>
                <w:rFonts w:eastAsia="Times New Roman"/>
                <w:sz w:val="22"/>
                <w:szCs w:val="22"/>
              </w:rPr>
            </w:pPr>
            <w:r w:rsidRPr="00B772CE">
              <w:rPr>
                <w:rFonts w:eastAsia="Times New Roman"/>
                <w:sz w:val="22"/>
                <w:szCs w:val="22"/>
              </w:rPr>
              <w:t>0.062</w:t>
            </w:r>
            <w:r w:rsidRPr="00B772CE">
              <w:rPr>
                <w:rFonts w:eastAsia="Times New Roman"/>
                <w:sz w:val="22"/>
                <w:szCs w:val="22"/>
                <w:vertAlign w:val="superscript"/>
              </w:rPr>
              <w:t>***</w:t>
            </w:r>
          </w:p>
        </w:tc>
      </w:tr>
      <w:tr w:rsidR="006507E4" w:rsidRPr="00B772CE" w14:paraId="5D557CBB" w14:textId="77777777" w:rsidTr="00B772CE">
        <w:trPr>
          <w:divId w:val="411047027"/>
          <w:trHeight w:val="449"/>
          <w:tblCellSpacing w:w="15" w:type="dxa"/>
        </w:trPr>
        <w:tc>
          <w:tcPr>
            <w:tcW w:w="0" w:type="auto"/>
            <w:vAlign w:val="center"/>
            <w:hideMark/>
          </w:tcPr>
          <w:p w14:paraId="7FDCDE03" w14:textId="77777777" w:rsidR="006507E4" w:rsidRPr="00B772CE" w:rsidRDefault="006507E4">
            <w:pPr>
              <w:jc w:val="center"/>
              <w:rPr>
                <w:rFonts w:eastAsia="Times New Roman"/>
                <w:sz w:val="22"/>
                <w:szCs w:val="22"/>
              </w:rPr>
            </w:pPr>
          </w:p>
        </w:tc>
        <w:tc>
          <w:tcPr>
            <w:tcW w:w="0" w:type="auto"/>
            <w:vAlign w:val="center"/>
            <w:hideMark/>
          </w:tcPr>
          <w:p w14:paraId="573E0DC1" w14:textId="77777777" w:rsidR="006507E4" w:rsidRPr="00B772CE" w:rsidRDefault="006507E4">
            <w:pPr>
              <w:rPr>
                <w:rFonts w:eastAsia="Times New Roman"/>
                <w:sz w:val="22"/>
                <w:szCs w:val="22"/>
              </w:rPr>
            </w:pPr>
          </w:p>
        </w:tc>
        <w:tc>
          <w:tcPr>
            <w:tcW w:w="0" w:type="auto"/>
            <w:vAlign w:val="center"/>
            <w:hideMark/>
          </w:tcPr>
          <w:p w14:paraId="02A277EA" w14:textId="77777777" w:rsidR="006507E4" w:rsidRPr="00B772CE" w:rsidRDefault="006507E4">
            <w:pPr>
              <w:jc w:val="center"/>
              <w:rPr>
                <w:rFonts w:eastAsia="Times New Roman"/>
                <w:sz w:val="22"/>
                <w:szCs w:val="22"/>
              </w:rPr>
            </w:pPr>
          </w:p>
        </w:tc>
        <w:tc>
          <w:tcPr>
            <w:tcW w:w="0" w:type="auto"/>
            <w:vAlign w:val="center"/>
            <w:hideMark/>
          </w:tcPr>
          <w:p w14:paraId="2DDEF478" w14:textId="77777777" w:rsidR="006507E4" w:rsidRPr="00B772CE" w:rsidRDefault="006507E4">
            <w:pPr>
              <w:jc w:val="center"/>
              <w:rPr>
                <w:rFonts w:eastAsia="Times New Roman"/>
                <w:sz w:val="22"/>
                <w:szCs w:val="22"/>
              </w:rPr>
            </w:pPr>
            <w:r w:rsidRPr="00B772CE">
              <w:rPr>
                <w:rFonts w:eastAsia="Times New Roman"/>
                <w:sz w:val="22"/>
                <w:szCs w:val="22"/>
              </w:rPr>
              <w:t>(0.014)</w:t>
            </w:r>
          </w:p>
        </w:tc>
      </w:tr>
      <w:tr w:rsidR="006507E4" w:rsidRPr="00B772CE" w14:paraId="27958ACE" w14:textId="77777777" w:rsidTr="00B772CE">
        <w:trPr>
          <w:divId w:val="411047027"/>
          <w:trHeight w:val="18"/>
          <w:tblCellSpacing w:w="15" w:type="dxa"/>
        </w:trPr>
        <w:tc>
          <w:tcPr>
            <w:tcW w:w="0" w:type="auto"/>
            <w:vAlign w:val="center"/>
            <w:hideMark/>
          </w:tcPr>
          <w:p w14:paraId="339EFA4F" w14:textId="77777777" w:rsidR="006507E4" w:rsidRPr="00B772CE" w:rsidRDefault="006507E4">
            <w:pPr>
              <w:jc w:val="center"/>
              <w:rPr>
                <w:rFonts w:eastAsia="Times New Roman"/>
                <w:sz w:val="22"/>
                <w:szCs w:val="22"/>
              </w:rPr>
            </w:pPr>
          </w:p>
        </w:tc>
        <w:tc>
          <w:tcPr>
            <w:tcW w:w="0" w:type="auto"/>
            <w:vAlign w:val="center"/>
            <w:hideMark/>
          </w:tcPr>
          <w:p w14:paraId="74F58382" w14:textId="77777777" w:rsidR="006507E4" w:rsidRPr="00B772CE" w:rsidRDefault="006507E4">
            <w:pPr>
              <w:rPr>
                <w:rFonts w:eastAsia="Times New Roman"/>
                <w:sz w:val="22"/>
                <w:szCs w:val="22"/>
              </w:rPr>
            </w:pPr>
          </w:p>
        </w:tc>
        <w:tc>
          <w:tcPr>
            <w:tcW w:w="0" w:type="auto"/>
            <w:vAlign w:val="center"/>
            <w:hideMark/>
          </w:tcPr>
          <w:p w14:paraId="09C31821" w14:textId="77777777" w:rsidR="006507E4" w:rsidRPr="00B772CE" w:rsidRDefault="006507E4">
            <w:pPr>
              <w:jc w:val="center"/>
              <w:rPr>
                <w:rFonts w:eastAsia="Times New Roman"/>
                <w:sz w:val="22"/>
                <w:szCs w:val="22"/>
              </w:rPr>
            </w:pPr>
          </w:p>
        </w:tc>
        <w:tc>
          <w:tcPr>
            <w:tcW w:w="0" w:type="auto"/>
            <w:vAlign w:val="center"/>
            <w:hideMark/>
          </w:tcPr>
          <w:p w14:paraId="1C814DE2" w14:textId="77777777" w:rsidR="006507E4" w:rsidRPr="00B772CE" w:rsidRDefault="006507E4">
            <w:pPr>
              <w:jc w:val="center"/>
              <w:rPr>
                <w:rFonts w:eastAsia="Times New Roman"/>
                <w:sz w:val="22"/>
                <w:szCs w:val="22"/>
              </w:rPr>
            </w:pPr>
          </w:p>
        </w:tc>
      </w:tr>
      <w:tr w:rsidR="006507E4" w:rsidRPr="00B772CE" w14:paraId="725CB8BD" w14:textId="77777777" w:rsidTr="00B772CE">
        <w:trPr>
          <w:divId w:val="411047027"/>
          <w:trHeight w:val="467"/>
          <w:tblCellSpacing w:w="15" w:type="dxa"/>
        </w:trPr>
        <w:tc>
          <w:tcPr>
            <w:tcW w:w="0" w:type="auto"/>
            <w:vAlign w:val="center"/>
            <w:hideMark/>
          </w:tcPr>
          <w:p w14:paraId="2EFAC10D" w14:textId="60D19E2F" w:rsidR="006507E4" w:rsidRPr="00B772CE" w:rsidRDefault="006507E4">
            <w:pPr>
              <w:rPr>
                <w:rFonts w:eastAsia="Times New Roman"/>
                <w:sz w:val="22"/>
                <w:szCs w:val="22"/>
              </w:rPr>
            </w:pPr>
            <w:r w:rsidRPr="00B772CE">
              <w:rPr>
                <w:rFonts w:eastAsia="Times New Roman"/>
                <w:sz w:val="22"/>
                <w:szCs w:val="22"/>
              </w:rPr>
              <w:t>Misconduct Intensity</w:t>
            </w:r>
          </w:p>
        </w:tc>
        <w:tc>
          <w:tcPr>
            <w:tcW w:w="0" w:type="auto"/>
            <w:vAlign w:val="center"/>
            <w:hideMark/>
          </w:tcPr>
          <w:p w14:paraId="64CCDCBF" w14:textId="77777777" w:rsidR="006507E4" w:rsidRPr="00B772CE" w:rsidRDefault="006507E4">
            <w:pPr>
              <w:jc w:val="center"/>
              <w:rPr>
                <w:rFonts w:eastAsia="Times New Roman"/>
                <w:sz w:val="22"/>
                <w:szCs w:val="22"/>
              </w:rPr>
            </w:pPr>
            <w:r w:rsidRPr="00B772CE">
              <w:rPr>
                <w:rFonts w:eastAsia="Times New Roman"/>
                <w:sz w:val="22"/>
                <w:szCs w:val="22"/>
              </w:rPr>
              <w:t>-0.066</w:t>
            </w:r>
            <w:r w:rsidRPr="00B772CE">
              <w:rPr>
                <w:rFonts w:eastAsia="Times New Roman"/>
                <w:sz w:val="22"/>
                <w:szCs w:val="22"/>
                <w:vertAlign w:val="superscript"/>
              </w:rPr>
              <w:t>***</w:t>
            </w:r>
          </w:p>
        </w:tc>
        <w:tc>
          <w:tcPr>
            <w:tcW w:w="0" w:type="auto"/>
            <w:vAlign w:val="center"/>
            <w:hideMark/>
          </w:tcPr>
          <w:p w14:paraId="223D811A" w14:textId="77777777" w:rsidR="006507E4" w:rsidRPr="00B772CE" w:rsidRDefault="006507E4">
            <w:pPr>
              <w:jc w:val="center"/>
              <w:rPr>
                <w:rFonts w:eastAsia="Times New Roman"/>
                <w:sz w:val="22"/>
                <w:szCs w:val="22"/>
              </w:rPr>
            </w:pPr>
            <w:r w:rsidRPr="00B772CE">
              <w:rPr>
                <w:rFonts w:eastAsia="Times New Roman"/>
                <w:sz w:val="22"/>
                <w:szCs w:val="22"/>
              </w:rPr>
              <w:t>-0.067</w:t>
            </w:r>
            <w:r w:rsidRPr="00B772CE">
              <w:rPr>
                <w:rFonts w:eastAsia="Times New Roman"/>
                <w:sz w:val="22"/>
                <w:szCs w:val="22"/>
                <w:vertAlign w:val="superscript"/>
              </w:rPr>
              <w:t>***</w:t>
            </w:r>
          </w:p>
        </w:tc>
        <w:tc>
          <w:tcPr>
            <w:tcW w:w="0" w:type="auto"/>
            <w:vAlign w:val="center"/>
            <w:hideMark/>
          </w:tcPr>
          <w:p w14:paraId="2C8E83A2" w14:textId="77777777" w:rsidR="006507E4" w:rsidRPr="00B772CE" w:rsidRDefault="006507E4">
            <w:pPr>
              <w:jc w:val="center"/>
              <w:rPr>
                <w:rFonts w:eastAsia="Times New Roman"/>
                <w:sz w:val="22"/>
                <w:szCs w:val="22"/>
              </w:rPr>
            </w:pPr>
            <w:r w:rsidRPr="00B772CE">
              <w:rPr>
                <w:rFonts w:eastAsia="Times New Roman"/>
                <w:sz w:val="22"/>
                <w:szCs w:val="22"/>
              </w:rPr>
              <w:t>-0.053</w:t>
            </w:r>
            <w:r w:rsidRPr="00B772CE">
              <w:rPr>
                <w:rFonts w:eastAsia="Times New Roman"/>
                <w:sz w:val="22"/>
                <w:szCs w:val="22"/>
                <w:vertAlign w:val="superscript"/>
              </w:rPr>
              <w:t>***</w:t>
            </w:r>
          </w:p>
        </w:tc>
      </w:tr>
      <w:tr w:rsidR="006507E4" w:rsidRPr="00B772CE" w14:paraId="14FDA890" w14:textId="77777777" w:rsidTr="00B772CE">
        <w:trPr>
          <w:divId w:val="411047027"/>
          <w:trHeight w:val="467"/>
          <w:tblCellSpacing w:w="15" w:type="dxa"/>
        </w:trPr>
        <w:tc>
          <w:tcPr>
            <w:tcW w:w="0" w:type="auto"/>
            <w:vAlign w:val="center"/>
            <w:hideMark/>
          </w:tcPr>
          <w:p w14:paraId="6A281129" w14:textId="77777777" w:rsidR="006507E4" w:rsidRPr="00B772CE" w:rsidRDefault="006507E4">
            <w:pPr>
              <w:jc w:val="center"/>
              <w:rPr>
                <w:rFonts w:eastAsia="Times New Roman"/>
                <w:sz w:val="22"/>
                <w:szCs w:val="22"/>
              </w:rPr>
            </w:pPr>
          </w:p>
        </w:tc>
        <w:tc>
          <w:tcPr>
            <w:tcW w:w="0" w:type="auto"/>
            <w:vAlign w:val="center"/>
            <w:hideMark/>
          </w:tcPr>
          <w:p w14:paraId="1E273E51" w14:textId="77777777" w:rsidR="006507E4" w:rsidRPr="00B772CE" w:rsidRDefault="006507E4">
            <w:pPr>
              <w:jc w:val="center"/>
              <w:rPr>
                <w:rFonts w:eastAsia="Times New Roman"/>
                <w:sz w:val="22"/>
                <w:szCs w:val="22"/>
              </w:rPr>
            </w:pPr>
            <w:r w:rsidRPr="00B772CE">
              <w:rPr>
                <w:rFonts w:eastAsia="Times New Roman"/>
                <w:sz w:val="22"/>
                <w:szCs w:val="22"/>
              </w:rPr>
              <w:t>(0.022)</w:t>
            </w:r>
          </w:p>
        </w:tc>
        <w:tc>
          <w:tcPr>
            <w:tcW w:w="0" w:type="auto"/>
            <w:vAlign w:val="center"/>
            <w:hideMark/>
          </w:tcPr>
          <w:p w14:paraId="628E7CE5" w14:textId="77777777" w:rsidR="006507E4" w:rsidRPr="00B772CE" w:rsidRDefault="006507E4">
            <w:pPr>
              <w:jc w:val="center"/>
              <w:rPr>
                <w:rFonts w:eastAsia="Times New Roman"/>
                <w:sz w:val="22"/>
                <w:szCs w:val="22"/>
              </w:rPr>
            </w:pPr>
            <w:r w:rsidRPr="00B772CE">
              <w:rPr>
                <w:rFonts w:eastAsia="Times New Roman"/>
                <w:sz w:val="22"/>
                <w:szCs w:val="22"/>
              </w:rPr>
              <w:t>(0.020)</w:t>
            </w:r>
          </w:p>
        </w:tc>
        <w:tc>
          <w:tcPr>
            <w:tcW w:w="0" w:type="auto"/>
            <w:vAlign w:val="center"/>
            <w:hideMark/>
          </w:tcPr>
          <w:p w14:paraId="0F5A445F" w14:textId="77777777" w:rsidR="006507E4" w:rsidRPr="00B772CE" w:rsidRDefault="006507E4">
            <w:pPr>
              <w:jc w:val="center"/>
              <w:rPr>
                <w:rFonts w:eastAsia="Times New Roman"/>
                <w:sz w:val="22"/>
                <w:szCs w:val="22"/>
              </w:rPr>
            </w:pPr>
            <w:r w:rsidRPr="00B772CE">
              <w:rPr>
                <w:rFonts w:eastAsia="Times New Roman"/>
                <w:sz w:val="22"/>
                <w:szCs w:val="22"/>
              </w:rPr>
              <w:t>(0.019)</w:t>
            </w:r>
          </w:p>
        </w:tc>
      </w:tr>
      <w:tr w:rsidR="006507E4" w:rsidRPr="00B772CE" w14:paraId="03EE8386" w14:textId="77777777" w:rsidTr="00B772CE">
        <w:trPr>
          <w:divId w:val="411047027"/>
          <w:trHeight w:val="18"/>
          <w:tblCellSpacing w:w="15" w:type="dxa"/>
        </w:trPr>
        <w:tc>
          <w:tcPr>
            <w:tcW w:w="0" w:type="auto"/>
            <w:vAlign w:val="center"/>
            <w:hideMark/>
          </w:tcPr>
          <w:p w14:paraId="62384AB1" w14:textId="77777777" w:rsidR="006507E4" w:rsidRPr="00B772CE" w:rsidRDefault="006507E4">
            <w:pPr>
              <w:jc w:val="center"/>
              <w:rPr>
                <w:rFonts w:eastAsia="Times New Roman"/>
                <w:sz w:val="22"/>
                <w:szCs w:val="22"/>
              </w:rPr>
            </w:pPr>
          </w:p>
        </w:tc>
        <w:tc>
          <w:tcPr>
            <w:tcW w:w="0" w:type="auto"/>
            <w:vAlign w:val="center"/>
            <w:hideMark/>
          </w:tcPr>
          <w:p w14:paraId="249652DA" w14:textId="77777777" w:rsidR="006507E4" w:rsidRPr="00B772CE" w:rsidRDefault="006507E4">
            <w:pPr>
              <w:rPr>
                <w:rFonts w:eastAsia="Times New Roman"/>
                <w:sz w:val="22"/>
                <w:szCs w:val="22"/>
              </w:rPr>
            </w:pPr>
          </w:p>
        </w:tc>
        <w:tc>
          <w:tcPr>
            <w:tcW w:w="0" w:type="auto"/>
            <w:vAlign w:val="center"/>
            <w:hideMark/>
          </w:tcPr>
          <w:p w14:paraId="35F533E9" w14:textId="77777777" w:rsidR="006507E4" w:rsidRPr="00B772CE" w:rsidRDefault="006507E4">
            <w:pPr>
              <w:jc w:val="center"/>
              <w:rPr>
                <w:rFonts w:eastAsia="Times New Roman"/>
                <w:sz w:val="22"/>
                <w:szCs w:val="22"/>
              </w:rPr>
            </w:pPr>
          </w:p>
        </w:tc>
        <w:tc>
          <w:tcPr>
            <w:tcW w:w="0" w:type="auto"/>
            <w:vAlign w:val="center"/>
            <w:hideMark/>
          </w:tcPr>
          <w:p w14:paraId="1AD54CC3" w14:textId="77777777" w:rsidR="006507E4" w:rsidRPr="00B772CE" w:rsidRDefault="006507E4">
            <w:pPr>
              <w:jc w:val="center"/>
              <w:rPr>
                <w:rFonts w:eastAsia="Times New Roman"/>
                <w:sz w:val="22"/>
                <w:szCs w:val="22"/>
              </w:rPr>
            </w:pPr>
          </w:p>
        </w:tc>
      </w:tr>
      <w:tr w:rsidR="006507E4" w:rsidRPr="00B772CE" w14:paraId="3A0F53DF" w14:textId="77777777" w:rsidTr="00B772CE">
        <w:trPr>
          <w:divId w:val="411047027"/>
          <w:trHeight w:val="467"/>
          <w:tblCellSpacing w:w="15" w:type="dxa"/>
        </w:trPr>
        <w:tc>
          <w:tcPr>
            <w:tcW w:w="0" w:type="auto"/>
            <w:vAlign w:val="center"/>
            <w:hideMark/>
          </w:tcPr>
          <w:p w14:paraId="7038655F" w14:textId="121A2F88" w:rsidR="006507E4" w:rsidRPr="00B772CE" w:rsidRDefault="006507E4">
            <w:pPr>
              <w:rPr>
                <w:rFonts w:eastAsia="Times New Roman"/>
                <w:sz w:val="22"/>
                <w:szCs w:val="22"/>
              </w:rPr>
            </w:pPr>
            <w:r w:rsidRPr="00B772CE">
              <w:rPr>
                <w:rFonts w:eastAsia="Times New Roman"/>
                <w:sz w:val="22"/>
                <w:szCs w:val="22"/>
              </w:rPr>
              <w:t>Coalition</w:t>
            </w:r>
          </w:p>
        </w:tc>
        <w:tc>
          <w:tcPr>
            <w:tcW w:w="0" w:type="auto"/>
            <w:vAlign w:val="center"/>
            <w:hideMark/>
          </w:tcPr>
          <w:p w14:paraId="3E95E878" w14:textId="77777777" w:rsidR="006507E4" w:rsidRPr="00B772CE" w:rsidRDefault="006507E4">
            <w:pPr>
              <w:jc w:val="center"/>
              <w:rPr>
                <w:rFonts w:eastAsia="Times New Roman"/>
                <w:sz w:val="22"/>
                <w:szCs w:val="22"/>
              </w:rPr>
            </w:pPr>
            <w:r w:rsidRPr="00B772CE">
              <w:rPr>
                <w:rFonts w:eastAsia="Times New Roman"/>
                <w:sz w:val="22"/>
                <w:szCs w:val="22"/>
              </w:rPr>
              <w:t>0.061</w:t>
            </w:r>
            <w:r w:rsidRPr="00B772CE">
              <w:rPr>
                <w:rFonts w:eastAsia="Times New Roman"/>
                <w:sz w:val="22"/>
                <w:szCs w:val="22"/>
                <w:vertAlign w:val="superscript"/>
              </w:rPr>
              <w:t>**</w:t>
            </w:r>
          </w:p>
        </w:tc>
        <w:tc>
          <w:tcPr>
            <w:tcW w:w="0" w:type="auto"/>
            <w:vAlign w:val="center"/>
            <w:hideMark/>
          </w:tcPr>
          <w:p w14:paraId="18042048" w14:textId="77777777" w:rsidR="006507E4" w:rsidRPr="00B772CE" w:rsidRDefault="006507E4">
            <w:pPr>
              <w:jc w:val="center"/>
              <w:rPr>
                <w:rFonts w:eastAsia="Times New Roman"/>
                <w:sz w:val="22"/>
                <w:szCs w:val="22"/>
              </w:rPr>
            </w:pPr>
            <w:r w:rsidRPr="00B772CE">
              <w:rPr>
                <w:rFonts w:eastAsia="Times New Roman"/>
                <w:sz w:val="22"/>
                <w:szCs w:val="22"/>
              </w:rPr>
              <w:t>0.042</w:t>
            </w:r>
          </w:p>
        </w:tc>
        <w:tc>
          <w:tcPr>
            <w:tcW w:w="0" w:type="auto"/>
            <w:vAlign w:val="center"/>
            <w:hideMark/>
          </w:tcPr>
          <w:p w14:paraId="71573814" w14:textId="77777777" w:rsidR="006507E4" w:rsidRPr="00B772CE" w:rsidRDefault="006507E4">
            <w:pPr>
              <w:jc w:val="center"/>
              <w:rPr>
                <w:rFonts w:eastAsia="Times New Roman"/>
                <w:sz w:val="22"/>
                <w:szCs w:val="22"/>
              </w:rPr>
            </w:pPr>
            <w:r w:rsidRPr="00B772CE">
              <w:rPr>
                <w:rFonts w:eastAsia="Times New Roman"/>
                <w:sz w:val="22"/>
                <w:szCs w:val="22"/>
              </w:rPr>
              <w:t>0.046</w:t>
            </w:r>
            <w:r w:rsidRPr="00B772CE">
              <w:rPr>
                <w:rFonts w:eastAsia="Times New Roman"/>
                <w:sz w:val="22"/>
                <w:szCs w:val="22"/>
                <w:vertAlign w:val="superscript"/>
              </w:rPr>
              <w:t>*</w:t>
            </w:r>
          </w:p>
        </w:tc>
      </w:tr>
      <w:tr w:rsidR="006507E4" w:rsidRPr="00B772CE" w14:paraId="1D5D2EE4" w14:textId="77777777" w:rsidTr="00B772CE">
        <w:trPr>
          <w:divId w:val="411047027"/>
          <w:trHeight w:val="467"/>
          <w:tblCellSpacing w:w="15" w:type="dxa"/>
        </w:trPr>
        <w:tc>
          <w:tcPr>
            <w:tcW w:w="0" w:type="auto"/>
            <w:vAlign w:val="center"/>
            <w:hideMark/>
          </w:tcPr>
          <w:p w14:paraId="79116E8C" w14:textId="77777777" w:rsidR="006507E4" w:rsidRPr="00B772CE" w:rsidRDefault="006507E4">
            <w:pPr>
              <w:jc w:val="center"/>
              <w:rPr>
                <w:rFonts w:eastAsia="Times New Roman"/>
                <w:sz w:val="22"/>
                <w:szCs w:val="22"/>
              </w:rPr>
            </w:pPr>
          </w:p>
        </w:tc>
        <w:tc>
          <w:tcPr>
            <w:tcW w:w="0" w:type="auto"/>
            <w:vAlign w:val="center"/>
            <w:hideMark/>
          </w:tcPr>
          <w:p w14:paraId="2CCAD737" w14:textId="77777777" w:rsidR="006507E4" w:rsidRPr="00B772CE" w:rsidRDefault="006507E4">
            <w:pPr>
              <w:jc w:val="center"/>
              <w:rPr>
                <w:rFonts w:eastAsia="Times New Roman"/>
                <w:sz w:val="22"/>
                <w:szCs w:val="22"/>
              </w:rPr>
            </w:pPr>
            <w:r w:rsidRPr="00B772CE">
              <w:rPr>
                <w:rFonts w:eastAsia="Times New Roman"/>
                <w:sz w:val="22"/>
                <w:szCs w:val="22"/>
              </w:rPr>
              <w:t>(0.028)</w:t>
            </w:r>
          </w:p>
        </w:tc>
        <w:tc>
          <w:tcPr>
            <w:tcW w:w="0" w:type="auto"/>
            <w:vAlign w:val="center"/>
            <w:hideMark/>
          </w:tcPr>
          <w:p w14:paraId="7CAF1140" w14:textId="77777777" w:rsidR="006507E4" w:rsidRPr="00B772CE" w:rsidRDefault="006507E4">
            <w:pPr>
              <w:jc w:val="center"/>
              <w:rPr>
                <w:rFonts w:eastAsia="Times New Roman"/>
                <w:sz w:val="22"/>
                <w:szCs w:val="22"/>
              </w:rPr>
            </w:pPr>
            <w:r w:rsidRPr="00B772CE">
              <w:rPr>
                <w:rFonts w:eastAsia="Times New Roman"/>
                <w:sz w:val="22"/>
                <w:szCs w:val="22"/>
              </w:rPr>
              <w:t>(0.026)</w:t>
            </w:r>
          </w:p>
        </w:tc>
        <w:tc>
          <w:tcPr>
            <w:tcW w:w="0" w:type="auto"/>
            <w:vAlign w:val="center"/>
            <w:hideMark/>
          </w:tcPr>
          <w:p w14:paraId="6335ADE6" w14:textId="77777777" w:rsidR="006507E4" w:rsidRPr="00B772CE" w:rsidRDefault="006507E4">
            <w:pPr>
              <w:jc w:val="center"/>
              <w:rPr>
                <w:rFonts w:eastAsia="Times New Roman"/>
                <w:sz w:val="22"/>
                <w:szCs w:val="22"/>
              </w:rPr>
            </w:pPr>
            <w:r w:rsidRPr="00B772CE">
              <w:rPr>
                <w:rFonts w:eastAsia="Times New Roman"/>
                <w:sz w:val="22"/>
                <w:szCs w:val="22"/>
              </w:rPr>
              <w:t>(0.023)</w:t>
            </w:r>
          </w:p>
        </w:tc>
      </w:tr>
      <w:tr w:rsidR="006507E4" w:rsidRPr="00B772CE" w14:paraId="655C0EE5" w14:textId="77777777" w:rsidTr="00B772CE">
        <w:trPr>
          <w:divId w:val="411047027"/>
          <w:trHeight w:val="121"/>
          <w:tblCellSpacing w:w="15" w:type="dxa"/>
        </w:trPr>
        <w:tc>
          <w:tcPr>
            <w:tcW w:w="0" w:type="auto"/>
            <w:vAlign w:val="center"/>
            <w:hideMark/>
          </w:tcPr>
          <w:p w14:paraId="1ADCAE9B" w14:textId="77777777" w:rsidR="006507E4" w:rsidRPr="00B772CE" w:rsidRDefault="006507E4">
            <w:pPr>
              <w:jc w:val="center"/>
              <w:rPr>
                <w:rFonts w:eastAsia="Times New Roman"/>
                <w:sz w:val="22"/>
                <w:szCs w:val="22"/>
              </w:rPr>
            </w:pPr>
          </w:p>
        </w:tc>
        <w:tc>
          <w:tcPr>
            <w:tcW w:w="0" w:type="auto"/>
            <w:vAlign w:val="center"/>
            <w:hideMark/>
          </w:tcPr>
          <w:p w14:paraId="1F23389E" w14:textId="77777777" w:rsidR="006507E4" w:rsidRPr="00B772CE" w:rsidRDefault="006507E4">
            <w:pPr>
              <w:rPr>
                <w:rFonts w:eastAsia="Times New Roman"/>
                <w:sz w:val="22"/>
                <w:szCs w:val="22"/>
              </w:rPr>
            </w:pPr>
          </w:p>
        </w:tc>
        <w:tc>
          <w:tcPr>
            <w:tcW w:w="0" w:type="auto"/>
            <w:vAlign w:val="center"/>
            <w:hideMark/>
          </w:tcPr>
          <w:p w14:paraId="253FC3BE" w14:textId="77777777" w:rsidR="006507E4" w:rsidRPr="00B772CE" w:rsidRDefault="006507E4">
            <w:pPr>
              <w:jc w:val="center"/>
              <w:rPr>
                <w:rFonts w:eastAsia="Times New Roman"/>
                <w:sz w:val="22"/>
                <w:szCs w:val="22"/>
              </w:rPr>
            </w:pPr>
          </w:p>
        </w:tc>
        <w:tc>
          <w:tcPr>
            <w:tcW w:w="0" w:type="auto"/>
            <w:vAlign w:val="center"/>
            <w:hideMark/>
          </w:tcPr>
          <w:p w14:paraId="1A45084C" w14:textId="77777777" w:rsidR="006507E4" w:rsidRPr="00B772CE" w:rsidRDefault="006507E4">
            <w:pPr>
              <w:jc w:val="center"/>
              <w:rPr>
                <w:rFonts w:eastAsia="Times New Roman"/>
                <w:sz w:val="22"/>
                <w:szCs w:val="22"/>
              </w:rPr>
            </w:pPr>
          </w:p>
        </w:tc>
      </w:tr>
      <w:tr w:rsidR="006507E4" w:rsidRPr="00B772CE" w14:paraId="661B4980" w14:textId="77777777" w:rsidTr="00B772CE">
        <w:trPr>
          <w:divId w:val="411047027"/>
          <w:trHeight w:val="467"/>
          <w:tblCellSpacing w:w="15" w:type="dxa"/>
        </w:trPr>
        <w:tc>
          <w:tcPr>
            <w:tcW w:w="0" w:type="auto"/>
            <w:vAlign w:val="center"/>
            <w:hideMark/>
          </w:tcPr>
          <w:p w14:paraId="17B44561" w14:textId="314733EF" w:rsidR="006507E4" w:rsidRPr="00B772CE" w:rsidRDefault="006507E4">
            <w:pPr>
              <w:rPr>
                <w:rFonts w:eastAsia="Times New Roman"/>
                <w:sz w:val="22"/>
                <w:szCs w:val="22"/>
              </w:rPr>
            </w:pPr>
            <w:r w:rsidRPr="00B772CE">
              <w:rPr>
                <w:rFonts w:eastAsia="Times New Roman"/>
                <w:sz w:val="22"/>
                <w:szCs w:val="22"/>
              </w:rPr>
              <w:t>Gov. Vote Share</w:t>
            </w:r>
          </w:p>
        </w:tc>
        <w:tc>
          <w:tcPr>
            <w:tcW w:w="0" w:type="auto"/>
            <w:vAlign w:val="center"/>
            <w:hideMark/>
          </w:tcPr>
          <w:p w14:paraId="79D65A13" w14:textId="77777777" w:rsidR="006507E4" w:rsidRPr="00B772CE" w:rsidRDefault="006507E4">
            <w:pPr>
              <w:jc w:val="center"/>
              <w:rPr>
                <w:rFonts w:eastAsia="Times New Roman"/>
                <w:sz w:val="22"/>
                <w:szCs w:val="22"/>
              </w:rPr>
            </w:pPr>
            <w:r w:rsidRPr="00B772CE">
              <w:rPr>
                <w:rFonts w:eastAsia="Times New Roman"/>
                <w:sz w:val="22"/>
                <w:szCs w:val="22"/>
              </w:rPr>
              <w:t>0.005</w:t>
            </w:r>
            <w:r w:rsidRPr="00B772CE">
              <w:rPr>
                <w:rFonts w:eastAsia="Times New Roman"/>
                <w:sz w:val="22"/>
                <w:szCs w:val="22"/>
                <w:vertAlign w:val="superscript"/>
              </w:rPr>
              <w:t>***</w:t>
            </w:r>
          </w:p>
        </w:tc>
        <w:tc>
          <w:tcPr>
            <w:tcW w:w="0" w:type="auto"/>
            <w:vAlign w:val="center"/>
            <w:hideMark/>
          </w:tcPr>
          <w:p w14:paraId="2F4A81D1" w14:textId="77777777" w:rsidR="006507E4" w:rsidRPr="00B772CE" w:rsidRDefault="006507E4">
            <w:pPr>
              <w:jc w:val="center"/>
              <w:rPr>
                <w:rFonts w:eastAsia="Times New Roman"/>
                <w:sz w:val="22"/>
                <w:szCs w:val="22"/>
              </w:rPr>
            </w:pPr>
            <w:r w:rsidRPr="00B772CE">
              <w:rPr>
                <w:rFonts w:eastAsia="Times New Roman"/>
                <w:sz w:val="22"/>
                <w:szCs w:val="22"/>
              </w:rPr>
              <w:t>0.004</w:t>
            </w:r>
            <w:r w:rsidRPr="00B772CE">
              <w:rPr>
                <w:rFonts w:eastAsia="Times New Roman"/>
                <w:sz w:val="22"/>
                <w:szCs w:val="22"/>
                <w:vertAlign w:val="superscript"/>
              </w:rPr>
              <w:t>**</w:t>
            </w:r>
          </w:p>
        </w:tc>
        <w:tc>
          <w:tcPr>
            <w:tcW w:w="0" w:type="auto"/>
            <w:vAlign w:val="center"/>
            <w:hideMark/>
          </w:tcPr>
          <w:p w14:paraId="5862EC97" w14:textId="77777777" w:rsidR="006507E4" w:rsidRPr="00B772CE" w:rsidRDefault="006507E4">
            <w:pPr>
              <w:jc w:val="center"/>
              <w:rPr>
                <w:rFonts w:eastAsia="Times New Roman"/>
                <w:sz w:val="22"/>
                <w:szCs w:val="22"/>
              </w:rPr>
            </w:pPr>
            <w:r w:rsidRPr="00B772CE">
              <w:rPr>
                <w:rFonts w:eastAsia="Times New Roman"/>
                <w:sz w:val="22"/>
                <w:szCs w:val="22"/>
              </w:rPr>
              <w:t>0.004</w:t>
            </w:r>
            <w:r w:rsidRPr="00B772CE">
              <w:rPr>
                <w:rFonts w:eastAsia="Times New Roman"/>
                <w:sz w:val="22"/>
                <w:szCs w:val="22"/>
                <w:vertAlign w:val="superscript"/>
              </w:rPr>
              <w:t>***</w:t>
            </w:r>
          </w:p>
        </w:tc>
      </w:tr>
      <w:tr w:rsidR="006507E4" w:rsidRPr="00B772CE" w14:paraId="3BF7F4C6" w14:textId="77777777" w:rsidTr="00B772CE">
        <w:trPr>
          <w:divId w:val="411047027"/>
          <w:trHeight w:val="467"/>
          <w:tblCellSpacing w:w="15" w:type="dxa"/>
        </w:trPr>
        <w:tc>
          <w:tcPr>
            <w:tcW w:w="0" w:type="auto"/>
            <w:vAlign w:val="center"/>
            <w:hideMark/>
          </w:tcPr>
          <w:p w14:paraId="3FDF9BE0" w14:textId="77777777" w:rsidR="006507E4" w:rsidRPr="00B772CE" w:rsidRDefault="006507E4">
            <w:pPr>
              <w:jc w:val="center"/>
              <w:rPr>
                <w:rFonts w:eastAsia="Times New Roman"/>
                <w:sz w:val="22"/>
                <w:szCs w:val="22"/>
              </w:rPr>
            </w:pPr>
          </w:p>
        </w:tc>
        <w:tc>
          <w:tcPr>
            <w:tcW w:w="0" w:type="auto"/>
            <w:vAlign w:val="center"/>
            <w:hideMark/>
          </w:tcPr>
          <w:p w14:paraId="006BBB31" w14:textId="77777777" w:rsidR="006507E4" w:rsidRPr="00B772CE" w:rsidRDefault="006507E4">
            <w:pPr>
              <w:jc w:val="center"/>
              <w:rPr>
                <w:rFonts w:eastAsia="Times New Roman"/>
                <w:sz w:val="22"/>
                <w:szCs w:val="22"/>
              </w:rPr>
            </w:pPr>
            <w:r w:rsidRPr="00B772CE">
              <w:rPr>
                <w:rFonts w:eastAsia="Times New Roman"/>
                <w:sz w:val="22"/>
                <w:szCs w:val="22"/>
              </w:rPr>
              <w:t>(0.002)</w:t>
            </w:r>
          </w:p>
        </w:tc>
        <w:tc>
          <w:tcPr>
            <w:tcW w:w="0" w:type="auto"/>
            <w:vAlign w:val="center"/>
            <w:hideMark/>
          </w:tcPr>
          <w:p w14:paraId="3FF8FFF9" w14:textId="77777777" w:rsidR="006507E4" w:rsidRPr="00B772CE" w:rsidRDefault="006507E4">
            <w:pPr>
              <w:jc w:val="center"/>
              <w:rPr>
                <w:rFonts w:eastAsia="Times New Roman"/>
                <w:sz w:val="22"/>
                <w:szCs w:val="22"/>
              </w:rPr>
            </w:pPr>
            <w:r w:rsidRPr="00B772CE">
              <w:rPr>
                <w:rFonts w:eastAsia="Times New Roman"/>
                <w:sz w:val="22"/>
                <w:szCs w:val="22"/>
              </w:rPr>
              <w:t>(0.002)</w:t>
            </w:r>
          </w:p>
        </w:tc>
        <w:tc>
          <w:tcPr>
            <w:tcW w:w="0" w:type="auto"/>
            <w:vAlign w:val="center"/>
            <w:hideMark/>
          </w:tcPr>
          <w:p w14:paraId="4E80BDA3" w14:textId="77777777" w:rsidR="006507E4" w:rsidRPr="00B772CE" w:rsidRDefault="006507E4">
            <w:pPr>
              <w:jc w:val="center"/>
              <w:rPr>
                <w:rFonts w:eastAsia="Times New Roman"/>
                <w:sz w:val="22"/>
                <w:szCs w:val="22"/>
              </w:rPr>
            </w:pPr>
            <w:r w:rsidRPr="00B772CE">
              <w:rPr>
                <w:rFonts w:eastAsia="Times New Roman"/>
                <w:sz w:val="22"/>
                <w:szCs w:val="22"/>
              </w:rPr>
              <w:t>(0.001)</w:t>
            </w:r>
          </w:p>
        </w:tc>
      </w:tr>
      <w:tr w:rsidR="006507E4" w:rsidRPr="00B772CE" w14:paraId="7EE0D0F0" w14:textId="77777777" w:rsidTr="00B772CE">
        <w:trPr>
          <w:divId w:val="411047027"/>
          <w:trHeight w:val="18"/>
          <w:tblCellSpacing w:w="15" w:type="dxa"/>
        </w:trPr>
        <w:tc>
          <w:tcPr>
            <w:tcW w:w="0" w:type="auto"/>
            <w:vAlign w:val="center"/>
            <w:hideMark/>
          </w:tcPr>
          <w:p w14:paraId="3276329D" w14:textId="77777777" w:rsidR="006507E4" w:rsidRPr="00B772CE" w:rsidRDefault="006507E4">
            <w:pPr>
              <w:jc w:val="center"/>
              <w:rPr>
                <w:rFonts w:eastAsia="Times New Roman"/>
                <w:sz w:val="22"/>
                <w:szCs w:val="22"/>
              </w:rPr>
            </w:pPr>
          </w:p>
        </w:tc>
        <w:tc>
          <w:tcPr>
            <w:tcW w:w="0" w:type="auto"/>
            <w:vAlign w:val="center"/>
            <w:hideMark/>
          </w:tcPr>
          <w:p w14:paraId="7B806CF9" w14:textId="77777777" w:rsidR="006507E4" w:rsidRPr="00B772CE" w:rsidRDefault="006507E4">
            <w:pPr>
              <w:rPr>
                <w:rFonts w:eastAsia="Times New Roman"/>
                <w:sz w:val="22"/>
                <w:szCs w:val="22"/>
              </w:rPr>
            </w:pPr>
          </w:p>
        </w:tc>
        <w:tc>
          <w:tcPr>
            <w:tcW w:w="0" w:type="auto"/>
            <w:vAlign w:val="center"/>
            <w:hideMark/>
          </w:tcPr>
          <w:p w14:paraId="08E198A7" w14:textId="77777777" w:rsidR="006507E4" w:rsidRPr="00B772CE" w:rsidRDefault="006507E4">
            <w:pPr>
              <w:jc w:val="center"/>
              <w:rPr>
                <w:rFonts w:eastAsia="Times New Roman"/>
                <w:sz w:val="22"/>
                <w:szCs w:val="22"/>
              </w:rPr>
            </w:pPr>
          </w:p>
        </w:tc>
        <w:tc>
          <w:tcPr>
            <w:tcW w:w="0" w:type="auto"/>
            <w:vAlign w:val="center"/>
            <w:hideMark/>
          </w:tcPr>
          <w:p w14:paraId="51A9EC73" w14:textId="77777777" w:rsidR="006507E4" w:rsidRPr="00B772CE" w:rsidRDefault="006507E4">
            <w:pPr>
              <w:jc w:val="center"/>
              <w:rPr>
                <w:rFonts w:eastAsia="Times New Roman"/>
                <w:sz w:val="22"/>
                <w:szCs w:val="22"/>
              </w:rPr>
            </w:pPr>
          </w:p>
        </w:tc>
      </w:tr>
      <w:tr w:rsidR="006507E4" w:rsidRPr="00B772CE" w14:paraId="7C860252" w14:textId="77777777" w:rsidTr="00B772CE">
        <w:trPr>
          <w:divId w:val="411047027"/>
          <w:trHeight w:val="467"/>
          <w:tblCellSpacing w:w="15" w:type="dxa"/>
        </w:trPr>
        <w:tc>
          <w:tcPr>
            <w:tcW w:w="0" w:type="auto"/>
            <w:vAlign w:val="center"/>
            <w:hideMark/>
          </w:tcPr>
          <w:p w14:paraId="11BC8D3D" w14:textId="478B90CE" w:rsidR="006507E4" w:rsidRPr="00B772CE" w:rsidRDefault="006507E4">
            <w:pPr>
              <w:rPr>
                <w:rFonts w:eastAsia="Times New Roman"/>
                <w:sz w:val="22"/>
                <w:szCs w:val="22"/>
              </w:rPr>
            </w:pPr>
            <w:r w:rsidRPr="00B772CE">
              <w:rPr>
                <w:rFonts w:eastAsia="Times New Roman"/>
                <w:sz w:val="22"/>
                <w:szCs w:val="22"/>
              </w:rPr>
              <w:t>GDP Growth</w:t>
            </w:r>
          </w:p>
        </w:tc>
        <w:tc>
          <w:tcPr>
            <w:tcW w:w="0" w:type="auto"/>
            <w:vAlign w:val="center"/>
            <w:hideMark/>
          </w:tcPr>
          <w:p w14:paraId="09830EFE" w14:textId="77777777" w:rsidR="006507E4" w:rsidRPr="00B772CE" w:rsidRDefault="006507E4">
            <w:pPr>
              <w:jc w:val="center"/>
              <w:rPr>
                <w:rFonts w:eastAsia="Times New Roman"/>
                <w:sz w:val="22"/>
                <w:szCs w:val="22"/>
              </w:rPr>
            </w:pPr>
            <w:r w:rsidRPr="00B772CE">
              <w:rPr>
                <w:rFonts w:eastAsia="Times New Roman"/>
                <w:sz w:val="22"/>
                <w:szCs w:val="22"/>
              </w:rPr>
              <w:t>0.00002</w:t>
            </w:r>
          </w:p>
        </w:tc>
        <w:tc>
          <w:tcPr>
            <w:tcW w:w="0" w:type="auto"/>
            <w:vAlign w:val="center"/>
            <w:hideMark/>
          </w:tcPr>
          <w:p w14:paraId="03E2D1BC" w14:textId="77777777" w:rsidR="006507E4" w:rsidRPr="00B772CE" w:rsidRDefault="006507E4">
            <w:pPr>
              <w:jc w:val="center"/>
              <w:rPr>
                <w:rFonts w:eastAsia="Times New Roman"/>
                <w:sz w:val="22"/>
                <w:szCs w:val="22"/>
              </w:rPr>
            </w:pPr>
            <w:r w:rsidRPr="00B772CE">
              <w:rPr>
                <w:rFonts w:eastAsia="Times New Roman"/>
                <w:sz w:val="22"/>
                <w:szCs w:val="22"/>
              </w:rPr>
              <w:t>-0.00000</w:t>
            </w:r>
          </w:p>
        </w:tc>
        <w:tc>
          <w:tcPr>
            <w:tcW w:w="0" w:type="auto"/>
            <w:vAlign w:val="center"/>
            <w:hideMark/>
          </w:tcPr>
          <w:p w14:paraId="2F94DA43" w14:textId="77777777" w:rsidR="006507E4" w:rsidRPr="00B772CE" w:rsidRDefault="006507E4">
            <w:pPr>
              <w:jc w:val="center"/>
              <w:rPr>
                <w:rFonts w:eastAsia="Times New Roman"/>
                <w:sz w:val="22"/>
                <w:szCs w:val="22"/>
              </w:rPr>
            </w:pPr>
            <w:r w:rsidRPr="00B772CE">
              <w:rPr>
                <w:rFonts w:eastAsia="Times New Roman"/>
                <w:sz w:val="22"/>
                <w:szCs w:val="22"/>
              </w:rPr>
              <w:t>0.00000</w:t>
            </w:r>
          </w:p>
        </w:tc>
      </w:tr>
      <w:tr w:rsidR="006507E4" w:rsidRPr="00B772CE" w14:paraId="707D5395" w14:textId="77777777" w:rsidTr="00B772CE">
        <w:trPr>
          <w:divId w:val="411047027"/>
          <w:trHeight w:val="467"/>
          <w:tblCellSpacing w:w="15" w:type="dxa"/>
        </w:trPr>
        <w:tc>
          <w:tcPr>
            <w:tcW w:w="0" w:type="auto"/>
            <w:vAlign w:val="center"/>
            <w:hideMark/>
          </w:tcPr>
          <w:p w14:paraId="3C13F6A8" w14:textId="77777777" w:rsidR="006507E4" w:rsidRPr="00B772CE" w:rsidRDefault="006507E4">
            <w:pPr>
              <w:jc w:val="center"/>
              <w:rPr>
                <w:rFonts w:eastAsia="Times New Roman"/>
                <w:sz w:val="22"/>
                <w:szCs w:val="22"/>
              </w:rPr>
            </w:pPr>
          </w:p>
        </w:tc>
        <w:tc>
          <w:tcPr>
            <w:tcW w:w="0" w:type="auto"/>
            <w:vAlign w:val="center"/>
            <w:hideMark/>
          </w:tcPr>
          <w:p w14:paraId="64EA500A" w14:textId="77777777" w:rsidR="006507E4" w:rsidRPr="00B772CE" w:rsidRDefault="006507E4">
            <w:pPr>
              <w:jc w:val="center"/>
              <w:rPr>
                <w:rFonts w:eastAsia="Times New Roman"/>
                <w:sz w:val="22"/>
                <w:szCs w:val="22"/>
              </w:rPr>
            </w:pPr>
            <w:r w:rsidRPr="00B772CE">
              <w:rPr>
                <w:rFonts w:eastAsia="Times New Roman"/>
                <w:sz w:val="22"/>
                <w:szCs w:val="22"/>
              </w:rPr>
              <w:t>(0.00003)</w:t>
            </w:r>
          </w:p>
        </w:tc>
        <w:tc>
          <w:tcPr>
            <w:tcW w:w="0" w:type="auto"/>
            <w:vAlign w:val="center"/>
            <w:hideMark/>
          </w:tcPr>
          <w:p w14:paraId="0C0D74A4" w14:textId="77777777" w:rsidR="006507E4" w:rsidRPr="00B772CE" w:rsidRDefault="006507E4">
            <w:pPr>
              <w:jc w:val="center"/>
              <w:rPr>
                <w:rFonts w:eastAsia="Times New Roman"/>
                <w:sz w:val="22"/>
                <w:szCs w:val="22"/>
              </w:rPr>
            </w:pPr>
            <w:r w:rsidRPr="00B772CE">
              <w:rPr>
                <w:rFonts w:eastAsia="Times New Roman"/>
                <w:sz w:val="22"/>
                <w:szCs w:val="22"/>
              </w:rPr>
              <w:t>(0.00003)</w:t>
            </w:r>
          </w:p>
        </w:tc>
        <w:tc>
          <w:tcPr>
            <w:tcW w:w="0" w:type="auto"/>
            <w:vAlign w:val="center"/>
            <w:hideMark/>
          </w:tcPr>
          <w:p w14:paraId="7B40655B" w14:textId="77777777" w:rsidR="006507E4" w:rsidRPr="00B772CE" w:rsidRDefault="006507E4">
            <w:pPr>
              <w:jc w:val="center"/>
              <w:rPr>
                <w:rFonts w:eastAsia="Times New Roman"/>
                <w:sz w:val="22"/>
                <w:szCs w:val="22"/>
              </w:rPr>
            </w:pPr>
            <w:r w:rsidRPr="00B772CE">
              <w:rPr>
                <w:rFonts w:eastAsia="Times New Roman"/>
                <w:sz w:val="22"/>
                <w:szCs w:val="22"/>
              </w:rPr>
              <w:t>(0.00002)</w:t>
            </w:r>
          </w:p>
        </w:tc>
      </w:tr>
      <w:tr w:rsidR="006507E4" w:rsidRPr="00B772CE" w14:paraId="58C98F8E" w14:textId="77777777" w:rsidTr="00B772CE">
        <w:trPr>
          <w:divId w:val="411047027"/>
          <w:trHeight w:val="18"/>
          <w:tblCellSpacing w:w="15" w:type="dxa"/>
        </w:trPr>
        <w:tc>
          <w:tcPr>
            <w:tcW w:w="0" w:type="auto"/>
            <w:vAlign w:val="center"/>
            <w:hideMark/>
          </w:tcPr>
          <w:p w14:paraId="12FC8154" w14:textId="77777777" w:rsidR="006507E4" w:rsidRPr="00B772CE" w:rsidRDefault="006507E4">
            <w:pPr>
              <w:jc w:val="center"/>
              <w:rPr>
                <w:rFonts w:eastAsia="Times New Roman"/>
                <w:sz w:val="22"/>
                <w:szCs w:val="22"/>
              </w:rPr>
            </w:pPr>
          </w:p>
        </w:tc>
        <w:tc>
          <w:tcPr>
            <w:tcW w:w="0" w:type="auto"/>
            <w:vAlign w:val="center"/>
            <w:hideMark/>
          </w:tcPr>
          <w:p w14:paraId="7BFA3347" w14:textId="77777777" w:rsidR="006507E4" w:rsidRPr="00B772CE" w:rsidRDefault="006507E4">
            <w:pPr>
              <w:rPr>
                <w:rFonts w:eastAsia="Times New Roman"/>
                <w:sz w:val="22"/>
                <w:szCs w:val="22"/>
              </w:rPr>
            </w:pPr>
          </w:p>
        </w:tc>
        <w:tc>
          <w:tcPr>
            <w:tcW w:w="0" w:type="auto"/>
            <w:vAlign w:val="center"/>
            <w:hideMark/>
          </w:tcPr>
          <w:p w14:paraId="488E1ABC" w14:textId="77777777" w:rsidR="006507E4" w:rsidRPr="00B772CE" w:rsidRDefault="006507E4">
            <w:pPr>
              <w:jc w:val="center"/>
              <w:rPr>
                <w:rFonts w:eastAsia="Times New Roman"/>
                <w:sz w:val="22"/>
                <w:szCs w:val="22"/>
              </w:rPr>
            </w:pPr>
          </w:p>
        </w:tc>
        <w:tc>
          <w:tcPr>
            <w:tcW w:w="0" w:type="auto"/>
            <w:vAlign w:val="center"/>
            <w:hideMark/>
          </w:tcPr>
          <w:p w14:paraId="0EA48687" w14:textId="77777777" w:rsidR="006507E4" w:rsidRPr="00B772CE" w:rsidRDefault="006507E4">
            <w:pPr>
              <w:jc w:val="center"/>
              <w:rPr>
                <w:rFonts w:eastAsia="Times New Roman"/>
                <w:sz w:val="22"/>
                <w:szCs w:val="22"/>
              </w:rPr>
            </w:pPr>
          </w:p>
        </w:tc>
      </w:tr>
      <w:tr w:rsidR="006507E4" w:rsidRPr="00B772CE" w14:paraId="593E5151" w14:textId="77777777" w:rsidTr="00B772CE">
        <w:trPr>
          <w:divId w:val="411047027"/>
          <w:trHeight w:val="467"/>
          <w:tblCellSpacing w:w="15" w:type="dxa"/>
        </w:trPr>
        <w:tc>
          <w:tcPr>
            <w:tcW w:w="0" w:type="auto"/>
            <w:vAlign w:val="center"/>
            <w:hideMark/>
          </w:tcPr>
          <w:p w14:paraId="4795225D" w14:textId="60436FE9" w:rsidR="006507E4" w:rsidRPr="00B772CE" w:rsidRDefault="006507E4">
            <w:pPr>
              <w:rPr>
                <w:rFonts w:eastAsia="Times New Roman"/>
                <w:sz w:val="22"/>
                <w:szCs w:val="22"/>
              </w:rPr>
            </w:pPr>
            <w:r w:rsidRPr="00B772CE">
              <w:rPr>
                <w:rFonts w:eastAsia="Times New Roman"/>
                <w:sz w:val="22"/>
                <w:szCs w:val="22"/>
              </w:rPr>
              <w:t>Regime Openness</w:t>
            </w:r>
          </w:p>
        </w:tc>
        <w:tc>
          <w:tcPr>
            <w:tcW w:w="0" w:type="auto"/>
            <w:vAlign w:val="center"/>
            <w:hideMark/>
          </w:tcPr>
          <w:p w14:paraId="3F541337" w14:textId="77777777" w:rsidR="006507E4" w:rsidRPr="00B772CE" w:rsidRDefault="006507E4">
            <w:pPr>
              <w:jc w:val="center"/>
              <w:rPr>
                <w:rFonts w:eastAsia="Times New Roman"/>
                <w:sz w:val="22"/>
                <w:szCs w:val="22"/>
              </w:rPr>
            </w:pPr>
            <w:r w:rsidRPr="00B772CE">
              <w:rPr>
                <w:rFonts w:eastAsia="Times New Roman"/>
                <w:sz w:val="22"/>
                <w:szCs w:val="22"/>
              </w:rPr>
              <w:t>0.054</w:t>
            </w:r>
            <w:r w:rsidRPr="00B772CE">
              <w:rPr>
                <w:rFonts w:eastAsia="Times New Roman"/>
                <w:sz w:val="22"/>
                <w:szCs w:val="22"/>
                <w:vertAlign w:val="superscript"/>
              </w:rPr>
              <w:t>***</w:t>
            </w:r>
          </w:p>
        </w:tc>
        <w:tc>
          <w:tcPr>
            <w:tcW w:w="0" w:type="auto"/>
            <w:vAlign w:val="center"/>
            <w:hideMark/>
          </w:tcPr>
          <w:p w14:paraId="1771FF1F" w14:textId="77777777" w:rsidR="006507E4" w:rsidRPr="00B772CE" w:rsidRDefault="006507E4">
            <w:pPr>
              <w:jc w:val="center"/>
              <w:rPr>
                <w:rFonts w:eastAsia="Times New Roman"/>
                <w:sz w:val="22"/>
                <w:szCs w:val="22"/>
              </w:rPr>
            </w:pPr>
            <w:r w:rsidRPr="00B772CE">
              <w:rPr>
                <w:rFonts w:eastAsia="Times New Roman"/>
                <w:sz w:val="22"/>
                <w:szCs w:val="22"/>
              </w:rPr>
              <w:t>0.010</w:t>
            </w:r>
          </w:p>
        </w:tc>
        <w:tc>
          <w:tcPr>
            <w:tcW w:w="0" w:type="auto"/>
            <w:vAlign w:val="center"/>
            <w:hideMark/>
          </w:tcPr>
          <w:p w14:paraId="0B550F72" w14:textId="77777777" w:rsidR="006507E4" w:rsidRPr="00B772CE" w:rsidRDefault="006507E4">
            <w:pPr>
              <w:jc w:val="center"/>
              <w:rPr>
                <w:rFonts w:eastAsia="Times New Roman"/>
                <w:sz w:val="22"/>
                <w:szCs w:val="22"/>
              </w:rPr>
            </w:pPr>
            <w:r w:rsidRPr="00B772CE">
              <w:rPr>
                <w:rFonts w:eastAsia="Times New Roman"/>
                <w:sz w:val="22"/>
                <w:szCs w:val="22"/>
              </w:rPr>
              <w:t>-0.008</w:t>
            </w:r>
          </w:p>
        </w:tc>
      </w:tr>
      <w:tr w:rsidR="006507E4" w:rsidRPr="00B772CE" w14:paraId="2B2B9667" w14:textId="77777777" w:rsidTr="00B772CE">
        <w:trPr>
          <w:divId w:val="411047027"/>
          <w:trHeight w:val="449"/>
          <w:tblCellSpacing w:w="15" w:type="dxa"/>
        </w:trPr>
        <w:tc>
          <w:tcPr>
            <w:tcW w:w="0" w:type="auto"/>
            <w:vAlign w:val="center"/>
            <w:hideMark/>
          </w:tcPr>
          <w:p w14:paraId="46C28683" w14:textId="77777777" w:rsidR="006507E4" w:rsidRPr="00B772CE" w:rsidRDefault="006507E4">
            <w:pPr>
              <w:jc w:val="center"/>
              <w:rPr>
                <w:rFonts w:eastAsia="Times New Roman"/>
                <w:sz w:val="22"/>
                <w:szCs w:val="22"/>
              </w:rPr>
            </w:pPr>
          </w:p>
        </w:tc>
        <w:tc>
          <w:tcPr>
            <w:tcW w:w="0" w:type="auto"/>
            <w:vAlign w:val="center"/>
            <w:hideMark/>
          </w:tcPr>
          <w:p w14:paraId="2FAF339F" w14:textId="77777777" w:rsidR="006507E4" w:rsidRPr="00B772CE" w:rsidRDefault="006507E4">
            <w:pPr>
              <w:jc w:val="center"/>
              <w:rPr>
                <w:rFonts w:eastAsia="Times New Roman"/>
                <w:sz w:val="22"/>
                <w:szCs w:val="22"/>
              </w:rPr>
            </w:pPr>
            <w:r w:rsidRPr="00B772CE">
              <w:rPr>
                <w:rFonts w:eastAsia="Times New Roman"/>
                <w:sz w:val="22"/>
                <w:szCs w:val="22"/>
              </w:rPr>
              <w:t>(0.017)</w:t>
            </w:r>
          </w:p>
        </w:tc>
        <w:tc>
          <w:tcPr>
            <w:tcW w:w="0" w:type="auto"/>
            <w:vAlign w:val="center"/>
            <w:hideMark/>
          </w:tcPr>
          <w:p w14:paraId="6F5C210B" w14:textId="77777777" w:rsidR="006507E4" w:rsidRPr="00B772CE" w:rsidRDefault="006507E4">
            <w:pPr>
              <w:jc w:val="center"/>
              <w:rPr>
                <w:rFonts w:eastAsia="Times New Roman"/>
                <w:sz w:val="22"/>
                <w:szCs w:val="22"/>
              </w:rPr>
            </w:pPr>
            <w:r w:rsidRPr="00B772CE">
              <w:rPr>
                <w:rFonts w:eastAsia="Times New Roman"/>
                <w:sz w:val="22"/>
                <w:szCs w:val="22"/>
              </w:rPr>
              <w:t>(0.020)</w:t>
            </w:r>
          </w:p>
        </w:tc>
        <w:tc>
          <w:tcPr>
            <w:tcW w:w="0" w:type="auto"/>
            <w:vAlign w:val="center"/>
            <w:hideMark/>
          </w:tcPr>
          <w:p w14:paraId="3C6C8B5F" w14:textId="77777777" w:rsidR="006507E4" w:rsidRPr="00B772CE" w:rsidRDefault="006507E4">
            <w:pPr>
              <w:jc w:val="center"/>
              <w:rPr>
                <w:rFonts w:eastAsia="Times New Roman"/>
                <w:sz w:val="22"/>
                <w:szCs w:val="22"/>
              </w:rPr>
            </w:pPr>
            <w:r w:rsidRPr="00B772CE">
              <w:rPr>
                <w:rFonts w:eastAsia="Times New Roman"/>
                <w:sz w:val="22"/>
                <w:szCs w:val="22"/>
              </w:rPr>
              <w:t>(0.019)</w:t>
            </w:r>
          </w:p>
        </w:tc>
      </w:tr>
      <w:tr w:rsidR="006507E4" w:rsidRPr="00B772CE" w14:paraId="2926FA04" w14:textId="77777777" w:rsidTr="00B772CE">
        <w:trPr>
          <w:divId w:val="411047027"/>
          <w:trHeight w:val="18"/>
          <w:tblCellSpacing w:w="15" w:type="dxa"/>
        </w:trPr>
        <w:tc>
          <w:tcPr>
            <w:tcW w:w="0" w:type="auto"/>
            <w:vAlign w:val="center"/>
            <w:hideMark/>
          </w:tcPr>
          <w:p w14:paraId="4235AD8F" w14:textId="77777777" w:rsidR="006507E4" w:rsidRPr="00B772CE" w:rsidRDefault="006507E4">
            <w:pPr>
              <w:jc w:val="center"/>
              <w:rPr>
                <w:rFonts w:eastAsia="Times New Roman"/>
                <w:sz w:val="22"/>
                <w:szCs w:val="22"/>
              </w:rPr>
            </w:pPr>
          </w:p>
        </w:tc>
        <w:tc>
          <w:tcPr>
            <w:tcW w:w="0" w:type="auto"/>
            <w:vAlign w:val="center"/>
            <w:hideMark/>
          </w:tcPr>
          <w:p w14:paraId="20500D02" w14:textId="77777777" w:rsidR="006507E4" w:rsidRPr="00B772CE" w:rsidRDefault="006507E4">
            <w:pPr>
              <w:rPr>
                <w:rFonts w:eastAsia="Times New Roman"/>
                <w:sz w:val="22"/>
                <w:szCs w:val="22"/>
              </w:rPr>
            </w:pPr>
          </w:p>
        </w:tc>
        <w:tc>
          <w:tcPr>
            <w:tcW w:w="0" w:type="auto"/>
            <w:vAlign w:val="center"/>
            <w:hideMark/>
          </w:tcPr>
          <w:p w14:paraId="3A0FD933" w14:textId="77777777" w:rsidR="006507E4" w:rsidRPr="00B772CE" w:rsidRDefault="006507E4">
            <w:pPr>
              <w:jc w:val="center"/>
              <w:rPr>
                <w:rFonts w:eastAsia="Times New Roman"/>
                <w:sz w:val="22"/>
                <w:szCs w:val="22"/>
              </w:rPr>
            </w:pPr>
          </w:p>
        </w:tc>
        <w:tc>
          <w:tcPr>
            <w:tcW w:w="0" w:type="auto"/>
            <w:vAlign w:val="center"/>
            <w:hideMark/>
          </w:tcPr>
          <w:p w14:paraId="0D0C3A58" w14:textId="77777777" w:rsidR="006507E4" w:rsidRPr="00B772CE" w:rsidRDefault="006507E4">
            <w:pPr>
              <w:jc w:val="center"/>
              <w:rPr>
                <w:rFonts w:eastAsia="Times New Roman"/>
                <w:sz w:val="22"/>
                <w:szCs w:val="22"/>
              </w:rPr>
            </w:pPr>
          </w:p>
        </w:tc>
      </w:tr>
      <w:tr w:rsidR="006507E4" w:rsidRPr="00B772CE" w14:paraId="1886D8D7" w14:textId="77777777" w:rsidTr="00B772CE">
        <w:trPr>
          <w:divId w:val="411047027"/>
          <w:trHeight w:val="467"/>
          <w:tblCellSpacing w:w="15" w:type="dxa"/>
        </w:trPr>
        <w:tc>
          <w:tcPr>
            <w:tcW w:w="0" w:type="auto"/>
            <w:vAlign w:val="center"/>
            <w:hideMark/>
          </w:tcPr>
          <w:p w14:paraId="57524032" w14:textId="4ACBCAE1" w:rsidR="006507E4" w:rsidRPr="00B772CE" w:rsidRDefault="006507E4">
            <w:pPr>
              <w:rPr>
                <w:rFonts w:eastAsia="Times New Roman"/>
                <w:sz w:val="22"/>
                <w:szCs w:val="22"/>
              </w:rPr>
            </w:pPr>
            <w:r w:rsidRPr="00B772CE">
              <w:rPr>
                <w:rFonts w:eastAsia="Times New Roman"/>
                <w:sz w:val="22"/>
                <w:szCs w:val="22"/>
              </w:rPr>
              <w:t>Foreign Aid</w:t>
            </w:r>
          </w:p>
        </w:tc>
        <w:tc>
          <w:tcPr>
            <w:tcW w:w="0" w:type="auto"/>
            <w:vAlign w:val="center"/>
            <w:hideMark/>
          </w:tcPr>
          <w:p w14:paraId="0975A8B7" w14:textId="77777777" w:rsidR="006507E4" w:rsidRPr="00B772CE" w:rsidRDefault="006507E4">
            <w:pPr>
              <w:jc w:val="center"/>
              <w:rPr>
                <w:rFonts w:eastAsia="Times New Roman"/>
                <w:sz w:val="22"/>
                <w:szCs w:val="22"/>
              </w:rPr>
            </w:pPr>
            <w:r w:rsidRPr="00B772CE">
              <w:rPr>
                <w:rFonts w:eastAsia="Times New Roman"/>
                <w:sz w:val="22"/>
                <w:szCs w:val="22"/>
              </w:rPr>
              <w:t>0.000</w:t>
            </w:r>
          </w:p>
        </w:tc>
        <w:tc>
          <w:tcPr>
            <w:tcW w:w="0" w:type="auto"/>
            <w:vAlign w:val="center"/>
            <w:hideMark/>
          </w:tcPr>
          <w:p w14:paraId="01D63333" w14:textId="77777777" w:rsidR="006507E4" w:rsidRPr="00B772CE" w:rsidRDefault="006507E4">
            <w:pPr>
              <w:jc w:val="center"/>
              <w:rPr>
                <w:rFonts w:eastAsia="Times New Roman"/>
                <w:sz w:val="22"/>
                <w:szCs w:val="22"/>
              </w:rPr>
            </w:pPr>
            <w:r w:rsidRPr="00B772CE">
              <w:rPr>
                <w:rFonts w:eastAsia="Times New Roman"/>
                <w:sz w:val="22"/>
                <w:szCs w:val="22"/>
              </w:rPr>
              <w:t>0.000</w:t>
            </w:r>
          </w:p>
        </w:tc>
        <w:tc>
          <w:tcPr>
            <w:tcW w:w="0" w:type="auto"/>
            <w:vAlign w:val="center"/>
            <w:hideMark/>
          </w:tcPr>
          <w:p w14:paraId="1176E048" w14:textId="77777777" w:rsidR="006507E4" w:rsidRPr="00B772CE" w:rsidRDefault="006507E4">
            <w:pPr>
              <w:jc w:val="center"/>
              <w:rPr>
                <w:rFonts w:eastAsia="Times New Roman"/>
                <w:sz w:val="22"/>
                <w:szCs w:val="22"/>
              </w:rPr>
            </w:pPr>
            <w:r w:rsidRPr="00B772CE">
              <w:rPr>
                <w:rFonts w:eastAsia="Times New Roman"/>
                <w:sz w:val="22"/>
                <w:szCs w:val="22"/>
              </w:rPr>
              <w:t>0.000</w:t>
            </w:r>
          </w:p>
        </w:tc>
      </w:tr>
      <w:tr w:rsidR="006507E4" w:rsidRPr="00B772CE" w14:paraId="3C67A840" w14:textId="77777777" w:rsidTr="00B772CE">
        <w:trPr>
          <w:divId w:val="411047027"/>
          <w:trHeight w:val="467"/>
          <w:tblCellSpacing w:w="15" w:type="dxa"/>
        </w:trPr>
        <w:tc>
          <w:tcPr>
            <w:tcW w:w="0" w:type="auto"/>
            <w:vAlign w:val="center"/>
            <w:hideMark/>
          </w:tcPr>
          <w:p w14:paraId="083980CF" w14:textId="77777777" w:rsidR="006507E4" w:rsidRPr="00B772CE" w:rsidRDefault="006507E4">
            <w:pPr>
              <w:jc w:val="center"/>
              <w:rPr>
                <w:rFonts w:eastAsia="Times New Roman"/>
                <w:sz w:val="22"/>
                <w:szCs w:val="22"/>
              </w:rPr>
            </w:pPr>
          </w:p>
        </w:tc>
        <w:tc>
          <w:tcPr>
            <w:tcW w:w="0" w:type="auto"/>
            <w:vAlign w:val="center"/>
            <w:hideMark/>
          </w:tcPr>
          <w:p w14:paraId="210F2A5E" w14:textId="77777777" w:rsidR="006507E4" w:rsidRPr="00B772CE" w:rsidRDefault="006507E4">
            <w:pPr>
              <w:jc w:val="center"/>
              <w:rPr>
                <w:rFonts w:eastAsia="Times New Roman"/>
                <w:sz w:val="22"/>
                <w:szCs w:val="22"/>
              </w:rPr>
            </w:pPr>
            <w:r w:rsidRPr="00B772CE">
              <w:rPr>
                <w:rFonts w:eastAsia="Times New Roman"/>
                <w:sz w:val="22"/>
                <w:szCs w:val="22"/>
              </w:rPr>
              <w:t>(0.000)</w:t>
            </w:r>
          </w:p>
        </w:tc>
        <w:tc>
          <w:tcPr>
            <w:tcW w:w="0" w:type="auto"/>
            <w:vAlign w:val="center"/>
            <w:hideMark/>
          </w:tcPr>
          <w:p w14:paraId="5DD90F38" w14:textId="77777777" w:rsidR="006507E4" w:rsidRPr="00B772CE" w:rsidRDefault="006507E4">
            <w:pPr>
              <w:jc w:val="center"/>
              <w:rPr>
                <w:rFonts w:eastAsia="Times New Roman"/>
                <w:sz w:val="22"/>
                <w:szCs w:val="22"/>
              </w:rPr>
            </w:pPr>
            <w:r w:rsidRPr="00B772CE">
              <w:rPr>
                <w:rFonts w:eastAsia="Times New Roman"/>
                <w:sz w:val="22"/>
                <w:szCs w:val="22"/>
              </w:rPr>
              <w:t>(0.000)</w:t>
            </w:r>
          </w:p>
        </w:tc>
        <w:tc>
          <w:tcPr>
            <w:tcW w:w="0" w:type="auto"/>
            <w:vAlign w:val="center"/>
            <w:hideMark/>
          </w:tcPr>
          <w:p w14:paraId="6B29C496" w14:textId="77777777" w:rsidR="006507E4" w:rsidRPr="00B772CE" w:rsidRDefault="006507E4">
            <w:pPr>
              <w:jc w:val="center"/>
              <w:rPr>
                <w:rFonts w:eastAsia="Times New Roman"/>
                <w:sz w:val="22"/>
                <w:szCs w:val="22"/>
              </w:rPr>
            </w:pPr>
            <w:r w:rsidRPr="00B772CE">
              <w:rPr>
                <w:rFonts w:eastAsia="Times New Roman"/>
                <w:sz w:val="22"/>
                <w:szCs w:val="22"/>
              </w:rPr>
              <w:t>(0.000)</w:t>
            </w:r>
          </w:p>
        </w:tc>
      </w:tr>
      <w:tr w:rsidR="006507E4" w:rsidRPr="00B772CE" w14:paraId="10E5C536" w14:textId="77777777" w:rsidTr="00B772CE">
        <w:trPr>
          <w:divId w:val="411047027"/>
          <w:trHeight w:val="18"/>
          <w:tblCellSpacing w:w="15" w:type="dxa"/>
        </w:trPr>
        <w:tc>
          <w:tcPr>
            <w:tcW w:w="0" w:type="auto"/>
            <w:vAlign w:val="center"/>
            <w:hideMark/>
          </w:tcPr>
          <w:p w14:paraId="6FAE7F88" w14:textId="77777777" w:rsidR="006507E4" w:rsidRPr="00B772CE" w:rsidRDefault="006507E4">
            <w:pPr>
              <w:jc w:val="center"/>
              <w:rPr>
                <w:rFonts w:eastAsia="Times New Roman"/>
                <w:sz w:val="22"/>
                <w:szCs w:val="22"/>
              </w:rPr>
            </w:pPr>
          </w:p>
        </w:tc>
        <w:tc>
          <w:tcPr>
            <w:tcW w:w="0" w:type="auto"/>
            <w:vAlign w:val="center"/>
            <w:hideMark/>
          </w:tcPr>
          <w:p w14:paraId="145F6DE9" w14:textId="77777777" w:rsidR="006507E4" w:rsidRPr="00B772CE" w:rsidRDefault="006507E4">
            <w:pPr>
              <w:rPr>
                <w:rFonts w:eastAsia="Times New Roman"/>
                <w:sz w:val="22"/>
                <w:szCs w:val="22"/>
              </w:rPr>
            </w:pPr>
          </w:p>
        </w:tc>
        <w:tc>
          <w:tcPr>
            <w:tcW w:w="0" w:type="auto"/>
            <w:vAlign w:val="center"/>
            <w:hideMark/>
          </w:tcPr>
          <w:p w14:paraId="2C082D88" w14:textId="77777777" w:rsidR="006507E4" w:rsidRPr="00B772CE" w:rsidRDefault="006507E4">
            <w:pPr>
              <w:jc w:val="center"/>
              <w:rPr>
                <w:rFonts w:eastAsia="Times New Roman"/>
                <w:sz w:val="22"/>
                <w:szCs w:val="22"/>
              </w:rPr>
            </w:pPr>
          </w:p>
        </w:tc>
        <w:tc>
          <w:tcPr>
            <w:tcW w:w="0" w:type="auto"/>
            <w:vAlign w:val="center"/>
            <w:hideMark/>
          </w:tcPr>
          <w:p w14:paraId="50C7827D" w14:textId="77777777" w:rsidR="006507E4" w:rsidRPr="00B772CE" w:rsidRDefault="006507E4">
            <w:pPr>
              <w:jc w:val="center"/>
              <w:rPr>
                <w:rFonts w:eastAsia="Times New Roman"/>
                <w:sz w:val="22"/>
                <w:szCs w:val="22"/>
              </w:rPr>
            </w:pPr>
          </w:p>
        </w:tc>
      </w:tr>
      <w:tr w:rsidR="006507E4" w:rsidRPr="00B772CE" w14:paraId="7E4E8D88" w14:textId="77777777" w:rsidTr="00B772CE">
        <w:trPr>
          <w:divId w:val="411047027"/>
          <w:trHeight w:val="467"/>
          <w:tblCellSpacing w:w="15" w:type="dxa"/>
        </w:trPr>
        <w:tc>
          <w:tcPr>
            <w:tcW w:w="0" w:type="auto"/>
            <w:vAlign w:val="center"/>
            <w:hideMark/>
          </w:tcPr>
          <w:p w14:paraId="59CB6D40" w14:textId="77777777" w:rsidR="006507E4" w:rsidRPr="00B772CE" w:rsidRDefault="006507E4">
            <w:pPr>
              <w:rPr>
                <w:rFonts w:eastAsia="Times New Roman"/>
                <w:sz w:val="22"/>
                <w:szCs w:val="22"/>
              </w:rPr>
            </w:pPr>
            <w:r w:rsidRPr="00B772CE">
              <w:rPr>
                <w:rFonts w:eastAsia="Times New Roman"/>
                <w:sz w:val="22"/>
                <w:szCs w:val="22"/>
              </w:rPr>
              <w:t>FDI</w:t>
            </w:r>
          </w:p>
        </w:tc>
        <w:tc>
          <w:tcPr>
            <w:tcW w:w="0" w:type="auto"/>
            <w:vAlign w:val="center"/>
            <w:hideMark/>
          </w:tcPr>
          <w:p w14:paraId="6C2B18C6" w14:textId="77777777" w:rsidR="006507E4" w:rsidRPr="00B772CE" w:rsidRDefault="006507E4">
            <w:pPr>
              <w:jc w:val="center"/>
              <w:rPr>
                <w:rFonts w:eastAsia="Times New Roman"/>
                <w:sz w:val="22"/>
                <w:szCs w:val="22"/>
              </w:rPr>
            </w:pPr>
            <w:r w:rsidRPr="00B772CE">
              <w:rPr>
                <w:rFonts w:eastAsia="Times New Roman"/>
                <w:sz w:val="22"/>
                <w:szCs w:val="22"/>
              </w:rPr>
              <w:t>-0.002</w:t>
            </w:r>
          </w:p>
        </w:tc>
        <w:tc>
          <w:tcPr>
            <w:tcW w:w="0" w:type="auto"/>
            <w:vAlign w:val="center"/>
            <w:hideMark/>
          </w:tcPr>
          <w:p w14:paraId="4C624CAE" w14:textId="77777777" w:rsidR="006507E4" w:rsidRPr="00B772CE" w:rsidRDefault="006507E4">
            <w:pPr>
              <w:jc w:val="center"/>
              <w:rPr>
                <w:rFonts w:eastAsia="Times New Roman"/>
                <w:sz w:val="22"/>
                <w:szCs w:val="22"/>
              </w:rPr>
            </w:pPr>
            <w:r w:rsidRPr="00B772CE">
              <w:rPr>
                <w:rFonts w:eastAsia="Times New Roman"/>
                <w:sz w:val="22"/>
                <w:szCs w:val="22"/>
              </w:rPr>
              <w:t>0.0001</w:t>
            </w:r>
          </w:p>
        </w:tc>
        <w:tc>
          <w:tcPr>
            <w:tcW w:w="0" w:type="auto"/>
            <w:vAlign w:val="center"/>
            <w:hideMark/>
          </w:tcPr>
          <w:p w14:paraId="722486A6" w14:textId="77777777" w:rsidR="006507E4" w:rsidRPr="00B772CE" w:rsidRDefault="006507E4">
            <w:pPr>
              <w:jc w:val="center"/>
              <w:rPr>
                <w:rFonts w:eastAsia="Times New Roman"/>
                <w:sz w:val="22"/>
                <w:szCs w:val="22"/>
              </w:rPr>
            </w:pPr>
            <w:r w:rsidRPr="00B772CE">
              <w:rPr>
                <w:rFonts w:eastAsia="Times New Roman"/>
                <w:sz w:val="22"/>
                <w:szCs w:val="22"/>
              </w:rPr>
              <w:t>-0.0003</w:t>
            </w:r>
          </w:p>
        </w:tc>
      </w:tr>
      <w:tr w:rsidR="006507E4" w:rsidRPr="00B772CE" w14:paraId="3E75F497" w14:textId="77777777" w:rsidTr="00B772CE">
        <w:trPr>
          <w:divId w:val="411047027"/>
          <w:trHeight w:val="467"/>
          <w:tblCellSpacing w:w="15" w:type="dxa"/>
        </w:trPr>
        <w:tc>
          <w:tcPr>
            <w:tcW w:w="0" w:type="auto"/>
            <w:vAlign w:val="center"/>
            <w:hideMark/>
          </w:tcPr>
          <w:p w14:paraId="269884BB" w14:textId="77777777" w:rsidR="006507E4" w:rsidRPr="00B772CE" w:rsidRDefault="006507E4">
            <w:pPr>
              <w:jc w:val="center"/>
              <w:rPr>
                <w:rFonts w:eastAsia="Times New Roman"/>
                <w:sz w:val="22"/>
                <w:szCs w:val="22"/>
              </w:rPr>
            </w:pPr>
          </w:p>
        </w:tc>
        <w:tc>
          <w:tcPr>
            <w:tcW w:w="0" w:type="auto"/>
            <w:vAlign w:val="center"/>
            <w:hideMark/>
          </w:tcPr>
          <w:p w14:paraId="4428CA2F" w14:textId="77777777" w:rsidR="006507E4" w:rsidRPr="00B772CE" w:rsidRDefault="006507E4">
            <w:pPr>
              <w:jc w:val="center"/>
              <w:rPr>
                <w:rFonts w:eastAsia="Times New Roman"/>
                <w:sz w:val="22"/>
                <w:szCs w:val="22"/>
              </w:rPr>
            </w:pPr>
            <w:r w:rsidRPr="00B772CE">
              <w:rPr>
                <w:rFonts w:eastAsia="Times New Roman"/>
                <w:sz w:val="22"/>
                <w:szCs w:val="22"/>
              </w:rPr>
              <w:t>(0.003)</w:t>
            </w:r>
          </w:p>
        </w:tc>
        <w:tc>
          <w:tcPr>
            <w:tcW w:w="0" w:type="auto"/>
            <w:vAlign w:val="center"/>
            <w:hideMark/>
          </w:tcPr>
          <w:p w14:paraId="6BE13527" w14:textId="77777777" w:rsidR="006507E4" w:rsidRPr="00B772CE" w:rsidRDefault="006507E4">
            <w:pPr>
              <w:jc w:val="center"/>
              <w:rPr>
                <w:rFonts w:eastAsia="Times New Roman"/>
                <w:sz w:val="22"/>
                <w:szCs w:val="22"/>
              </w:rPr>
            </w:pPr>
            <w:r w:rsidRPr="00B772CE">
              <w:rPr>
                <w:rFonts w:eastAsia="Times New Roman"/>
                <w:sz w:val="22"/>
                <w:szCs w:val="22"/>
              </w:rPr>
              <w:t>(0.003)</w:t>
            </w:r>
          </w:p>
        </w:tc>
        <w:tc>
          <w:tcPr>
            <w:tcW w:w="0" w:type="auto"/>
            <w:vAlign w:val="center"/>
            <w:hideMark/>
          </w:tcPr>
          <w:p w14:paraId="39C10F55" w14:textId="77777777" w:rsidR="006507E4" w:rsidRPr="00B772CE" w:rsidRDefault="006507E4">
            <w:pPr>
              <w:jc w:val="center"/>
              <w:rPr>
                <w:rFonts w:eastAsia="Times New Roman"/>
                <w:sz w:val="22"/>
                <w:szCs w:val="22"/>
              </w:rPr>
            </w:pPr>
            <w:r w:rsidRPr="00B772CE">
              <w:rPr>
                <w:rFonts w:eastAsia="Times New Roman"/>
                <w:sz w:val="22"/>
                <w:szCs w:val="22"/>
              </w:rPr>
              <w:t>(0.002)</w:t>
            </w:r>
          </w:p>
        </w:tc>
      </w:tr>
      <w:tr w:rsidR="006507E4" w:rsidRPr="00B772CE" w14:paraId="723060BB" w14:textId="77777777" w:rsidTr="00B772CE">
        <w:trPr>
          <w:divId w:val="411047027"/>
          <w:trHeight w:val="121"/>
          <w:tblCellSpacing w:w="15" w:type="dxa"/>
        </w:trPr>
        <w:tc>
          <w:tcPr>
            <w:tcW w:w="0" w:type="auto"/>
            <w:vAlign w:val="center"/>
            <w:hideMark/>
          </w:tcPr>
          <w:p w14:paraId="4E350DFC" w14:textId="77777777" w:rsidR="006507E4" w:rsidRPr="00B772CE" w:rsidRDefault="006507E4">
            <w:pPr>
              <w:jc w:val="center"/>
              <w:rPr>
                <w:rFonts w:eastAsia="Times New Roman"/>
                <w:sz w:val="22"/>
                <w:szCs w:val="22"/>
              </w:rPr>
            </w:pPr>
          </w:p>
        </w:tc>
        <w:tc>
          <w:tcPr>
            <w:tcW w:w="0" w:type="auto"/>
            <w:vAlign w:val="center"/>
            <w:hideMark/>
          </w:tcPr>
          <w:p w14:paraId="6466612C" w14:textId="77777777" w:rsidR="006507E4" w:rsidRPr="00B772CE" w:rsidRDefault="006507E4">
            <w:pPr>
              <w:rPr>
                <w:rFonts w:eastAsia="Times New Roman"/>
                <w:sz w:val="22"/>
                <w:szCs w:val="22"/>
              </w:rPr>
            </w:pPr>
          </w:p>
        </w:tc>
        <w:tc>
          <w:tcPr>
            <w:tcW w:w="0" w:type="auto"/>
            <w:vAlign w:val="center"/>
            <w:hideMark/>
          </w:tcPr>
          <w:p w14:paraId="46AAD304" w14:textId="77777777" w:rsidR="006507E4" w:rsidRPr="00B772CE" w:rsidRDefault="006507E4">
            <w:pPr>
              <w:jc w:val="center"/>
              <w:rPr>
                <w:rFonts w:eastAsia="Times New Roman"/>
                <w:sz w:val="22"/>
                <w:szCs w:val="22"/>
              </w:rPr>
            </w:pPr>
          </w:p>
        </w:tc>
        <w:tc>
          <w:tcPr>
            <w:tcW w:w="0" w:type="auto"/>
            <w:vAlign w:val="center"/>
            <w:hideMark/>
          </w:tcPr>
          <w:p w14:paraId="226E07DD" w14:textId="77777777" w:rsidR="006507E4" w:rsidRPr="00B772CE" w:rsidRDefault="006507E4">
            <w:pPr>
              <w:jc w:val="center"/>
              <w:rPr>
                <w:rFonts w:eastAsia="Times New Roman"/>
                <w:sz w:val="22"/>
                <w:szCs w:val="22"/>
              </w:rPr>
            </w:pPr>
          </w:p>
        </w:tc>
      </w:tr>
      <w:tr w:rsidR="006507E4" w:rsidRPr="00B772CE" w14:paraId="284333C7" w14:textId="77777777" w:rsidTr="00B772CE">
        <w:trPr>
          <w:divId w:val="411047027"/>
          <w:trHeight w:val="467"/>
          <w:tblCellSpacing w:w="15" w:type="dxa"/>
        </w:trPr>
        <w:tc>
          <w:tcPr>
            <w:tcW w:w="0" w:type="auto"/>
            <w:vAlign w:val="center"/>
            <w:hideMark/>
          </w:tcPr>
          <w:p w14:paraId="44FBCFA8" w14:textId="77777777" w:rsidR="006507E4" w:rsidRPr="00B772CE" w:rsidRDefault="006507E4">
            <w:pPr>
              <w:rPr>
                <w:rFonts w:eastAsia="Times New Roman"/>
                <w:sz w:val="22"/>
                <w:szCs w:val="22"/>
              </w:rPr>
            </w:pPr>
            <w:r w:rsidRPr="00B772CE">
              <w:rPr>
                <w:rFonts w:eastAsia="Times New Roman"/>
                <w:sz w:val="22"/>
                <w:szCs w:val="22"/>
              </w:rPr>
              <w:t>Constant</w:t>
            </w:r>
          </w:p>
        </w:tc>
        <w:tc>
          <w:tcPr>
            <w:tcW w:w="0" w:type="auto"/>
            <w:vAlign w:val="center"/>
            <w:hideMark/>
          </w:tcPr>
          <w:p w14:paraId="0B5A4543" w14:textId="77777777" w:rsidR="006507E4" w:rsidRPr="00B772CE" w:rsidRDefault="006507E4">
            <w:pPr>
              <w:jc w:val="center"/>
              <w:rPr>
                <w:rFonts w:eastAsia="Times New Roman"/>
                <w:sz w:val="22"/>
                <w:szCs w:val="22"/>
              </w:rPr>
            </w:pPr>
            <w:r w:rsidRPr="00B772CE">
              <w:rPr>
                <w:rFonts w:eastAsia="Times New Roman"/>
                <w:sz w:val="22"/>
                <w:szCs w:val="22"/>
              </w:rPr>
              <w:t>0.279</w:t>
            </w:r>
            <w:r w:rsidRPr="00B772CE">
              <w:rPr>
                <w:rFonts w:eastAsia="Times New Roman"/>
                <w:sz w:val="22"/>
                <w:szCs w:val="22"/>
                <w:vertAlign w:val="superscript"/>
              </w:rPr>
              <w:t>***</w:t>
            </w:r>
          </w:p>
        </w:tc>
        <w:tc>
          <w:tcPr>
            <w:tcW w:w="0" w:type="auto"/>
            <w:vAlign w:val="center"/>
            <w:hideMark/>
          </w:tcPr>
          <w:p w14:paraId="211FDE07" w14:textId="77777777" w:rsidR="006507E4" w:rsidRPr="00B772CE" w:rsidRDefault="006507E4">
            <w:pPr>
              <w:jc w:val="center"/>
              <w:rPr>
                <w:rFonts w:eastAsia="Times New Roman"/>
                <w:sz w:val="22"/>
                <w:szCs w:val="22"/>
              </w:rPr>
            </w:pPr>
            <w:r w:rsidRPr="00B772CE">
              <w:rPr>
                <w:rFonts w:eastAsia="Times New Roman"/>
                <w:sz w:val="22"/>
                <w:szCs w:val="22"/>
              </w:rPr>
              <w:t>0.315</w:t>
            </w:r>
            <w:r w:rsidRPr="00B772CE">
              <w:rPr>
                <w:rFonts w:eastAsia="Times New Roman"/>
                <w:sz w:val="22"/>
                <w:szCs w:val="22"/>
                <w:vertAlign w:val="superscript"/>
              </w:rPr>
              <w:t>***</w:t>
            </w:r>
          </w:p>
        </w:tc>
        <w:tc>
          <w:tcPr>
            <w:tcW w:w="0" w:type="auto"/>
            <w:vAlign w:val="center"/>
            <w:hideMark/>
          </w:tcPr>
          <w:p w14:paraId="5E957F58" w14:textId="77777777" w:rsidR="006507E4" w:rsidRPr="00B772CE" w:rsidRDefault="006507E4">
            <w:pPr>
              <w:jc w:val="center"/>
              <w:rPr>
                <w:rFonts w:eastAsia="Times New Roman"/>
                <w:sz w:val="22"/>
                <w:szCs w:val="22"/>
              </w:rPr>
            </w:pPr>
            <w:r w:rsidRPr="00B772CE">
              <w:rPr>
                <w:rFonts w:eastAsia="Times New Roman"/>
                <w:sz w:val="22"/>
                <w:szCs w:val="22"/>
              </w:rPr>
              <w:t>0.278</w:t>
            </w:r>
            <w:r w:rsidRPr="00B772CE">
              <w:rPr>
                <w:rFonts w:eastAsia="Times New Roman"/>
                <w:sz w:val="22"/>
                <w:szCs w:val="22"/>
                <w:vertAlign w:val="superscript"/>
              </w:rPr>
              <w:t>***</w:t>
            </w:r>
          </w:p>
        </w:tc>
      </w:tr>
      <w:tr w:rsidR="006507E4" w:rsidRPr="00B772CE" w14:paraId="494CC2F1" w14:textId="77777777" w:rsidTr="00B772CE">
        <w:trPr>
          <w:divId w:val="411047027"/>
          <w:trHeight w:val="467"/>
          <w:tblCellSpacing w:w="15" w:type="dxa"/>
        </w:trPr>
        <w:tc>
          <w:tcPr>
            <w:tcW w:w="0" w:type="auto"/>
            <w:vAlign w:val="center"/>
            <w:hideMark/>
          </w:tcPr>
          <w:p w14:paraId="352626D8" w14:textId="77777777" w:rsidR="006507E4" w:rsidRPr="00B772CE" w:rsidRDefault="006507E4">
            <w:pPr>
              <w:jc w:val="center"/>
              <w:rPr>
                <w:rFonts w:eastAsia="Times New Roman"/>
                <w:sz w:val="22"/>
                <w:szCs w:val="22"/>
              </w:rPr>
            </w:pPr>
          </w:p>
        </w:tc>
        <w:tc>
          <w:tcPr>
            <w:tcW w:w="0" w:type="auto"/>
            <w:vAlign w:val="center"/>
            <w:hideMark/>
          </w:tcPr>
          <w:p w14:paraId="13AD063C" w14:textId="77777777" w:rsidR="006507E4" w:rsidRPr="00B772CE" w:rsidRDefault="006507E4">
            <w:pPr>
              <w:jc w:val="center"/>
              <w:rPr>
                <w:rFonts w:eastAsia="Times New Roman"/>
                <w:sz w:val="22"/>
                <w:szCs w:val="22"/>
              </w:rPr>
            </w:pPr>
            <w:r w:rsidRPr="00B772CE">
              <w:rPr>
                <w:rFonts w:eastAsia="Times New Roman"/>
                <w:sz w:val="22"/>
                <w:szCs w:val="22"/>
              </w:rPr>
              <w:t>(0.088)</w:t>
            </w:r>
          </w:p>
        </w:tc>
        <w:tc>
          <w:tcPr>
            <w:tcW w:w="0" w:type="auto"/>
            <w:vAlign w:val="center"/>
            <w:hideMark/>
          </w:tcPr>
          <w:p w14:paraId="6FD4F67F" w14:textId="77777777" w:rsidR="006507E4" w:rsidRPr="00B772CE" w:rsidRDefault="006507E4">
            <w:pPr>
              <w:jc w:val="center"/>
              <w:rPr>
                <w:rFonts w:eastAsia="Times New Roman"/>
                <w:sz w:val="22"/>
                <w:szCs w:val="22"/>
              </w:rPr>
            </w:pPr>
            <w:r w:rsidRPr="00B772CE">
              <w:rPr>
                <w:rFonts w:eastAsia="Times New Roman"/>
                <w:sz w:val="22"/>
                <w:szCs w:val="22"/>
              </w:rPr>
              <w:t>(0.078)</w:t>
            </w:r>
          </w:p>
        </w:tc>
        <w:tc>
          <w:tcPr>
            <w:tcW w:w="0" w:type="auto"/>
            <w:vAlign w:val="center"/>
            <w:hideMark/>
          </w:tcPr>
          <w:p w14:paraId="58016A02" w14:textId="77777777" w:rsidR="006507E4" w:rsidRPr="00B772CE" w:rsidRDefault="006507E4">
            <w:pPr>
              <w:jc w:val="center"/>
              <w:rPr>
                <w:rFonts w:eastAsia="Times New Roman"/>
                <w:sz w:val="22"/>
                <w:szCs w:val="22"/>
              </w:rPr>
            </w:pPr>
            <w:r w:rsidRPr="00B772CE">
              <w:rPr>
                <w:rFonts w:eastAsia="Times New Roman"/>
                <w:sz w:val="22"/>
                <w:szCs w:val="22"/>
              </w:rPr>
              <w:t>(0.072)</w:t>
            </w:r>
          </w:p>
        </w:tc>
      </w:tr>
      <w:tr w:rsidR="006507E4" w:rsidRPr="00B772CE" w14:paraId="75487E62" w14:textId="77777777" w:rsidTr="00B772CE">
        <w:trPr>
          <w:divId w:val="411047027"/>
          <w:trHeight w:val="18"/>
          <w:tblCellSpacing w:w="15" w:type="dxa"/>
        </w:trPr>
        <w:tc>
          <w:tcPr>
            <w:tcW w:w="0" w:type="auto"/>
            <w:vAlign w:val="center"/>
            <w:hideMark/>
          </w:tcPr>
          <w:p w14:paraId="20DF66D4" w14:textId="77777777" w:rsidR="006507E4" w:rsidRPr="00B772CE" w:rsidRDefault="006507E4">
            <w:pPr>
              <w:jc w:val="center"/>
              <w:rPr>
                <w:rFonts w:eastAsia="Times New Roman"/>
                <w:sz w:val="22"/>
                <w:szCs w:val="22"/>
              </w:rPr>
            </w:pPr>
          </w:p>
        </w:tc>
        <w:tc>
          <w:tcPr>
            <w:tcW w:w="0" w:type="auto"/>
            <w:vAlign w:val="center"/>
            <w:hideMark/>
          </w:tcPr>
          <w:p w14:paraId="35788D3C" w14:textId="77777777" w:rsidR="006507E4" w:rsidRPr="00B772CE" w:rsidRDefault="006507E4">
            <w:pPr>
              <w:rPr>
                <w:rFonts w:eastAsia="Times New Roman"/>
                <w:sz w:val="22"/>
                <w:szCs w:val="22"/>
              </w:rPr>
            </w:pPr>
          </w:p>
        </w:tc>
        <w:tc>
          <w:tcPr>
            <w:tcW w:w="0" w:type="auto"/>
            <w:vAlign w:val="center"/>
            <w:hideMark/>
          </w:tcPr>
          <w:p w14:paraId="6CCF15CE" w14:textId="77777777" w:rsidR="006507E4" w:rsidRPr="00B772CE" w:rsidRDefault="006507E4">
            <w:pPr>
              <w:jc w:val="center"/>
              <w:rPr>
                <w:rFonts w:eastAsia="Times New Roman"/>
                <w:sz w:val="22"/>
                <w:szCs w:val="22"/>
              </w:rPr>
            </w:pPr>
          </w:p>
        </w:tc>
        <w:tc>
          <w:tcPr>
            <w:tcW w:w="0" w:type="auto"/>
            <w:vAlign w:val="center"/>
            <w:hideMark/>
          </w:tcPr>
          <w:p w14:paraId="5F8465F6" w14:textId="77777777" w:rsidR="006507E4" w:rsidRPr="00B772CE" w:rsidRDefault="006507E4">
            <w:pPr>
              <w:jc w:val="center"/>
              <w:rPr>
                <w:rFonts w:eastAsia="Times New Roman"/>
                <w:sz w:val="22"/>
                <w:szCs w:val="22"/>
              </w:rPr>
            </w:pPr>
          </w:p>
        </w:tc>
      </w:tr>
      <w:tr w:rsidR="006507E4" w:rsidRPr="00B772CE" w14:paraId="2A92EF46" w14:textId="77777777" w:rsidTr="00B772CE">
        <w:trPr>
          <w:divId w:val="411047027"/>
          <w:trHeight w:val="121"/>
          <w:tblCellSpacing w:w="15" w:type="dxa"/>
        </w:trPr>
        <w:tc>
          <w:tcPr>
            <w:tcW w:w="0" w:type="auto"/>
            <w:gridSpan w:val="4"/>
            <w:tcBorders>
              <w:bottom w:val="single" w:sz="6" w:space="0" w:color="000000"/>
            </w:tcBorders>
            <w:vAlign w:val="center"/>
            <w:hideMark/>
          </w:tcPr>
          <w:p w14:paraId="792564A4" w14:textId="77777777" w:rsidR="006507E4" w:rsidRPr="00B772CE" w:rsidRDefault="006507E4">
            <w:pPr>
              <w:jc w:val="center"/>
              <w:rPr>
                <w:rFonts w:eastAsia="Times New Roman"/>
                <w:sz w:val="22"/>
                <w:szCs w:val="22"/>
              </w:rPr>
            </w:pPr>
          </w:p>
        </w:tc>
      </w:tr>
      <w:tr w:rsidR="006507E4" w:rsidRPr="00B772CE" w14:paraId="4A16632C" w14:textId="77777777" w:rsidTr="00B772CE">
        <w:trPr>
          <w:divId w:val="411047027"/>
          <w:trHeight w:val="467"/>
          <w:tblCellSpacing w:w="15" w:type="dxa"/>
        </w:trPr>
        <w:tc>
          <w:tcPr>
            <w:tcW w:w="0" w:type="auto"/>
            <w:vAlign w:val="center"/>
            <w:hideMark/>
          </w:tcPr>
          <w:p w14:paraId="61F22878" w14:textId="77777777" w:rsidR="006507E4" w:rsidRPr="00B772CE" w:rsidRDefault="006507E4">
            <w:pPr>
              <w:rPr>
                <w:rFonts w:eastAsia="Times New Roman"/>
                <w:sz w:val="22"/>
                <w:szCs w:val="22"/>
              </w:rPr>
            </w:pPr>
            <w:r w:rsidRPr="00B772CE">
              <w:rPr>
                <w:rFonts w:eastAsia="Times New Roman"/>
                <w:sz w:val="22"/>
                <w:szCs w:val="22"/>
              </w:rPr>
              <w:t>Observations</w:t>
            </w:r>
          </w:p>
        </w:tc>
        <w:tc>
          <w:tcPr>
            <w:tcW w:w="0" w:type="auto"/>
            <w:vAlign w:val="center"/>
            <w:hideMark/>
          </w:tcPr>
          <w:p w14:paraId="22076DD8" w14:textId="77777777" w:rsidR="006507E4" w:rsidRPr="00B772CE" w:rsidRDefault="006507E4">
            <w:pPr>
              <w:jc w:val="center"/>
              <w:rPr>
                <w:rFonts w:eastAsia="Times New Roman"/>
                <w:sz w:val="22"/>
                <w:szCs w:val="22"/>
              </w:rPr>
            </w:pPr>
            <w:r w:rsidRPr="00B772CE">
              <w:rPr>
                <w:rFonts w:eastAsia="Times New Roman"/>
                <w:sz w:val="22"/>
                <w:szCs w:val="22"/>
              </w:rPr>
              <w:t>57</w:t>
            </w:r>
          </w:p>
        </w:tc>
        <w:tc>
          <w:tcPr>
            <w:tcW w:w="0" w:type="auto"/>
            <w:vAlign w:val="center"/>
            <w:hideMark/>
          </w:tcPr>
          <w:p w14:paraId="120DC0AD" w14:textId="77777777" w:rsidR="006507E4" w:rsidRPr="00B772CE" w:rsidRDefault="006507E4">
            <w:pPr>
              <w:jc w:val="center"/>
              <w:rPr>
                <w:rFonts w:eastAsia="Times New Roman"/>
                <w:sz w:val="22"/>
                <w:szCs w:val="22"/>
              </w:rPr>
            </w:pPr>
            <w:r w:rsidRPr="00B772CE">
              <w:rPr>
                <w:rFonts w:eastAsia="Times New Roman"/>
                <w:sz w:val="22"/>
                <w:szCs w:val="22"/>
              </w:rPr>
              <w:t>57</w:t>
            </w:r>
          </w:p>
        </w:tc>
        <w:tc>
          <w:tcPr>
            <w:tcW w:w="0" w:type="auto"/>
            <w:vAlign w:val="center"/>
            <w:hideMark/>
          </w:tcPr>
          <w:p w14:paraId="34A57215" w14:textId="77777777" w:rsidR="006507E4" w:rsidRPr="00B772CE" w:rsidRDefault="006507E4">
            <w:pPr>
              <w:jc w:val="center"/>
              <w:rPr>
                <w:rFonts w:eastAsia="Times New Roman"/>
                <w:sz w:val="22"/>
                <w:szCs w:val="22"/>
              </w:rPr>
            </w:pPr>
            <w:r w:rsidRPr="00B772CE">
              <w:rPr>
                <w:rFonts w:eastAsia="Times New Roman"/>
                <w:sz w:val="22"/>
                <w:szCs w:val="22"/>
              </w:rPr>
              <w:t>58</w:t>
            </w:r>
          </w:p>
        </w:tc>
      </w:tr>
      <w:tr w:rsidR="006507E4" w:rsidRPr="00B772CE" w14:paraId="4F91C4F5" w14:textId="77777777" w:rsidTr="00B772CE">
        <w:trPr>
          <w:divId w:val="411047027"/>
          <w:trHeight w:val="467"/>
          <w:tblCellSpacing w:w="15" w:type="dxa"/>
        </w:trPr>
        <w:tc>
          <w:tcPr>
            <w:tcW w:w="0" w:type="auto"/>
            <w:vAlign w:val="center"/>
            <w:hideMark/>
          </w:tcPr>
          <w:p w14:paraId="57E77D21" w14:textId="77777777" w:rsidR="006507E4" w:rsidRPr="00B772CE" w:rsidRDefault="006507E4">
            <w:pPr>
              <w:rPr>
                <w:rFonts w:eastAsia="Times New Roman"/>
                <w:sz w:val="22"/>
                <w:szCs w:val="22"/>
              </w:rPr>
            </w:pPr>
            <w:r w:rsidRPr="00B772CE">
              <w:rPr>
                <w:rFonts w:eastAsia="Times New Roman"/>
                <w:sz w:val="22"/>
                <w:szCs w:val="22"/>
              </w:rPr>
              <w:t>R</w:t>
            </w:r>
            <w:r w:rsidRPr="00B772CE">
              <w:rPr>
                <w:rFonts w:eastAsia="Times New Roman"/>
                <w:sz w:val="22"/>
                <w:szCs w:val="22"/>
                <w:vertAlign w:val="superscript"/>
              </w:rPr>
              <w:t>2</w:t>
            </w:r>
          </w:p>
        </w:tc>
        <w:tc>
          <w:tcPr>
            <w:tcW w:w="0" w:type="auto"/>
            <w:vAlign w:val="center"/>
            <w:hideMark/>
          </w:tcPr>
          <w:p w14:paraId="66B83546" w14:textId="77777777" w:rsidR="006507E4" w:rsidRPr="00B772CE" w:rsidRDefault="006507E4">
            <w:pPr>
              <w:jc w:val="center"/>
              <w:rPr>
                <w:rFonts w:eastAsia="Times New Roman"/>
                <w:sz w:val="22"/>
                <w:szCs w:val="22"/>
              </w:rPr>
            </w:pPr>
            <w:r w:rsidRPr="00B772CE">
              <w:rPr>
                <w:rFonts w:eastAsia="Times New Roman"/>
                <w:sz w:val="22"/>
                <w:szCs w:val="22"/>
              </w:rPr>
              <w:t>0.509</w:t>
            </w:r>
          </w:p>
        </w:tc>
        <w:tc>
          <w:tcPr>
            <w:tcW w:w="0" w:type="auto"/>
            <w:vAlign w:val="center"/>
            <w:hideMark/>
          </w:tcPr>
          <w:p w14:paraId="43E0B9E9" w14:textId="77777777" w:rsidR="006507E4" w:rsidRPr="00B772CE" w:rsidRDefault="006507E4">
            <w:pPr>
              <w:jc w:val="center"/>
              <w:rPr>
                <w:rFonts w:eastAsia="Times New Roman"/>
                <w:sz w:val="22"/>
                <w:szCs w:val="22"/>
              </w:rPr>
            </w:pPr>
            <w:r w:rsidRPr="00B772CE">
              <w:rPr>
                <w:rFonts w:eastAsia="Times New Roman"/>
                <w:sz w:val="22"/>
                <w:szCs w:val="22"/>
              </w:rPr>
              <w:t>0.605</w:t>
            </w:r>
          </w:p>
        </w:tc>
        <w:tc>
          <w:tcPr>
            <w:tcW w:w="0" w:type="auto"/>
            <w:vAlign w:val="center"/>
            <w:hideMark/>
          </w:tcPr>
          <w:p w14:paraId="1F4906AC" w14:textId="77777777" w:rsidR="006507E4" w:rsidRPr="00B772CE" w:rsidRDefault="006507E4">
            <w:pPr>
              <w:jc w:val="center"/>
              <w:rPr>
                <w:rFonts w:eastAsia="Times New Roman"/>
                <w:sz w:val="22"/>
                <w:szCs w:val="22"/>
              </w:rPr>
            </w:pPr>
            <w:r w:rsidRPr="00B772CE">
              <w:rPr>
                <w:rFonts w:eastAsia="Times New Roman"/>
                <w:sz w:val="22"/>
                <w:szCs w:val="22"/>
              </w:rPr>
              <w:t>0.652</w:t>
            </w:r>
          </w:p>
        </w:tc>
      </w:tr>
      <w:tr w:rsidR="006507E4" w:rsidRPr="00B772CE" w14:paraId="1058408B" w14:textId="77777777" w:rsidTr="00B772CE">
        <w:trPr>
          <w:divId w:val="411047027"/>
          <w:trHeight w:val="467"/>
          <w:tblCellSpacing w:w="15" w:type="dxa"/>
        </w:trPr>
        <w:tc>
          <w:tcPr>
            <w:tcW w:w="0" w:type="auto"/>
            <w:vAlign w:val="center"/>
            <w:hideMark/>
          </w:tcPr>
          <w:p w14:paraId="263DC7FE" w14:textId="77777777" w:rsidR="006507E4" w:rsidRPr="00B772CE" w:rsidRDefault="006507E4">
            <w:pPr>
              <w:rPr>
                <w:rFonts w:eastAsia="Times New Roman"/>
                <w:sz w:val="22"/>
                <w:szCs w:val="22"/>
              </w:rPr>
            </w:pPr>
            <w:r w:rsidRPr="00B772CE">
              <w:rPr>
                <w:rFonts w:eastAsia="Times New Roman"/>
                <w:sz w:val="22"/>
                <w:szCs w:val="22"/>
              </w:rPr>
              <w:t>Adjusted R</w:t>
            </w:r>
            <w:r w:rsidRPr="00B772CE">
              <w:rPr>
                <w:rFonts w:eastAsia="Times New Roman"/>
                <w:sz w:val="22"/>
                <w:szCs w:val="22"/>
                <w:vertAlign w:val="superscript"/>
              </w:rPr>
              <w:t>2</w:t>
            </w:r>
          </w:p>
        </w:tc>
        <w:tc>
          <w:tcPr>
            <w:tcW w:w="0" w:type="auto"/>
            <w:vAlign w:val="center"/>
            <w:hideMark/>
          </w:tcPr>
          <w:p w14:paraId="2B2E1EB6" w14:textId="77777777" w:rsidR="006507E4" w:rsidRPr="00B772CE" w:rsidRDefault="006507E4">
            <w:pPr>
              <w:jc w:val="center"/>
              <w:rPr>
                <w:rFonts w:eastAsia="Times New Roman"/>
                <w:sz w:val="22"/>
                <w:szCs w:val="22"/>
              </w:rPr>
            </w:pPr>
            <w:r w:rsidRPr="00B772CE">
              <w:rPr>
                <w:rFonts w:eastAsia="Times New Roman"/>
                <w:sz w:val="22"/>
                <w:szCs w:val="22"/>
              </w:rPr>
              <w:t>0.428</w:t>
            </w:r>
          </w:p>
        </w:tc>
        <w:tc>
          <w:tcPr>
            <w:tcW w:w="0" w:type="auto"/>
            <w:vAlign w:val="center"/>
            <w:hideMark/>
          </w:tcPr>
          <w:p w14:paraId="235CF1E1" w14:textId="77777777" w:rsidR="006507E4" w:rsidRPr="00B772CE" w:rsidRDefault="006507E4">
            <w:pPr>
              <w:jc w:val="center"/>
              <w:rPr>
                <w:rFonts w:eastAsia="Times New Roman"/>
                <w:sz w:val="22"/>
                <w:szCs w:val="22"/>
              </w:rPr>
            </w:pPr>
            <w:r w:rsidRPr="00B772CE">
              <w:rPr>
                <w:rFonts w:eastAsia="Times New Roman"/>
                <w:sz w:val="22"/>
                <w:szCs w:val="22"/>
              </w:rPr>
              <w:t>0.539</w:t>
            </w:r>
          </w:p>
        </w:tc>
        <w:tc>
          <w:tcPr>
            <w:tcW w:w="0" w:type="auto"/>
            <w:vAlign w:val="center"/>
            <w:hideMark/>
          </w:tcPr>
          <w:p w14:paraId="3FB7FC56" w14:textId="77777777" w:rsidR="006507E4" w:rsidRPr="00B772CE" w:rsidRDefault="006507E4">
            <w:pPr>
              <w:jc w:val="center"/>
              <w:rPr>
                <w:rFonts w:eastAsia="Times New Roman"/>
                <w:sz w:val="22"/>
                <w:szCs w:val="22"/>
              </w:rPr>
            </w:pPr>
            <w:r w:rsidRPr="00B772CE">
              <w:rPr>
                <w:rFonts w:eastAsia="Times New Roman"/>
                <w:sz w:val="22"/>
                <w:szCs w:val="22"/>
              </w:rPr>
              <w:t>0.595</w:t>
            </w:r>
          </w:p>
        </w:tc>
      </w:tr>
      <w:tr w:rsidR="006507E4" w:rsidRPr="00B772CE" w14:paraId="187F3E1D" w14:textId="77777777" w:rsidTr="00B772CE">
        <w:trPr>
          <w:divId w:val="411047027"/>
          <w:trHeight w:val="467"/>
          <w:tblCellSpacing w:w="15" w:type="dxa"/>
        </w:trPr>
        <w:tc>
          <w:tcPr>
            <w:tcW w:w="0" w:type="auto"/>
            <w:vAlign w:val="center"/>
            <w:hideMark/>
          </w:tcPr>
          <w:p w14:paraId="24B0CB0C" w14:textId="77777777" w:rsidR="006507E4" w:rsidRPr="00B772CE" w:rsidRDefault="006507E4">
            <w:pPr>
              <w:rPr>
                <w:rFonts w:eastAsia="Times New Roman"/>
                <w:sz w:val="22"/>
                <w:szCs w:val="22"/>
              </w:rPr>
            </w:pPr>
            <w:r w:rsidRPr="00B772CE">
              <w:rPr>
                <w:rFonts w:eastAsia="Times New Roman"/>
                <w:sz w:val="22"/>
                <w:szCs w:val="22"/>
              </w:rPr>
              <w:t>Residual Std. Error</w:t>
            </w:r>
          </w:p>
        </w:tc>
        <w:tc>
          <w:tcPr>
            <w:tcW w:w="0" w:type="auto"/>
            <w:vAlign w:val="center"/>
            <w:hideMark/>
          </w:tcPr>
          <w:p w14:paraId="2D6A47D4" w14:textId="77777777" w:rsidR="006507E4" w:rsidRPr="00B772CE" w:rsidRDefault="006507E4">
            <w:pPr>
              <w:jc w:val="center"/>
              <w:rPr>
                <w:rFonts w:eastAsia="Times New Roman"/>
                <w:sz w:val="22"/>
                <w:szCs w:val="22"/>
              </w:rPr>
            </w:pPr>
            <w:r w:rsidRPr="00B772CE">
              <w:rPr>
                <w:rFonts w:eastAsia="Times New Roman"/>
                <w:sz w:val="22"/>
                <w:szCs w:val="22"/>
              </w:rPr>
              <w:t>0.096 (df = 48)</w:t>
            </w:r>
          </w:p>
        </w:tc>
        <w:tc>
          <w:tcPr>
            <w:tcW w:w="0" w:type="auto"/>
            <w:vAlign w:val="center"/>
            <w:hideMark/>
          </w:tcPr>
          <w:p w14:paraId="615259E5" w14:textId="77777777" w:rsidR="006507E4" w:rsidRPr="00B772CE" w:rsidRDefault="006507E4">
            <w:pPr>
              <w:jc w:val="center"/>
              <w:rPr>
                <w:rFonts w:eastAsia="Times New Roman"/>
                <w:sz w:val="22"/>
                <w:szCs w:val="22"/>
              </w:rPr>
            </w:pPr>
            <w:r w:rsidRPr="00B772CE">
              <w:rPr>
                <w:rFonts w:eastAsia="Times New Roman"/>
                <w:sz w:val="22"/>
                <w:szCs w:val="22"/>
              </w:rPr>
              <w:t>0.086 (df = 48)</w:t>
            </w:r>
          </w:p>
        </w:tc>
        <w:tc>
          <w:tcPr>
            <w:tcW w:w="0" w:type="auto"/>
            <w:vAlign w:val="center"/>
            <w:hideMark/>
          </w:tcPr>
          <w:p w14:paraId="2F4F83C7" w14:textId="77777777" w:rsidR="006507E4" w:rsidRPr="00B772CE" w:rsidRDefault="006507E4">
            <w:pPr>
              <w:jc w:val="center"/>
              <w:rPr>
                <w:rFonts w:eastAsia="Times New Roman"/>
                <w:sz w:val="22"/>
                <w:szCs w:val="22"/>
              </w:rPr>
            </w:pPr>
            <w:r w:rsidRPr="00B772CE">
              <w:rPr>
                <w:rFonts w:eastAsia="Times New Roman"/>
                <w:sz w:val="22"/>
                <w:szCs w:val="22"/>
              </w:rPr>
              <w:t>0.080 (df = 49)</w:t>
            </w:r>
          </w:p>
        </w:tc>
      </w:tr>
      <w:tr w:rsidR="006507E4" w:rsidRPr="00B772CE" w14:paraId="50D290C0" w14:textId="77777777" w:rsidTr="00B772CE">
        <w:trPr>
          <w:divId w:val="411047027"/>
          <w:trHeight w:val="467"/>
          <w:tblCellSpacing w:w="15" w:type="dxa"/>
        </w:trPr>
        <w:tc>
          <w:tcPr>
            <w:tcW w:w="0" w:type="auto"/>
            <w:vAlign w:val="center"/>
            <w:hideMark/>
          </w:tcPr>
          <w:p w14:paraId="647EA9B0" w14:textId="77777777" w:rsidR="006507E4" w:rsidRPr="00B772CE" w:rsidRDefault="006507E4">
            <w:pPr>
              <w:rPr>
                <w:rFonts w:eastAsia="Times New Roman"/>
                <w:sz w:val="22"/>
                <w:szCs w:val="22"/>
              </w:rPr>
            </w:pPr>
            <w:r w:rsidRPr="00B772CE">
              <w:rPr>
                <w:rFonts w:eastAsia="Times New Roman"/>
                <w:sz w:val="22"/>
                <w:szCs w:val="22"/>
              </w:rPr>
              <w:t>F Statistic</w:t>
            </w:r>
          </w:p>
        </w:tc>
        <w:tc>
          <w:tcPr>
            <w:tcW w:w="0" w:type="auto"/>
            <w:vAlign w:val="center"/>
            <w:hideMark/>
          </w:tcPr>
          <w:p w14:paraId="6A40A5E4" w14:textId="77777777" w:rsidR="006507E4" w:rsidRPr="00B772CE" w:rsidRDefault="006507E4">
            <w:pPr>
              <w:jc w:val="center"/>
              <w:rPr>
                <w:rFonts w:eastAsia="Times New Roman"/>
                <w:sz w:val="22"/>
                <w:szCs w:val="22"/>
              </w:rPr>
            </w:pPr>
            <w:r w:rsidRPr="00B772CE">
              <w:rPr>
                <w:rFonts w:eastAsia="Times New Roman"/>
                <w:sz w:val="22"/>
                <w:szCs w:val="22"/>
              </w:rPr>
              <w:t>6.227</w:t>
            </w:r>
            <w:r w:rsidRPr="00B772CE">
              <w:rPr>
                <w:rFonts w:eastAsia="Times New Roman"/>
                <w:sz w:val="22"/>
                <w:szCs w:val="22"/>
                <w:vertAlign w:val="superscript"/>
              </w:rPr>
              <w:t>***</w:t>
            </w:r>
            <w:r w:rsidRPr="00B772CE">
              <w:rPr>
                <w:rFonts w:eastAsia="Times New Roman"/>
                <w:sz w:val="22"/>
                <w:szCs w:val="22"/>
              </w:rPr>
              <w:t xml:space="preserve"> (df = 8; 48)</w:t>
            </w:r>
          </w:p>
        </w:tc>
        <w:tc>
          <w:tcPr>
            <w:tcW w:w="0" w:type="auto"/>
            <w:vAlign w:val="center"/>
            <w:hideMark/>
          </w:tcPr>
          <w:p w14:paraId="4D291DAE" w14:textId="77777777" w:rsidR="006507E4" w:rsidRPr="00B772CE" w:rsidRDefault="006507E4">
            <w:pPr>
              <w:jc w:val="center"/>
              <w:rPr>
                <w:rFonts w:eastAsia="Times New Roman"/>
                <w:sz w:val="22"/>
                <w:szCs w:val="22"/>
              </w:rPr>
            </w:pPr>
            <w:r w:rsidRPr="00B772CE">
              <w:rPr>
                <w:rFonts w:eastAsia="Times New Roman"/>
                <w:sz w:val="22"/>
                <w:szCs w:val="22"/>
              </w:rPr>
              <w:t>9.195</w:t>
            </w:r>
            <w:r w:rsidRPr="00B772CE">
              <w:rPr>
                <w:rFonts w:eastAsia="Times New Roman"/>
                <w:sz w:val="22"/>
                <w:szCs w:val="22"/>
                <w:vertAlign w:val="superscript"/>
              </w:rPr>
              <w:t>***</w:t>
            </w:r>
            <w:r w:rsidRPr="00B772CE">
              <w:rPr>
                <w:rFonts w:eastAsia="Times New Roman"/>
                <w:sz w:val="22"/>
                <w:szCs w:val="22"/>
              </w:rPr>
              <w:t xml:space="preserve"> (df = 8; 48)</w:t>
            </w:r>
          </w:p>
        </w:tc>
        <w:tc>
          <w:tcPr>
            <w:tcW w:w="0" w:type="auto"/>
            <w:vAlign w:val="center"/>
            <w:hideMark/>
          </w:tcPr>
          <w:p w14:paraId="3D646DBC" w14:textId="77777777" w:rsidR="006507E4" w:rsidRPr="00B772CE" w:rsidRDefault="006507E4">
            <w:pPr>
              <w:jc w:val="center"/>
              <w:rPr>
                <w:rFonts w:eastAsia="Times New Roman"/>
                <w:sz w:val="22"/>
                <w:szCs w:val="22"/>
              </w:rPr>
            </w:pPr>
            <w:r w:rsidRPr="00B772CE">
              <w:rPr>
                <w:rFonts w:eastAsia="Times New Roman"/>
                <w:sz w:val="22"/>
                <w:szCs w:val="22"/>
              </w:rPr>
              <w:t>11.480</w:t>
            </w:r>
            <w:r w:rsidRPr="00B772CE">
              <w:rPr>
                <w:rFonts w:eastAsia="Times New Roman"/>
                <w:sz w:val="22"/>
                <w:szCs w:val="22"/>
                <w:vertAlign w:val="superscript"/>
              </w:rPr>
              <w:t>***</w:t>
            </w:r>
            <w:r w:rsidRPr="00B772CE">
              <w:rPr>
                <w:rFonts w:eastAsia="Times New Roman"/>
                <w:sz w:val="22"/>
                <w:szCs w:val="22"/>
              </w:rPr>
              <w:t xml:space="preserve"> (df = 8; 49)</w:t>
            </w:r>
          </w:p>
        </w:tc>
      </w:tr>
      <w:tr w:rsidR="006507E4" w:rsidRPr="00B772CE" w14:paraId="7FFDEB58" w14:textId="77777777" w:rsidTr="00B772CE">
        <w:trPr>
          <w:divId w:val="411047027"/>
          <w:trHeight w:val="121"/>
          <w:tblCellSpacing w:w="15" w:type="dxa"/>
        </w:trPr>
        <w:tc>
          <w:tcPr>
            <w:tcW w:w="0" w:type="auto"/>
            <w:gridSpan w:val="4"/>
            <w:tcBorders>
              <w:bottom w:val="single" w:sz="6" w:space="0" w:color="000000"/>
            </w:tcBorders>
            <w:vAlign w:val="center"/>
            <w:hideMark/>
          </w:tcPr>
          <w:p w14:paraId="3907EC38" w14:textId="77777777" w:rsidR="006507E4" w:rsidRPr="00B772CE" w:rsidRDefault="006507E4">
            <w:pPr>
              <w:jc w:val="center"/>
              <w:rPr>
                <w:rFonts w:eastAsia="Times New Roman"/>
                <w:sz w:val="22"/>
                <w:szCs w:val="22"/>
              </w:rPr>
            </w:pPr>
          </w:p>
        </w:tc>
      </w:tr>
      <w:tr w:rsidR="006507E4" w:rsidRPr="00B772CE" w14:paraId="1D4ECE5F" w14:textId="77777777" w:rsidTr="00B772CE">
        <w:trPr>
          <w:divId w:val="411047027"/>
          <w:trHeight w:val="467"/>
          <w:tblCellSpacing w:w="15" w:type="dxa"/>
        </w:trPr>
        <w:tc>
          <w:tcPr>
            <w:tcW w:w="0" w:type="auto"/>
            <w:vAlign w:val="center"/>
            <w:hideMark/>
          </w:tcPr>
          <w:p w14:paraId="4B3A885A" w14:textId="77777777" w:rsidR="006507E4" w:rsidRPr="00B772CE" w:rsidRDefault="006507E4">
            <w:pPr>
              <w:rPr>
                <w:rFonts w:eastAsia="Times New Roman"/>
                <w:sz w:val="22"/>
                <w:szCs w:val="22"/>
              </w:rPr>
            </w:pPr>
            <w:r w:rsidRPr="00B772CE">
              <w:rPr>
                <w:rStyle w:val="Emphasis"/>
                <w:rFonts w:eastAsia="Times New Roman"/>
                <w:sz w:val="22"/>
                <w:szCs w:val="22"/>
              </w:rPr>
              <w:t>Note:</w:t>
            </w:r>
          </w:p>
        </w:tc>
        <w:tc>
          <w:tcPr>
            <w:tcW w:w="0" w:type="auto"/>
            <w:gridSpan w:val="3"/>
            <w:vAlign w:val="center"/>
            <w:hideMark/>
          </w:tcPr>
          <w:p w14:paraId="1F8DC86D" w14:textId="77777777" w:rsidR="006507E4" w:rsidRPr="00B772CE" w:rsidRDefault="006507E4">
            <w:pPr>
              <w:jc w:val="right"/>
              <w:rPr>
                <w:rFonts w:eastAsia="Times New Roman"/>
                <w:sz w:val="22"/>
                <w:szCs w:val="22"/>
              </w:rPr>
            </w:pPr>
            <w:r w:rsidRPr="00B772CE">
              <w:rPr>
                <w:rFonts w:eastAsia="Times New Roman"/>
                <w:sz w:val="22"/>
                <w:szCs w:val="22"/>
                <w:vertAlign w:val="superscript"/>
              </w:rPr>
              <w:t>*</w:t>
            </w:r>
            <w:r w:rsidRPr="00B772CE">
              <w:rPr>
                <w:rFonts w:eastAsia="Times New Roman"/>
                <w:sz w:val="22"/>
                <w:szCs w:val="22"/>
              </w:rPr>
              <w:t>p</w:t>
            </w:r>
            <w:r w:rsidRPr="00B772CE">
              <w:rPr>
                <w:rFonts w:eastAsia="Times New Roman"/>
                <w:sz w:val="22"/>
                <w:szCs w:val="22"/>
                <w:vertAlign w:val="superscript"/>
              </w:rPr>
              <w:t>**</w:t>
            </w:r>
            <w:r w:rsidRPr="00B772CE">
              <w:rPr>
                <w:rFonts w:eastAsia="Times New Roman"/>
                <w:sz w:val="22"/>
                <w:szCs w:val="22"/>
              </w:rPr>
              <w:t>p</w:t>
            </w:r>
            <w:r w:rsidRPr="00B772CE">
              <w:rPr>
                <w:rFonts w:eastAsia="Times New Roman"/>
                <w:sz w:val="22"/>
                <w:szCs w:val="22"/>
                <w:vertAlign w:val="superscript"/>
              </w:rPr>
              <w:t>***</w:t>
            </w:r>
            <w:r w:rsidRPr="00B772CE">
              <w:rPr>
                <w:rFonts w:eastAsia="Times New Roman"/>
                <w:sz w:val="22"/>
                <w:szCs w:val="22"/>
              </w:rPr>
              <w:t>p&lt;0.01</w:t>
            </w:r>
          </w:p>
        </w:tc>
      </w:tr>
    </w:tbl>
    <w:p w14:paraId="734FE501" w14:textId="77777777" w:rsidR="006507E4" w:rsidRDefault="006507E4">
      <w:pPr>
        <w:divId w:val="411047027"/>
        <w:rPr>
          <w:rFonts w:eastAsia="Times New Roman"/>
          <w:vanish/>
        </w:rPr>
      </w:pPr>
    </w:p>
    <w:p w14:paraId="3F8F6944" w14:textId="77777777" w:rsidR="006507E4" w:rsidRDefault="006507E4">
      <w:pPr>
        <w:divId w:val="411047027"/>
        <w:rPr>
          <w:rFonts w:eastAsia="Times New Roman"/>
          <w:vanish/>
        </w:rPr>
      </w:pPr>
    </w:p>
    <w:p w14:paraId="6F2DEF3E" w14:textId="77777777" w:rsidR="006507E4" w:rsidRDefault="006507E4">
      <w:pPr>
        <w:divId w:val="411047027"/>
        <w:rPr>
          <w:rFonts w:eastAsia="Times New Roman"/>
        </w:rPr>
      </w:pPr>
    </w:p>
    <w:p w14:paraId="14A75649" w14:textId="2239465B" w:rsidR="00C15137" w:rsidRDefault="00C15137" w:rsidP="00C15137">
      <w:pPr>
        <w:ind w:firstLine="720"/>
        <w:rPr>
          <w:rFonts w:ascii="Vani" w:hAnsi="Vani" w:cs="Vani"/>
        </w:rPr>
      </w:pPr>
      <w:r>
        <w:rPr>
          <w:rFonts w:ascii="Vani" w:hAnsi="Vani" w:cs="Vani"/>
        </w:rPr>
        <w:t xml:space="preserve">The results show that </w:t>
      </w:r>
      <w:r w:rsidR="000D2654">
        <w:rPr>
          <w:rFonts w:ascii="Vani" w:hAnsi="Vani" w:cs="Vani"/>
        </w:rPr>
        <w:t xml:space="preserve">the estimates for </w:t>
      </w:r>
      <w:r>
        <w:rPr>
          <w:rFonts w:ascii="Vani" w:hAnsi="Vani" w:cs="Vani"/>
        </w:rPr>
        <w:t>prior liberalization at t-1 and t-4 have more of a significant impact on democracy than prior liberalization at t.  At t, we only see a slight decrease of .001 unit change in democracy.  However, for t+1 and t+4, as prior liberalization changes, we see a 0.043 and 0.062 increase per unit in democracy respectively</w:t>
      </w:r>
      <w:r w:rsidR="000D2654">
        <w:rPr>
          <w:rFonts w:ascii="Vani" w:hAnsi="Vani" w:cs="Vani"/>
        </w:rPr>
        <w:t xml:space="preserve">; additionally the p-value for prior liberalization at t+1 and t+4 at their resulting magnitude across repeated values is low enough in relation to the rest of the results because we statistically hypothesized this value to be 0. </w:t>
      </w:r>
    </w:p>
    <w:p w14:paraId="69DF89E3" w14:textId="0AA0EA35" w:rsidR="00F75657" w:rsidRDefault="00141E04" w:rsidP="00141E04">
      <w:pPr>
        <w:ind w:firstLine="720"/>
        <w:rPr>
          <w:rFonts w:ascii="Vani" w:hAnsi="Vani" w:cs="Vani"/>
        </w:rPr>
      </w:pPr>
      <w:r>
        <w:rPr>
          <w:rFonts w:ascii="Vani" w:hAnsi="Vani" w:cs="Vani"/>
        </w:rPr>
        <w:t>We</w:t>
      </w:r>
      <w:r w:rsidR="000D2654">
        <w:rPr>
          <w:rFonts w:ascii="Vani" w:hAnsi="Vani" w:cs="Vani"/>
        </w:rPr>
        <w:t xml:space="preserve"> see for prior liberalization at t, as the estimate for coalition changes it results in a 0.061 increase in the dependent variable.  While we can say that coalition at t and </w:t>
      </w:r>
      <w:r>
        <w:rPr>
          <w:rFonts w:ascii="Vani" w:hAnsi="Vani" w:cs="Vani"/>
        </w:rPr>
        <w:t>is</w:t>
      </w:r>
      <w:r w:rsidR="000D2654">
        <w:rPr>
          <w:rFonts w:ascii="Vani" w:hAnsi="Vani" w:cs="Vani"/>
        </w:rPr>
        <w:t xml:space="preserve"> statistically significant</w:t>
      </w:r>
      <w:r>
        <w:rPr>
          <w:rFonts w:ascii="Vani" w:hAnsi="Vani" w:cs="Vani"/>
        </w:rPr>
        <w:t xml:space="preserve"> with a p-value of 0.05</w:t>
      </w:r>
      <w:r w:rsidR="000D2654">
        <w:rPr>
          <w:rFonts w:ascii="Vani" w:hAnsi="Vani" w:cs="Vani"/>
        </w:rPr>
        <w:t xml:space="preserve">, the magnitude of misconduct intensity </w:t>
      </w:r>
      <w:r>
        <w:rPr>
          <w:rFonts w:ascii="Vani" w:hAnsi="Vani" w:cs="Vani"/>
        </w:rPr>
        <w:t>and government vote shares are</w:t>
      </w:r>
      <w:r w:rsidR="000D2654">
        <w:rPr>
          <w:rFonts w:ascii="Vani" w:hAnsi="Vani" w:cs="Vani"/>
        </w:rPr>
        <w:t xml:space="preserve"> more significant </w:t>
      </w:r>
      <w:r>
        <w:rPr>
          <w:rFonts w:ascii="Vani" w:hAnsi="Vani" w:cs="Vani"/>
        </w:rPr>
        <w:t xml:space="preserve">across all values of t </w:t>
      </w:r>
      <w:r w:rsidR="000D2654">
        <w:rPr>
          <w:rFonts w:ascii="Vani" w:hAnsi="Vani" w:cs="Vani"/>
        </w:rPr>
        <w:t>than other independent variables</w:t>
      </w:r>
      <w:r>
        <w:rPr>
          <w:rFonts w:ascii="Vani" w:hAnsi="Vani" w:cs="Vani"/>
        </w:rPr>
        <w:t xml:space="preserve"> in this analysis</w:t>
      </w:r>
      <w:r w:rsidR="000D2654">
        <w:rPr>
          <w:rFonts w:ascii="Vani" w:hAnsi="Vani" w:cs="Vani"/>
        </w:rPr>
        <w:t xml:space="preserve">.  </w:t>
      </w:r>
      <w:r>
        <w:rPr>
          <w:rFonts w:ascii="Vani" w:hAnsi="Vani" w:cs="Vani"/>
        </w:rPr>
        <w:t xml:space="preserve">This tells us that while coalition has an effect on democracy stronger than GDP growth, foreign aid, and FDI, misconduct intensity and government vote shares have a stronger impact.  </w:t>
      </w:r>
      <w:r w:rsidR="000D2654">
        <w:rPr>
          <w:rFonts w:ascii="Vani" w:hAnsi="Vani" w:cs="Vani"/>
        </w:rPr>
        <w:t xml:space="preserve">All of the p-values for misconduct are </w:t>
      </w:r>
      <w:r>
        <w:rPr>
          <w:rFonts w:ascii="Vani" w:hAnsi="Vani" w:cs="Vani"/>
        </w:rPr>
        <w:t>less than</w:t>
      </w:r>
      <w:r w:rsidR="000D2654">
        <w:rPr>
          <w:rFonts w:ascii="Vani" w:hAnsi="Vani" w:cs="Vani"/>
        </w:rPr>
        <w:t xml:space="preserve"> .01</w:t>
      </w:r>
      <w:r>
        <w:rPr>
          <w:rFonts w:ascii="Vani" w:hAnsi="Vani" w:cs="Vani"/>
        </w:rPr>
        <w:t xml:space="preserve"> therefore, while a change in misconduct intensity results in a decrease of ~0.6 units of democracy at all values of t, their resulting magnitude across the table is statistically significant because we predicted a value of 0.  We find this to be true for the </w:t>
      </w:r>
      <w:r>
        <w:rPr>
          <w:rFonts w:ascii="Vani" w:hAnsi="Vani" w:cs="Vani"/>
        </w:rPr>
        <w:lastRenderedPageBreak/>
        <w:t xml:space="preserve">p-value of government vote shares as well, even though as it changes, it has almost 0 change in units of democracy.  </w:t>
      </w:r>
    </w:p>
    <w:p w14:paraId="5A45B663" w14:textId="7B15BE01" w:rsidR="00141E04" w:rsidRPr="00F75657" w:rsidRDefault="00141E04" w:rsidP="00141E04">
      <w:pPr>
        <w:ind w:firstLine="720"/>
        <w:rPr>
          <w:rFonts w:ascii="Vani" w:hAnsi="Vani" w:cs="Vani"/>
        </w:rPr>
      </w:pPr>
      <w:r>
        <w:rPr>
          <w:rFonts w:ascii="Vani" w:hAnsi="Vani" w:cs="Vani"/>
        </w:rPr>
        <w:t xml:space="preserve">Additionally, I noticed that foreign aid, FDI, and GDP growth all had p-values greater than </w:t>
      </w:r>
      <w:r w:rsidR="009F0D23">
        <w:rPr>
          <w:rFonts w:ascii="Vani" w:hAnsi="Vani" w:cs="Vani"/>
        </w:rPr>
        <w:t xml:space="preserve">0.8 for t+1 and t+4, and while they were lower for prior liberalization at t, we can conclude that the impact of these variables on democracy is not significant because we statistically hypothesize these values to be 0, but their magnitude from 0 is too high for our convention for p-values. </w:t>
      </w:r>
    </w:p>
    <w:sectPr w:rsidR="00141E04" w:rsidRPr="00F75657" w:rsidSect="00C61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ni">
    <w:panose1 w:val="02040502050405020303"/>
    <w:charset w:val="00"/>
    <w:family w:val="roman"/>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7"/>
    <w:rsid w:val="000D2654"/>
    <w:rsid w:val="00141E04"/>
    <w:rsid w:val="0027223B"/>
    <w:rsid w:val="0043492E"/>
    <w:rsid w:val="00486E4A"/>
    <w:rsid w:val="006507E4"/>
    <w:rsid w:val="00796003"/>
    <w:rsid w:val="007E0D1B"/>
    <w:rsid w:val="009F0D23"/>
    <w:rsid w:val="00B772CE"/>
    <w:rsid w:val="00C15137"/>
    <w:rsid w:val="00C61DBA"/>
    <w:rsid w:val="00C92517"/>
    <w:rsid w:val="00F75657"/>
    <w:rsid w:val="00F9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C51B5"/>
  <w15:chartTrackingRefBased/>
  <w15:docId w15:val="{D998954D-9B0E-3D48-A80A-99312355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03"/>
    <w:pPr>
      <w:ind w:left="720"/>
      <w:contextualSpacing/>
    </w:pPr>
  </w:style>
  <w:style w:type="character" w:styleId="Emphasis">
    <w:name w:val="Emphasis"/>
    <w:basedOn w:val="DefaultParagraphFont"/>
    <w:uiPriority w:val="20"/>
    <w:qFormat/>
    <w:rsid w:val="00C92517"/>
    <w:rPr>
      <w:i/>
      <w:iCs/>
    </w:rPr>
  </w:style>
  <w:style w:type="character" w:styleId="Strong">
    <w:name w:val="Strong"/>
    <w:basedOn w:val="DefaultParagraphFont"/>
    <w:uiPriority w:val="22"/>
    <w:qFormat/>
    <w:rsid w:val="00650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4669">
      <w:bodyDiv w:val="1"/>
      <w:marLeft w:val="0"/>
      <w:marRight w:val="0"/>
      <w:marTop w:val="0"/>
      <w:marBottom w:val="0"/>
      <w:divBdr>
        <w:top w:val="none" w:sz="0" w:space="0" w:color="auto"/>
        <w:left w:val="none" w:sz="0" w:space="0" w:color="auto"/>
        <w:bottom w:val="none" w:sz="0" w:space="0" w:color="auto"/>
        <w:right w:val="none" w:sz="0" w:space="0" w:color="auto"/>
      </w:divBdr>
    </w:div>
    <w:div w:id="4110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Tyger, Emily Samantha</dc:creator>
  <cp:keywords/>
  <dc:description/>
  <cp:lastModifiedBy>Tyger, Emily Samantha</cp:lastModifiedBy>
  <cp:revision>3</cp:revision>
  <dcterms:created xsi:type="dcterms:W3CDTF">2020-04-21T20:22:00Z</dcterms:created>
  <dcterms:modified xsi:type="dcterms:W3CDTF">2020-04-23T19:40:00Z</dcterms:modified>
</cp:coreProperties>
</file>