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FA46F" w14:textId="77777777" w:rsidR="00384882" w:rsidRDefault="00000000">
      <w:pPr>
        <w:spacing w:beforeLines="100" w:before="312" w:afterLines="100" w:after="312"/>
        <w:jc w:val="center"/>
        <w:rPr>
          <w:rFonts w:eastAsia="仿宋_GB2312"/>
          <w:sz w:val="56"/>
          <w:szCs w:val="24"/>
        </w:rPr>
      </w:pPr>
      <w:r>
        <w:rPr>
          <w:rFonts w:eastAsia="仿宋_GB2312" w:hint="eastAsia"/>
          <w:sz w:val="56"/>
          <w:szCs w:val="24"/>
        </w:rPr>
        <w:t>天津工业大学</w:t>
      </w:r>
    </w:p>
    <w:p w14:paraId="4363E6A7" w14:textId="77777777" w:rsidR="00384882" w:rsidRDefault="00000000">
      <w:pPr>
        <w:spacing w:beforeLines="100" w:before="312" w:afterLines="100" w:after="312"/>
        <w:jc w:val="center"/>
      </w:pPr>
      <w:r>
        <w:rPr>
          <w:noProof/>
        </w:rPr>
        <w:drawing>
          <wp:inline distT="0" distB="0" distL="114300" distR="114300" wp14:anchorId="1362083C" wp14:editId="32E2B00D">
            <wp:extent cx="2615565" cy="2291080"/>
            <wp:effectExtent l="0" t="0" r="5715" b="10160"/>
            <wp:docPr id="2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47493" w14:textId="77777777" w:rsidR="00384882" w:rsidRDefault="00384882">
      <w:pPr>
        <w:spacing w:beforeLines="100" w:before="312" w:afterLines="100" w:after="312"/>
        <w:jc w:val="center"/>
      </w:pPr>
    </w:p>
    <w:p w14:paraId="5C49186C" w14:textId="77777777" w:rsidR="00384882" w:rsidRDefault="00384882">
      <w:pPr>
        <w:spacing w:beforeLines="100" w:before="312" w:afterLines="100" w:after="312"/>
        <w:jc w:val="center"/>
      </w:pPr>
    </w:p>
    <w:p w14:paraId="7B3ACC16" w14:textId="77777777" w:rsidR="00384882" w:rsidRDefault="00000000">
      <w:pPr>
        <w:pStyle w:val="a5"/>
        <w:spacing w:beforeLines="100" w:before="312" w:afterLines="100" w:after="312" w:line="700" w:lineRule="exact"/>
        <w:ind w:firstLine="0"/>
        <w:jc w:val="center"/>
        <w:rPr>
          <w:rFonts w:ascii="华文中宋" w:eastAsia="华文中宋" w:hAnsi="华文中宋"/>
          <w:bCs/>
          <w:sz w:val="72"/>
          <w:szCs w:val="84"/>
        </w:rPr>
      </w:pPr>
      <w:r>
        <w:rPr>
          <w:rFonts w:ascii="华文中宋" w:eastAsia="华文中宋" w:hAnsi="华文中宋" w:hint="eastAsia"/>
          <w:bCs/>
          <w:sz w:val="72"/>
          <w:szCs w:val="84"/>
        </w:rPr>
        <w:t>《人工智能应用开发》方向</w:t>
      </w:r>
    </w:p>
    <w:p w14:paraId="19B45491" w14:textId="77777777" w:rsidR="00384882" w:rsidRDefault="00000000">
      <w:pPr>
        <w:pStyle w:val="a5"/>
        <w:spacing w:beforeLines="100" w:before="312" w:afterLines="100" w:after="312" w:line="700" w:lineRule="exact"/>
        <w:ind w:firstLine="0"/>
        <w:jc w:val="center"/>
        <w:rPr>
          <w:rFonts w:ascii="华文中宋" w:eastAsia="华文中宋" w:hAnsi="华文中宋"/>
          <w:bCs/>
          <w:sz w:val="72"/>
          <w:szCs w:val="84"/>
        </w:rPr>
      </w:pPr>
      <w:r>
        <w:rPr>
          <w:rFonts w:ascii="华文中宋" w:eastAsia="华文中宋" w:hAnsi="华文中宋" w:hint="eastAsia"/>
          <w:bCs/>
          <w:sz w:val="72"/>
          <w:szCs w:val="84"/>
        </w:rPr>
        <w:t>项目实训报告</w:t>
      </w:r>
    </w:p>
    <w:p w14:paraId="361CF9CC" w14:textId="77777777" w:rsidR="00384882" w:rsidRDefault="00000000">
      <w:pPr>
        <w:ind w:firstLineChars="200" w:firstLine="720"/>
        <w:rPr>
          <w:rFonts w:ascii="宋体" w:eastAsia="黑体" w:hAnsi="宋体"/>
          <w:sz w:val="36"/>
          <w:szCs w:val="22"/>
        </w:rPr>
      </w:pPr>
      <w:r>
        <w:rPr>
          <w:rFonts w:ascii="宋体" w:eastAsia="黑体" w:hAnsi="宋体" w:hint="eastAsia"/>
          <w:sz w:val="36"/>
          <w:szCs w:val="22"/>
        </w:rPr>
        <w:t>《项目题目</w:t>
      </w:r>
      <w:r>
        <w:rPr>
          <w:rFonts w:ascii="宋体" w:eastAsia="黑体" w:hAnsi="宋体" w:hint="eastAsia"/>
          <w:sz w:val="36"/>
          <w:szCs w:val="22"/>
        </w:rPr>
        <w:t>-</w:t>
      </w:r>
      <w:r>
        <w:rPr>
          <w:rFonts w:ascii="宋体" w:eastAsia="黑体" w:hAnsi="宋体"/>
          <w:sz w:val="36"/>
          <w:szCs w:val="22"/>
        </w:rPr>
        <w:t>基于图像识别的旅客行李安检</w:t>
      </w:r>
      <w:r>
        <w:rPr>
          <w:rFonts w:ascii="宋体" w:eastAsia="黑体" w:hAnsi="宋体" w:hint="eastAsia"/>
          <w:sz w:val="36"/>
          <w:szCs w:val="22"/>
        </w:rPr>
        <w:t>系</w:t>
      </w:r>
      <w:r>
        <w:rPr>
          <w:rFonts w:ascii="宋体" w:eastAsia="黑体" w:hAnsi="宋体"/>
          <w:sz w:val="36"/>
          <w:szCs w:val="22"/>
        </w:rPr>
        <w:t>统</w:t>
      </w:r>
      <w:r>
        <w:rPr>
          <w:rFonts w:ascii="宋体" w:eastAsia="黑体" w:hAnsi="宋体" w:hint="eastAsia"/>
          <w:sz w:val="36"/>
          <w:szCs w:val="22"/>
        </w:rPr>
        <w:t>》</w:t>
      </w:r>
    </w:p>
    <w:p w14:paraId="10A7C6A7" w14:textId="77777777" w:rsidR="00384882" w:rsidRDefault="00384882">
      <w:pPr>
        <w:ind w:firstLineChars="200" w:firstLine="560"/>
        <w:rPr>
          <w:rFonts w:ascii="宋体" w:eastAsia="黑体" w:hAnsi="宋体"/>
          <w:sz w:val="28"/>
        </w:rPr>
      </w:pPr>
    </w:p>
    <w:p w14:paraId="0F7CA959" w14:textId="77777777" w:rsidR="00384882" w:rsidRDefault="00384882">
      <w:pPr>
        <w:rPr>
          <w:rFonts w:ascii="宋体" w:eastAsia="黑体" w:hAnsi="宋体"/>
          <w:sz w:val="28"/>
        </w:rPr>
      </w:pPr>
    </w:p>
    <w:p w14:paraId="3C79630B" w14:textId="77777777" w:rsidR="00384882" w:rsidRDefault="00384882">
      <w:pPr>
        <w:ind w:firstLineChars="200" w:firstLine="560"/>
        <w:rPr>
          <w:rFonts w:ascii="宋体" w:eastAsia="黑体" w:hAnsi="宋体"/>
          <w:sz w:val="28"/>
        </w:rPr>
      </w:pPr>
    </w:p>
    <w:p w14:paraId="17D9812E" w14:textId="2B0BB782" w:rsidR="00384882" w:rsidRDefault="00000000">
      <w:pPr>
        <w:spacing w:line="520" w:lineRule="exact"/>
        <w:ind w:firstLineChars="600" w:firstLine="1807"/>
        <w:rPr>
          <w:rFonts w:ascii="宋体" w:hAnsi="宋体"/>
          <w:b/>
          <w:bCs/>
          <w:sz w:val="28"/>
          <w:u w:val="single"/>
        </w:rPr>
      </w:pPr>
      <w:r>
        <w:rPr>
          <w:rFonts w:ascii="宋体" w:hAnsi="宋体" w:hint="eastAsia"/>
          <w:b/>
          <w:bCs/>
          <w:sz w:val="30"/>
          <w:szCs w:val="30"/>
        </w:rPr>
        <w:t>班    级</w:t>
      </w:r>
      <w:r>
        <w:rPr>
          <w:rFonts w:ascii="宋体" w:hAnsi="宋体" w:hint="eastAsia"/>
          <w:b/>
          <w:bCs/>
          <w:sz w:val="28"/>
        </w:rPr>
        <w:t>：</w:t>
      </w:r>
      <w:r>
        <w:rPr>
          <w:rFonts w:ascii="宋体" w:hAnsi="宋体" w:hint="eastAsia"/>
          <w:b/>
          <w:bCs/>
          <w:sz w:val="28"/>
          <w:u w:val="single"/>
        </w:rPr>
        <w:t xml:space="preserve">      </w:t>
      </w:r>
      <w:r w:rsidR="008D4B7D">
        <w:rPr>
          <w:rFonts w:ascii="宋体" w:hAnsi="宋体" w:hint="eastAsia"/>
          <w:b/>
          <w:bCs/>
          <w:sz w:val="28"/>
          <w:u w:val="single"/>
        </w:rPr>
        <w:t>大数据2202</w:t>
      </w:r>
      <w:r>
        <w:rPr>
          <w:rFonts w:ascii="宋体" w:hAnsi="宋体" w:hint="eastAsia"/>
          <w:b/>
          <w:bCs/>
          <w:sz w:val="28"/>
          <w:u w:val="single"/>
        </w:rPr>
        <w:t xml:space="preserve">              </w:t>
      </w:r>
      <w:r w:rsidR="008D4B7D">
        <w:rPr>
          <w:rFonts w:ascii="宋体" w:hAnsi="宋体" w:hint="eastAsia"/>
          <w:b/>
          <w:bCs/>
          <w:sz w:val="28"/>
          <w:u w:val="single"/>
        </w:rPr>
        <w:t xml:space="preserve"> </w:t>
      </w:r>
    </w:p>
    <w:p w14:paraId="0E3D6F92" w14:textId="6B6B928A" w:rsidR="00384882" w:rsidRDefault="00000000">
      <w:pPr>
        <w:spacing w:line="520" w:lineRule="exact"/>
        <w:ind w:firstLineChars="600" w:firstLine="1807"/>
        <w:rPr>
          <w:rFonts w:ascii="宋体" w:hAnsi="宋体"/>
          <w:b/>
          <w:bCs/>
          <w:sz w:val="28"/>
        </w:rPr>
      </w:pPr>
      <w:r>
        <w:rPr>
          <w:rFonts w:ascii="宋体" w:hAnsi="宋体" w:hint="eastAsia"/>
          <w:b/>
          <w:bCs/>
          <w:sz w:val="30"/>
          <w:szCs w:val="30"/>
        </w:rPr>
        <w:t>姓    名</w:t>
      </w:r>
      <w:r>
        <w:rPr>
          <w:rFonts w:ascii="宋体" w:hAnsi="宋体" w:hint="eastAsia"/>
          <w:b/>
          <w:bCs/>
          <w:sz w:val="28"/>
        </w:rPr>
        <w:t>：</w:t>
      </w:r>
      <w:r>
        <w:rPr>
          <w:rFonts w:ascii="宋体" w:hAnsi="宋体" w:hint="eastAsia"/>
          <w:b/>
          <w:bCs/>
          <w:sz w:val="28"/>
          <w:u w:val="single"/>
        </w:rPr>
        <w:t xml:space="preserve">      </w:t>
      </w:r>
      <w:r w:rsidR="008D4B7D">
        <w:rPr>
          <w:rFonts w:ascii="宋体" w:hAnsi="宋体" w:hint="eastAsia"/>
          <w:b/>
          <w:bCs/>
          <w:sz w:val="28"/>
          <w:u w:val="single"/>
        </w:rPr>
        <w:t>李雨硕</w:t>
      </w:r>
      <w:r>
        <w:rPr>
          <w:rFonts w:ascii="宋体" w:hAnsi="宋体" w:hint="eastAsia"/>
          <w:b/>
          <w:bCs/>
          <w:sz w:val="28"/>
          <w:u w:val="single"/>
        </w:rPr>
        <w:t xml:space="preserve">                 </w:t>
      </w:r>
      <w:r w:rsidR="008D4B7D">
        <w:rPr>
          <w:rFonts w:ascii="宋体" w:hAnsi="宋体" w:hint="eastAsia"/>
          <w:b/>
          <w:bCs/>
          <w:sz w:val="28"/>
          <w:u w:val="single"/>
        </w:rPr>
        <w:t xml:space="preserve"> </w:t>
      </w:r>
      <w:r>
        <w:rPr>
          <w:rFonts w:ascii="宋体" w:hAnsi="宋体" w:hint="eastAsia"/>
          <w:b/>
          <w:bCs/>
          <w:sz w:val="28"/>
          <w:u w:val="single"/>
        </w:rPr>
        <w:t xml:space="preserve"> </w:t>
      </w:r>
      <w:r>
        <w:rPr>
          <w:rFonts w:ascii="宋体" w:hAnsi="宋体"/>
          <w:b/>
          <w:bCs/>
          <w:sz w:val="28"/>
          <w:u w:val="single"/>
        </w:rPr>
        <w:t xml:space="preserve"> </w:t>
      </w:r>
    </w:p>
    <w:p w14:paraId="65EDEDCF" w14:textId="22111EF7" w:rsidR="00384882" w:rsidRDefault="00000000">
      <w:pPr>
        <w:spacing w:line="520" w:lineRule="exact"/>
        <w:ind w:firstLineChars="600" w:firstLine="1807"/>
        <w:rPr>
          <w:rFonts w:ascii="宋体" w:hAnsi="宋体" w:hint="eastAsia"/>
          <w:b/>
          <w:bCs/>
          <w:sz w:val="28"/>
          <w:u w:val="single"/>
        </w:rPr>
      </w:pPr>
      <w:r>
        <w:rPr>
          <w:rFonts w:ascii="宋体" w:hAnsi="宋体" w:hint="eastAsia"/>
          <w:b/>
          <w:bCs/>
          <w:sz w:val="30"/>
          <w:szCs w:val="30"/>
        </w:rPr>
        <w:t>指导教师</w:t>
      </w:r>
      <w:r>
        <w:rPr>
          <w:rFonts w:ascii="宋体" w:hAnsi="宋体" w:hint="eastAsia"/>
          <w:b/>
          <w:bCs/>
          <w:sz w:val="28"/>
        </w:rPr>
        <w:t>：</w:t>
      </w:r>
      <w:r>
        <w:rPr>
          <w:szCs w:val="31"/>
          <w:u w:val="single"/>
        </w:rPr>
        <w:t xml:space="preserve">       </w:t>
      </w:r>
      <w:r w:rsidR="008D4B7D" w:rsidRPr="008D4B7D">
        <w:rPr>
          <w:rFonts w:hint="eastAsia"/>
          <w:b/>
          <w:bCs/>
          <w:szCs w:val="31"/>
          <w:u w:val="single"/>
        </w:rPr>
        <w:t>何晶</w:t>
      </w:r>
      <w:r w:rsidRPr="008D4B7D">
        <w:rPr>
          <w:b/>
          <w:bCs/>
          <w:szCs w:val="31"/>
          <w:u w:val="single"/>
        </w:rPr>
        <w:t xml:space="preserve"> </w:t>
      </w:r>
      <w:r>
        <w:rPr>
          <w:szCs w:val="31"/>
          <w:u w:val="single"/>
        </w:rPr>
        <w:t xml:space="preserve">  </w:t>
      </w:r>
      <w:r>
        <w:rPr>
          <w:rFonts w:hint="eastAsia"/>
          <w:szCs w:val="31"/>
          <w:u w:val="single"/>
        </w:rPr>
        <w:t xml:space="preserve">          </w:t>
      </w:r>
      <w:r>
        <w:rPr>
          <w:szCs w:val="31"/>
          <w:u w:val="single"/>
        </w:rPr>
        <w:t xml:space="preserve">            </w:t>
      </w:r>
      <w:r w:rsidR="008D4B7D">
        <w:rPr>
          <w:rFonts w:hint="eastAsia"/>
          <w:szCs w:val="31"/>
          <w:u w:val="single"/>
        </w:rPr>
        <w:t xml:space="preserve"> </w:t>
      </w:r>
    </w:p>
    <w:p w14:paraId="73C8F9C2" w14:textId="4D95CCA6" w:rsidR="00384882" w:rsidRDefault="00000000">
      <w:pPr>
        <w:spacing w:line="520" w:lineRule="exact"/>
        <w:ind w:firstLineChars="600" w:firstLine="1807"/>
        <w:rPr>
          <w:szCs w:val="31"/>
          <w:u w:val="single"/>
        </w:rPr>
      </w:pPr>
      <w:r>
        <w:rPr>
          <w:rFonts w:ascii="宋体" w:hAnsi="宋体" w:hint="eastAsia"/>
          <w:b/>
          <w:bCs/>
          <w:sz w:val="30"/>
          <w:szCs w:val="30"/>
        </w:rPr>
        <w:t>时    间</w:t>
      </w:r>
      <w:r>
        <w:rPr>
          <w:rFonts w:ascii="宋体" w:hAnsi="宋体" w:hint="eastAsia"/>
          <w:b/>
          <w:bCs/>
          <w:sz w:val="28"/>
        </w:rPr>
        <w:t>：</w:t>
      </w:r>
      <w:r>
        <w:rPr>
          <w:szCs w:val="31"/>
          <w:u w:val="single"/>
        </w:rPr>
        <w:t xml:space="preserve">       </w:t>
      </w:r>
      <w:r w:rsidR="008D4B7D">
        <w:rPr>
          <w:szCs w:val="31"/>
          <w:u w:val="single"/>
        </w:rPr>
        <w:t>2025/9/28</w:t>
      </w:r>
      <w:r>
        <w:rPr>
          <w:szCs w:val="31"/>
          <w:u w:val="single"/>
        </w:rPr>
        <w:t xml:space="preserve">                      </w:t>
      </w:r>
    </w:p>
    <w:p w14:paraId="00228656" w14:textId="77777777" w:rsidR="00384882" w:rsidRDefault="00384882">
      <w:pPr>
        <w:pStyle w:val="aa"/>
        <w:snapToGrid w:val="0"/>
        <w:jc w:val="center"/>
        <w:rPr>
          <w:sz w:val="24"/>
        </w:rPr>
      </w:pPr>
    </w:p>
    <w:p w14:paraId="47883249" w14:textId="77777777" w:rsidR="00384882" w:rsidRDefault="00000000">
      <w:pPr>
        <w:snapToGrid w:val="0"/>
        <w:spacing w:afterLines="50" w:after="156"/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【项目题目】</w:t>
      </w:r>
    </w:p>
    <w:p w14:paraId="4EFDF855" w14:textId="77777777" w:rsidR="00384882" w:rsidRDefault="00000000">
      <w:pPr>
        <w:snapToGrid w:val="0"/>
        <w:spacing w:afterLines="50" w:after="156"/>
        <w:rPr>
          <w:rFonts w:eastAsia="黑体"/>
          <w:b/>
          <w:sz w:val="28"/>
        </w:rPr>
      </w:pPr>
      <w:r>
        <w:rPr>
          <w:rFonts w:eastAsia="黑体" w:hint="eastAsia"/>
          <w:b/>
          <w:sz w:val="28"/>
        </w:rPr>
        <w:t>一、项目概述</w:t>
      </w:r>
    </w:p>
    <w:p w14:paraId="002CA6A1" w14:textId="77777777" w:rsidR="00384882" w:rsidRDefault="00000000">
      <w:pPr>
        <w:numPr>
          <w:ilvl w:val="0"/>
          <w:numId w:val="2"/>
        </w:numPr>
        <w:adjustRightInd w:val="0"/>
        <w:snapToGrid w:val="0"/>
        <w:spacing w:afterLines="50" w:after="156" w:line="360" w:lineRule="auto"/>
      </w:pPr>
      <w:r>
        <w:rPr>
          <w:rFonts w:hint="eastAsia"/>
        </w:rPr>
        <w:t>项目背景介绍</w:t>
      </w:r>
    </w:p>
    <w:p w14:paraId="4C01287B" w14:textId="77777777" w:rsidR="00384882" w:rsidRDefault="00000000">
      <w:pPr>
        <w:adjustRightInd w:val="0"/>
        <w:snapToGrid w:val="0"/>
        <w:spacing w:afterLines="50" w:after="156" w:line="360" w:lineRule="auto"/>
        <w:ind w:left="900"/>
      </w:pPr>
      <w:r>
        <w:t>本项目基于天津市融创软通科技股份有限公司提供的企业实训环境，结合人工智能技术开展应用开发实践。实训时间为</w:t>
      </w:r>
      <w:r>
        <w:t>2025</w:t>
      </w:r>
      <w:r>
        <w:t>年</w:t>
      </w:r>
      <w:r>
        <w:t>9</w:t>
      </w:r>
      <w:r>
        <w:t>月</w:t>
      </w:r>
      <w:r>
        <w:t>9</w:t>
      </w:r>
      <w:r>
        <w:t>日至</w:t>
      </w:r>
      <w:r>
        <w:t>9</w:t>
      </w:r>
      <w:r>
        <w:t>月</w:t>
      </w:r>
      <w:r>
        <w:t>28</w:t>
      </w:r>
      <w:r>
        <w:t>日，旨在通过实际项目开发提升学生在人工智能领域的综合能力</w:t>
      </w:r>
    </w:p>
    <w:p w14:paraId="637AE727" w14:textId="77777777" w:rsidR="00384882" w:rsidRDefault="00000000">
      <w:pPr>
        <w:numPr>
          <w:ilvl w:val="0"/>
          <w:numId w:val="2"/>
        </w:numPr>
        <w:adjustRightInd w:val="0"/>
        <w:snapToGrid w:val="0"/>
        <w:spacing w:afterLines="50" w:after="156" w:line="360" w:lineRule="auto"/>
      </w:pPr>
      <w:r>
        <w:rPr>
          <w:rFonts w:hint="eastAsia"/>
        </w:rPr>
        <w:t>项目开发目的</w:t>
      </w:r>
    </w:p>
    <w:p w14:paraId="7D029DAE" w14:textId="77777777" w:rsidR="00384882" w:rsidRDefault="00000000">
      <w:pPr>
        <w:pStyle w:val="ybc-li-component"/>
        <w:shd w:val="clear" w:color="auto" w:fill="FFFFFF"/>
        <w:spacing w:before="0" w:beforeAutospacing="0" w:after="0" w:afterAutospacing="0"/>
        <w:ind w:left="900"/>
        <w:textAlignment w:val="baseline"/>
        <w:rPr>
          <w:rFonts w:ascii="Segoe UI" w:hAnsi="Segoe UI" w:cs="Segoe UI"/>
          <w:color w:val="000000"/>
          <w:spacing w:val="-2"/>
        </w:rPr>
      </w:pPr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掌握主流开发工具和技术（如</w:t>
      </w:r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Uni-App</w:t>
      </w:r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、</w:t>
      </w:r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Python</w:t>
      </w:r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、</w:t>
      </w:r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Flask</w:t>
      </w:r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、</w:t>
      </w:r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Yolo11</w:t>
      </w:r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、</w:t>
      </w:r>
      <w:proofErr w:type="spellStart"/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Dify</w:t>
      </w:r>
      <w:proofErr w:type="spellEnd"/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等）的实际应用；培养团队协作、文档编写和项目管理能力；实现一个具备基础功能、核心功能、高级功能及创新亮点的完整人工智能应用。</w:t>
      </w:r>
    </w:p>
    <w:p w14:paraId="6868063B" w14:textId="77777777" w:rsidR="00384882" w:rsidRDefault="00384882">
      <w:pPr>
        <w:adjustRightInd w:val="0"/>
        <w:snapToGrid w:val="0"/>
        <w:spacing w:afterLines="50" w:after="156" w:line="360" w:lineRule="auto"/>
        <w:ind w:left="900"/>
      </w:pPr>
    </w:p>
    <w:p w14:paraId="79C40688" w14:textId="77777777" w:rsidR="00384882" w:rsidRDefault="00000000">
      <w:pPr>
        <w:numPr>
          <w:ilvl w:val="0"/>
          <w:numId w:val="2"/>
        </w:numPr>
        <w:adjustRightInd w:val="0"/>
        <w:snapToGrid w:val="0"/>
        <w:spacing w:afterLines="50" w:after="156" w:line="360" w:lineRule="auto"/>
      </w:pPr>
      <w:r>
        <w:rPr>
          <w:rFonts w:hint="eastAsia"/>
        </w:rPr>
        <w:t>项目研究价值</w:t>
      </w:r>
    </w:p>
    <w:p w14:paraId="703B8E55" w14:textId="77777777" w:rsidR="00384882" w:rsidRDefault="00000000">
      <w:pPr>
        <w:pStyle w:val="a9"/>
        <w:ind w:left="840" w:firstLineChars="0" w:firstLine="0"/>
      </w:pPr>
      <w:r>
        <w:t>通过本项目，能够深入理解人工智能技术在实际场景中的应用，提升从需求分析</w:t>
      </w:r>
      <w:proofErr w:type="gramStart"/>
      <w:r>
        <w:t>到部署</w:t>
      </w:r>
      <w:proofErr w:type="gramEnd"/>
      <w:r>
        <w:t>上线的全流程开发能力，为未来就业或科研奠定基础。</w:t>
      </w:r>
    </w:p>
    <w:p w14:paraId="37D047B1" w14:textId="77777777" w:rsidR="00384882" w:rsidRDefault="00384882">
      <w:pPr>
        <w:adjustRightInd w:val="0"/>
        <w:snapToGrid w:val="0"/>
        <w:spacing w:afterLines="50" w:after="156" w:line="360" w:lineRule="auto"/>
        <w:ind w:left="900"/>
      </w:pPr>
    </w:p>
    <w:p w14:paraId="4C5B3208" w14:textId="77777777" w:rsidR="00384882" w:rsidRDefault="00000000">
      <w:pPr>
        <w:snapToGrid w:val="0"/>
        <w:spacing w:afterLines="50" w:after="156"/>
        <w:rPr>
          <w:rFonts w:eastAsia="黑体"/>
          <w:b/>
          <w:sz w:val="28"/>
        </w:rPr>
      </w:pPr>
      <w:r>
        <w:rPr>
          <w:rFonts w:eastAsia="黑体" w:hint="eastAsia"/>
          <w:b/>
          <w:sz w:val="28"/>
        </w:rPr>
        <w:t>二、任务要求</w:t>
      </w:r>
    </w:p>
    <w:p w14:paraId="619B49DA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2"/>
        <w:rPr>
          <w:b/>
          <w:bCs/>
        </w:rPr>
      </w:pPr>
      <w:r>
        <w:rPr>
          <w:rFonts w:hint="eastAsia"/>
          <w:b/>
          <w:bCs/>
        </w:rPr>
        <w:t>使用工具</w:t>
      </w:r>
    </w:p>
    <w:p w14:paraId="1D6D0E15" w14:textId="77777777" w:rsidR="00384882" w:rsidRDefault="00000000">
      <w:pPr>
        <w:adjustRightInd w:val="0"/>
        <w:snapToGrid w:val="0"/>
        <w:spacing w:afterLines="50" w:after="156" w:line="360" w:lineRule="auto"/>
        <w:ind w:left="360" w:firstLineChars="200" w:firstLine="480"/>
      </w:pPr>
      <w:r>
        <w:rPr>
          <w:rFonts w:hint="eastAsia"/>
        </w:rPr>
        <w:t>带开发工具</w:t>
      </w:r>
      <w:r>
        <w:rPr>
          <w:rFonts w:hint="eastAsia"/>
        </w:rPr>
        <w:t>logo</w:t>
      </w:r>
    </w:p>
    <w:p w14:paraId="7BC205F4" w14:textId="77777777" w:rsidR="00384882" w:rsidRDefault="00000000">
      <w:pPr>
        <w:adjustRightInd w:val="0"/>
        <w:snapToGrid w:val="0"/>
        <w:spacing w:afterLines="50" w:after="156" w:line="360" w:lineRule="auto"/>
        <w:ind w:left="360" w:firstLineChars="200" w:firstLine="480"/>
      </w:pPr>
      <w:r>
        <w:rPr>
          <w:noProof/>
        </w:rPr>
        <w:drawing>
          <wp:inline distT="0" distB="0" distL="0" distR="0" wp14:anchorId="3D88BCC9" wp14:editId="41BF5199">
            <wp:extent cx="706056" cy="706056"/>
            <wp:effectExtent l="0" t="0" r="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558" cy="7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AA279B" wp14:editId="11BE5B06">
            <wp:extent cx="1014143" cy="653970"/>
            <wp:effectExtent l="0" t="0" r="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053" cy="687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B6B65E" wp14:editId="527F0F09">
            <wp:extent cx="621179" cy="601884"/>
            <wp:effectExtent l="0" t="0" r="7620" b="825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582" cy="61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70B2C5" wp14:editId="51871BFD">
            <wp:extent cx="926376" cy="578734"/>
            <wp:effectExtent l="0" t="0" r="7620" b="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9246" cy="59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498C75" wp14:editId="6B9E2C48">
            <wp:extent cx="565800" cy="561372"/>
            <wp:effectExtent l="0" t="0" r="5715" b="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82628" cy="57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6909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2"/>
        <w:rPr>
          <w:b/>
          <w:bCs/>
        </w:rPr>
      </w:pPr>
      <w:r>
        <w:rPr>
          <w:rFonts w:hint="eastAsia"/>
          <w:b/>
          <w:bCs/>
        </w:rPr>
        <w:t>涉及技术</w:t>
      </w:r>
    </w:p>
    <w:p w14:paraId="7CA960CC" w14:textId="77777777" w:rsidR="00384882" w:rsidRDefault="00000000">
      <w:pPr>
        <w:adjustRightInd w:val="0"/>
        <w:snapToGrid w:val="0"/>
        <w:spacing w:afterLines="50" w:after="156" w:line="360" w:lineRule="auto"/>
        <w:ind w:left="1200"/>
        <w:rPr>
          <w:rFonts w:ascii="宋体" w:hAnsi="宋体"/>
        </w:rPr>
      </w:pPr>
      <w:r>
        <w:rPr>
          <w:rFonts w:ascii="宋体" w:hAnsi="宋体" w:hint="eastAsia"/>
        </w:rPr>
        <w:t>涉及相关技术点</w:t>
      </w:r>
      <w:r>
        <w:rPr>
          <w:rFonts w:ascii="宋体" w:hAnsi="宋体"/>
        </w:rPr>
        <w:t>前后端分离开发、Ajax异步请求</w:t>
      </w:r>
    </w:p>
    <w:p w14:paraId="08F36CD8" w14:textId="77777777" w:rsidR="00384882" w:rsidRDefault="00000000">
      <w:pPr>
        <w:adjustRightInd w:val="0"/>
        <w:snapToGrid w:val="0"/>
        <w:spacing w:afterLines="50" w:after="156" w:line="360" w:lineRule="auto"/>
        <w:ind w:left="1200"/>
        <w:rPr>
          <w:rFonts w:ascii="宋体" w:hAnsi="宋体"/>
        </w:rPr>
      </w:pPr>
      <w:r>
        <w:rPr>
          <w:rFonts w:ascii="宋体" w:hAnsi="宋体"/>
        </w:rPr>
        <w:t>基于Uni-App的移动端页面调试</w:t>
      </w:r>
    </w:p>
    <w:p w14:paraId="7DA36252" w14:textId="77777777" w:rsidR="00384882" w:rsidRDefault="00000000">
      <w:pPr>
        <w:adjustRightInd w:val="0"/>
        <w:snapToGrid w:val="0"/>
        <w:spacing w:afterLines="50" w:after="156" w:line="360" w:lineRule="auto"/>
        <w:ind w:left="1200"/>
        <w:rPr>
          <w:rFonts w:ascii="宋体" w:hAnsi="宋体"/>
        </w:rPr>
      </w:pPr>
      <w:r>
        <w:rPr>
          <w:rFonts w:ascii="宋体" w:hAnsi="宋体"/>
        </w:rPr>
        <w:t>Yolo11模型训练与部署</w:t>
      </w:r>
    </w:p>
    <w:p w14:paraId="7FFFEB68" w14:textId="77777777" w:rsidR="00384882" w:rsidRDefault="00000000">
      <w:pPr>
        <w:adjustRightInd w:val="0"/>
        <w:snapToGrid w:val="0"/>
        <w:spacing w:afterLines="50" w:after="156" w:line="360" w:lineRule="auto"/>
        <w:ind w:left="1200"/>
        <w:rPr>
          <w:rFonts w:ascii="宋体" w:hAnsi="宋体"/>
        </w:rPr>
      </w:pPr>
      <w:proofErr w:type="spellStart"/>
      <w:r>
        <w:rPr>
          <w:rFonts w:ascii="宋体" w:hAnsi="宋体"/>
        </w:rPr>
        <w:t>Dify</w:t>
      </w:r>
      <w:proofErr w:type="spellEnd"/>
      <w:r>
        <w:rPr>
          <w:rFonts w:ascii="宋体" w:hAnsi="宋体"/>
        </w:rPr>
        <w:t>工作流构建与调用</w:t>
      </w:r>
    </w:p>
    <w:p w14:paraId="17F6EC4B" w14:textId="77777777" w:rsidR="00384882" w:rsidRDefault="00384882">
      <w:pPr>
        <w:adjustRightInd w:val="0"/>
        <w:snapToGrid w:val="0"/>
        <w:spacing w:afterLines="50" w:after="156" w:line="360" w:lineRule="auto"/>
        <w:ind w:left="360" w:firstLineChars="200" w:firstLine="480"/>
      </w:pPr>
    </w:p>
    <w:p w14:paraId="76D3C84B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2"/>
        <w:rPr>
          <w:b/>
          <w:bCs/>
        </w:rPr>
      </w:pPr>
      <w:r>
        <w:rPr>
          <w:rFonts w:hint="eastAsia"/>
          <w:b/>
          <w:bCs/>
        </w:rPr>
        <w:t>小组分工</w:t>
      </w:r>
    </w:p>
    <w:p w14:paraId="35B7D74A" w14:textId="77777777" w:rsidR="00384882" w:rsidRDefault="00000000">
      <w:pPr>
        <w:adjustRightInd w:val="0"/>
        <w:snapToGrid w:val="0"/>
        <w:spacing w:afterLines="50" w:after="156" w:line="360" w:lineRule="auto"/>
        <w:ind w:left="360" w:firstLineChars="200" w:firstLine="480"/>
      </w:pPr>
      <w:r>
        <w:rPr>
          <w:rFonts w:hint="eastAsia"/>
        </w:rPr>
        <w:t>带团队成员照片</w:t>
      </w:r>
    </w:p>
    <w:p w14:paraId="68CAF70A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2"/>
        <w:rPr>
          <w:b/>
          <w:bCs/>
        </w:rPr>
      </w:pPr>
      <w:r>
        <w:rPr>
          <w:rFonts w:hint="eastAsia"/>
          <w:b/>
          <w:bCs/>
        </w:rPr>
        <w:t>项目开发计划</w:t>
      </w:r>
    </w:p>
    <w:p w14:paraId="4D742D93" w14:textId="77777777" w:rsidR="00384882" w:rsidRDefault="00000000">
      <w:pPr>
        <w:adjustRightInd w:val="0"/>
        <w:snapToGrid w:val="0"/>
        <w:spacing w:afterLines="50" w:after="156" w:line="360" w:lineRule="auto"/>
        <w:ind w:left="1200"/>
      </w:pPr>
      <w:r>
        <w:t>第一阶段（</w:t>
      </w:r>
      <w:r>
        <w:t>9</w:t>
      </w:r>
      <w:r>
        <w:t>月</w:t>
      </w:r>
      <w:r>
        <w:t>9</w:t>
      </w:r>
      <w:r>
        <w:t>日</w:t>
      </w:r>
      <w:r>
        <w:t>-9</w:t>
      </w:r>
      <w:r>
        <w:t>月</w:t>
      </w:r>
      <w:r>
        <w:t>15</w:t>
      </w:r>
      <w:r>
        <w:t>日）：需求分析、技术选型、环境搭建；</w:t>
      </w:r>
    </w:p>
    <w:p w14:paraId="7D052C4D" w14:textId="77777777" w:rsidR="00384882" w:rsidRDefault="00000000">
      <w:pPr>
        <w:adjustRightInd w:val="0"/>
        <w:snapToGrid w:val="0"/>
        <w:spacing w:afterLines="50" w:after="156" w:line="360" w:lineRule="auto"/>
        <w:ind w:left="1200"/>
      </w:pPr>
      <w:r>
        <w:t>第二阶段（</w:t>
      </w:r>
      <w:r>
        <w:t>9</w:t>
      </w:r>
      <w:r>
        <w:t>月</w:t>
      </w:r>
      <w:r>
        <w:t>16</w:t>
      </w:r>
      <w:r>
        <w:t>日</w:t>
      </w:r>
      <w:r>
        <w:t>-9</w:t>
      </w:r>
      <w:r>
        <w:t>月</w:t>
      </w:r>
      <w:r>
        <w:t>22</w:t>
      </w:r>
      <w:r>
        <w:t>日）：核心功能开发与集成；</w:t>
      </w:r>
    </w:p>
    <w:p w14:paraId="4A818640" w14:textId="77777777" w:rsidR="00384882" w:rsidRDefault="00000000">
      <w:pPr>
        <w:adjustRightInd w:val="0"/>
        <w:snapToGrid w:val="0"/>
        <w:spacing w:afterLines="50" w:after="156" w:line="360" w:lineRule="auto"/>
        <w:ind w:left="1200"/>
      </w:pPr>
      <w:r>
        <w:t>第三阶段（</w:t>
      </w:r>
      <w:r>
        <w:t>9</w:t>
      </w:r>
      <w:r>
        <w:t>月</w:t>
      </w:r>
      <w:r>
        <w:t>23</w:t>
      </w:r>
      <w:r>
        <w:t>日</w:t>
      </w:r>
      <w:r>
        <w:t>-9</w:t>
      </w:r>
      <w:r>
        <w:t>月</w:t>
      </w:r>
      <w:r>
        <w:t>27</w:t>
      </w:r>
      <w:r>
        <w:t>日）：测试调试、文档编写；</w:t>
      </w:r>
    </w:p>
    <w:p w14:paraId="66081DE3" w14:textId="77777777" w:rsidR="00384882" w:rsidRDefault="00000000">
      <w:pPr>
        <w:adjustRightInd w:val="0"/>
        <w:snapToGrid w:val="0"/>
        <w:spacing w:afterLines="50" w:after="156" w:line="360" w:lineRule="auto"/>
        <w:ind w:left="1200"/>
      </w:pPr>
      <w:r>
        <w:t>第四阶段（</w:t>
      </w:r>
      <w:r>
        <w:t>9</w:t>
      </w:r>
      <w:r>
        <w:t>月</w:t>
      </w:r>
      <w:r>
        <w:t>28</w:t>
      </w:r>
      <w:r>
        <w:t>日）：项目答辩与成果提交。</w:t>
      </w:r>
    </w:p>
    <w:p w14:paraId="606F8918" w14:textId="77777777" w:rsidR="00384882" w:rsidRDefault="00384882">
      <w:pPr>
        <w:adjustRightInd w:val="0"/>
        <w:snapToGrid w:val="0"/>
        <w:spacing w:afterLines="50" w:after="156" w:line="360" w:lineRule="auto"/>
        <w:ind w:left="360" w:firstLineChars="200" w:firstLine="562"/>
        <w:rPr>
          <w:rFonts w:eastAsia="黑体"/>
          <w:b/>
          <w:sz w:val="28"/>
        </w:rPr>
      </w:pPr>
    </w:p>
    <w:p w14:paraId="31EB52AF" w14:textId="77777777" w:rsidR="00384882" w:rsidRDefault="00000000">
      <w:pPr>
        <w:snapToGrid w:val="0"/>
        <w:spacing w:afterLines="50" w:after="156"/>
        <w:rPr>
          <w:rFonts w:eastAsia="黑体"/>
          <w:b/>
          <w:sz w:val="28"/>
        </w:rPr>
      </w:pPr>
      <w:r>
        <w:rPr>
          <w:rFonts w:eastAsia="黑体" w:hint="eastAsia"/>
          <w:b/>
          <w:sz w:val="28"/>
        </w:rPr>
        <w:t>三、设计思想</w:t>
      </w:r>
    </w:p>
    <w:p w14:paraId="2BCFCBCF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</w:pPr>
      <w:r>
        <w:rPr>
          <w:rFonts w:hint="eastAsia"/>
        </w:rPr>
        <w:t>功能要求及功能模块图、系统流程、界面设计等（可用文字、代码、模块图、屏幕截图等方式阐述）</w:t>
      </w:r>
    </w:p>
    <w:p w14:paraId="5DCA7B92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</w:pPr>
      <w:r>
        <w:t>旅客移动端</w:t>
      </w:r>
      <w:r>
        <w:rPr>
          <w:rFonts w:hint="eastAsia"/>
        </w:rPr>
        <w:t>：</w:t>
      </w:r>
      <w:r>
        <w:t>上报旅行信息</w:t>
      </w:r>
      <w:r>
        <w:rPr>
          <w:rFonts w:hint="eastAsia"/>
        </w:rPr>
        <w:t>、</w:t>
      </w:r>
      <w:r>
        <w:t>上报行李信息</w:t>
      </w:r>
      <w:r>
        <w:rPr>
          <w:rFonts w:hint="eastAsia"/>
        </w:rPr>
        <w:t>、</w:t>
      </w:r>
      <w:r>
        <w:t>查看航信息</w:t>
      </w:r>
    </w:p>
    <w:p w14:paraId="3BF372CC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X光检测端</w:t>
      </w:r>
      <w:r>
        <w:rPr>
          <w:rFonts w:asciiTheme="minorEastAsia" w:eastAsiaTheme="minorEastAsia" w:hAnsiTheme="minorEastAsia" w:hint="eastAsia"/>
        </w:rPr>
        <w:t>：</w:t>
      </w:r>
      <w:r>
        <w:rPr>
          <w:rFonts w:asciiTheme="minorEastAsia" w:eastAsiaTheme="minorEastAsia" w:hAnsiTheme="minorEastAsia"/>
        </w:rPr>
        <w:t>图片/视频</w:t>
      </w:r>
      <w:proofErr w:type="gramStart"/>
      <w:r>
        <w:rPr>
          <w:rFonts w:asciiTheme="minorEastAsia" w:eastAsiaTheme="minorEastAsia" w:hAnsiTheme="minorEastAsia"/>
        </w:rPr>
        <w:t>上传并进行</w:t>
      </w:r>
      <w:proofErr w:type="gramEnd"/>
      <w:r>
        <w:rPr>
          <w:rFonts w:asciiTheme="minorEastAsia" w:eastAsiaTheme="minorEastAsia" w:hAnsiTheme="minorEastAsia"/>
        </w:rPr>
        <w:t>X光图像识别</w:t>
      </w:r>
      <w:r>
        <w:rPr>
          <w:rFonts w:asciiTheme="minorEastAsia" w:eastAsiaTheme="minorEastAsia" w:hAnsiTheme="minorEastAsia" w:hint="eastAsia"/>
        </w:rPr>
        <w:t>，</w:t>
      </w:r>
      <w:r>
        <w:rPr>
          <w:rFonts w:asciiTheme="minorEastAsia" w:eastAsiaTheme="minorEastAsia" w:hAnsiTheme="minorEastAsia"/>
        </w:rPr>
        <w:t>模型训练与优化（YOLOv11）</w:t>
      </w:r>
      <w:r>
        <w:rPr>
          <w:rFonts w:asciiTheme="minorEastAsia" w:eastAsiaTheme="minorEastAsia" w:hAnsiTheme="minorEastAsia" w:hint="eastAsia"/>
        </w:rPr>
        <w:t>，</w:t>
      </w:r>
      <w:r>
        <w:rPr>
          <w:rFonts w:asciiTheme="minorEastAsia" w:eastAsiaTheme="minorEastAsia" w:hAnsiTheme="minorEastAsia"/>
        </w:rPr>
        <w:t>支持指定图片测试</w:t>
      </w:r>
    </w:p>
    <w:p w14:paraId="0587BF06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AI识别能力</w:t>
      </w:r>
      <w:r>
        <w:rPr>
          <w:rFonts w:asciiTheme="minorEastAsia" w:eastAsiaTheme="minorEastAsia" w:hAnsiTheme="minorEastAsia" w:hint="eastAsia"/>
        </w:rPr>
        <w:t>：</w:t>
      </w:r>
      <w:r>
        <w:rPr>
          <w:rFonts w:asciiTheme="minorEastAsia" w:eastAsiaTheme="minorEastAsia" w:hAnsiTheme="minorEastAsia"/>
        </w:rPr>
        <w:t>基于YOLOv11进行物体检测</w:t>
      </w:r>
      <w:r>
        <w:rPr>
          <w:rFonts w:asciiTheme="minorEastAsia" w:eastAsiaTheme="minorEastAsia" w:hAnsiTheme="minorEastAsia" w:hint="eastAsia"/>
        </w:rPr>
        <w:t>，</w:t>
      </w:r>
      <w:r>
        <w:rPr>
          <w:rFonts w:asciiTheme="minorEastAsia" w:eastAsiaTheme="minorEastAsia" w:hAnsiTheme="minorEastAsia"/>
        </w:rPr>
        <w:t>调用DeepSeek API进行语义理解或辅助判断</w:t>
      </w:r>
    </w:p>
    <w:p w14:paraId="43B80486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后端服务</w:t>
      </w:r>
      <w:r>
        <w:rPr>
          <w:rFonts w:asciiTheme="minorEastAsia" w:eastAsiaTheme="minorEastAsia" w:hAnsiTheme="minorEastAsia" w:hint="eastAsia"/>
        </w:rPr>
        <w:t>：</w:t>
      </w:r>
      <w:r>
        <w:rPr>
          <w:rFonts w:asciiTheme="minorEastAsia" w:eastAsiaTheme="minorEastAsia" w:hAnsiTheme="minorEastAsia"/>
        </w:rPr>
        <w:t>提供RESTful API接口</w:t>
      </w:r>
      <w:r>
        <w:rPr>
          <w:rFonts w:asciiTheme="minorEastAsia" w:eastAsiaTheme="minorEastAsia" w:hAnsiTheme="minorEastAsia" w:hint="eastAsia"/>
        </w:rPr>
        <w:t>，</w:t>
      </w:r>
      <w:r>
        <w:rPr>
          <w:rFonts w:asciiTheme="minorEastAsia" w:eastAsiaTheme="minorEastAsia" w:hAnsiTheme="minorEastAsia"/>
        </w:rPr>
        <w:t>数据持久化存储（PostgreSQL）</w:t>
      </w:r>
      <w:r>
        <w:rPr>
          <w:rFonts w:asciiTheme="minorEastAsia" w:eastAsiaTheme="minorEastAsia" w:hAnsiTheme="minorEastAsia" w:hint="eastAsia"/>
        </w:rPr>
        <w:t>，</w:t>
      </w:r>
      <w:r>
        <w:rPr>
          <w:rFonts w:asciiTheme="minorEastAsia" w:eastAsiaTheme="minorEastAsia" w:hAnsiTheme="minorEastAsia"/>
        </w:rPr>
        <w:t>使用Flask搭建服务框架</w:t>
      </w:r>
    </w:p>
    <w:p w14:paraId="05925D21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</w:pPr>
      <w:r>
        <w:rPr>
          <w:noProof/>
        </w:rPr>
        <w:drawing>
          <wp:inline distT="0" distB="0" distL="0" distR="0" wp14:anchorId="2E15C6CF" wp14:editId="1478C865">
            <wp:extent cx="5274310" cy="1816735"/>
            <wp:effectExtent l="0" t="0" r="2540" b="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634C" w14:textId="77777777" w:rsidR="00384882" w:rsidRDefault="00384882">
      <w:pPr>
        <w:adjustRightInd w:val="0"/>
        <w:snapToGrid w:val="0"/>
        <w:spacing w:afterLines="50" w:after="156" w:line="360" w:lineRule="auto"/>
        <w:ind w:firstLineChars="200" w:firstLine="480"/>
      </w:pPr>
    </w:p>
    <w:p w14:paraId="5EED502C" w14:textId="77777777" w:rsidR="00384882" w:rsidRDefault="00384882">
      <w:pPr>
        <w:adjustRightInd w:val="0"/>
        <w:snapToGrid w:val="0"/>
        <w:spacing w:afterLines="50" w:after="156" w:line="360" w:lineRule="auto"/>
        <w:ind w:firstLineChars="200" w:firstLine="480"/>
      </w:pPr>
    </w:p>
    <w:p w14:paraId="51298199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</w:pPr>
      <w:r>
        <w:rPr>
          <w:noProof/>
        </w:rPr>
        <w:drawing>
          <wp:inline distT="0" distB="0" distL="0" distR="0" wp14:anchorId="78AC9252" wp14:editId="0F764682">
            <wp:extent cx="5274310" cy="3805555"/>
            <wp:effectExtent l="0" t="0" r="2540" b="4445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ADB6" w14:textId="77777777" w:rsidR="00384882" w:rsidRDefault="00384882">
      <w:pPr>
        <w:snapToGrid w:val="0"/>
        <w:spacing w:afterLines="50" w:after="156"/>
        <w:rPr>
          <w:rFonts w:eastAsia="黑体"/>
          <w:b/>
          <w:sz w:val="28"/>
        </w:rPr>
      </w:pPr>
    </w:p>
    <w:p w14:paraId="64DE04DE" w14:textId="77777777" w:rsidR="00384882" w:rsidRDefault="00384882">
      <w:pPr>
        <w:snapToGrid w:val="0"/>
        <w:spacing w:afterLines="50" w:after="156"/>
        <w:rPr>
          <w:rFonts w:eastAsia="黑体"/>
          <w:b/>
          <w:sz w:val="28"/>
        </w:rPr>
      </w:pPr>
    </w:p>
    <w:p w14:paraId="346DAC1D" w14:textId="77777777" w:rsidR="00384882" w:rsidRDefault="00000000">
      <w:pPr>
        <w:snapToGrid w:val="0"/>
        <w:spacing w:afterLines="50" w:after="156"/>
        <w:rPr>
          <w:rFonts w:eastAsia="黑体"/>
          <w:b/>
          <w:sz w:val="28"/>
        </w:rPr>
      </w:pPr>
      <w:r>
        <w:rPr>
          <w:rFonts w:eastAsia="黑体" w:hint="eastAsia"/>
          <w:b/>
          <w:sz w:val="28"/>
        </w:rPr>
        <w:t>四、调试过程</w:t>
      </w:r>
    </w:p>
    <w:p w14:paraId="6E70AADA" w14:textId="77777777" w:rsidR="00384882" w:rsidRDefault="00000000">
      <w:pPr>
        <w:adjustRightInd w:val="0"/>
        <w:snapToGrid w:val="0"/>
        <w:spacing w:afterLines="50" w:after="156" w:line="360" w:lineRule="auto"/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 w:hint="eastAsia"/>
          <w:b/>
          <w:bCs/>
        </w:rPr>
        <w:t>训练识别行李物品模型过程：</w:t>
      </w:r>
    </w:p>
    <w:p w14:paraId="7357509F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训练模型的轮次分别为：200轮、300轮</w:t>
      </w:r>
    </w:p>
    <w:p w14:paraId="77BCE576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以下图片对比均是前为模型训练200</w:t>
      </w:r>
      <w:r>
        <w:rPr>
          <w:rFonts w:asciiTheme="minorEastAsia" w:eastAsiaTheme="minorEastAsia" w:hAnsiTheme="minorEastAsia"/>
        </w:rPr>
        <w:t>轮、后为</w:t>
      </w:r>
      <w:r>
        <w:rPr>
          <w:rFonts w:asciiTheme="minorEastAsia" w:eastAsiaTheme="minorEastAsia" w:hAnsiTheme="minorEastAsia" w:hint="eastAsia"/>
        </w:rPr>
        <w:t>模型训练300</w:t>
      </w:r>
      <w:r>
        <w:rPr>
          <w:rFonts w:asciiTheme="minorEastAsia" w:eastAsiaTheme="minorEastAsia" w:hAnsiTheme="minorEastAsia"/>
        </w:rPr>
        <w:t>轮</w:t>
      </w:r>
    </w:p>
    <w:p w14:paraId="24BBC9E5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noProof/>
        </w:rPr>
        <w:lastRenderedPageBreak/>
        <w:drawing>
          <wp:inline distT="0" distB="0" distL="0" distR="0" wp14:anchorId="477BA04C" wp14:editId="6CC170DA">
            <wp:extent cx="5274310" cy="3955415"/>
            <wp:effectExtent l="0" t="0" r="2540" b="6985"/>
            <wp:docPr id="26" name="图片 1" descr="图表, 箱线图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 descr="图表, 箱线图  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0A91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noProof/>
        </w:rPr>
        <w:drawing>
          <wp:inline distT="0" distB="0" distL="0" distR="0" wp14:anchorId="541354F4" wp14:editId="04AEF4ED">
            <wp:extent cx="5274310" cy="3956050"/>
            <wp:effectExtent l="0" t="0" r="2540" b="6350"/>
            <wp:docPr id="29" name="图片 3" descr="图表, 瀑布图, 箱线图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 descr="图表, 瀑布图, 箱线图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B353D" w14:textId="77777777" w:rsidR="00384882" w:rsidRDefault="00384882">
      <w:pPr>
        <w:adjustRightInd w:val="0"/>
        <w:snapToGrid w:val="0"/>
        <w:spacing w:afterLines="50" w:after="156" w:line="360" w:lineRule="auto"/>
        <w:ind w:firstLineChars="200" w:firstLine="480"/>
        <w:rPr>
          <w:rFonts w:asciiTheme="minorEastAsia" w:eastAsiaTheme="minorEastAsia" w:hAnsiTheme="minorEastAsia"/>
        </w:rPr>
      </w:pPr>
    </w:p>
    <w:p w14:paraId="79C659D2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b/>
          <w:bCs/>
        </w:rPr>
        <w:lastRenderedPageBreak/>
        <w:t>训练300轮的模型在核心性能上全面优于200轮的模型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。具体表现为：整体分类准确率显著提升，关键危险品识别更精准，且模型预测更加可靠。</w:t>
      </w:r>
    </w:p>
    <w:p w14:paraId="4970C65F" w14:textId="77777777" w:rsidR="00384882" w:rsidRDefault="00000000">
      <w:pPr>
        <w:numPr>
          <w:ilvl w:val="0"/>
          <w:numId w:val="4"/>
        </w:numPr>
        <w:adjustRightInd w:val="0"/>
        <w:snapToGrid w:val="0"/>
        <w:spacing w:afterLines="50" w:after="156" w:line="360" w:lineRule="auto"/>
        <w:rPr>
          <w:rFonts w:asciiTheme="minorEastAsia" w:eastAsiaTheme="minorEastAsia" w:hAnsiTheme="minorEastAsia"/>
        </w:rPr>
      </w:pPr>
      <w:r>
        <w:rPr>
          <w:rFonts w:eastAsiaTheme="minorEastAsia"/>
        </w:rPr>
        <w:t>​</w:t>
      </w:r>
      <w:r>
        <w:rPr>
          <w:rFonts w:eastAsiaTheme="minorEastAsia"/>
          <w:b/>
          <w:bCs/>
        </w:rPr>
        <w:t>​</w:t>
      </w:r>
      <w:r>
        <w:rPr>
          <w:rFonts w:asciiTheme="minorEastAsia" w:eastAsiaTheme="minorEastAsia" w:hAnsiTheme="minorEastAsia"/>
          <w:b/>
          <w:bCs/>
        </w:rPr>
        <w:t>对角线数值显著增强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（主对角线代表正确识别数量）：</w:t>
      </w:r>
    </w:p>
    <w:p w14:paraId="067718BC" w14:textId="77777777" w:rsidR="00384882" w:rsidRDefault="00000000">
      <w:pPr>
        <w:adjustRightInd w:val="0"/>
        <w:snapToGrid w:val="0"/>
        <w:spacing w:afterLines="50" w:after="156" w:line="360" w:lineRule="auto"/>
        <w:ind w:left="144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b/>
          <w:bCs/>
        </w:rPr>
        <w:t>300轮训练后，多数类别的正确识别数量明显增加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，例如：</w:t>
      </w:r>
    </w:p>
    <w:p w14:paraId="21FC9F31" w14:textId="77777777" w:rsidR="00384882" w:rsidRDefault="00000000">
      <w:pPr>
        <w:adjustRightInd w:val="0"/>
        <w:snapToGrid w:val="0"/>
        <w:spacing w:afterLines="50" w:after="156" w:line="360" w:lineRule="auto"/>
        <w:ind w:left="216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lighter: 从180提升至190（+10）</w:t>
      </w:r>
    </w:p>
    <w:p w14:paraId="7373EBCC" w14:textId="77777777" w:rsidR="00384882" w:rsidRDefault="00000000">
      <w:pPr>
        <w:adjustRightInd w:val="0"/>
        <w:snapToGrid w:val="0"/>
        <w:spacing w:afterLines="50" w:after="156" w:line="360" w:lineRule="auto"/>
        <w:ind w:left="216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knife: 从129提升至147（+18）</w:t>
      </w:r>
    </w:p>
    <w:p w14:paraId="4129D883" w14:textId="77777777" w:rsidR="00384882" w:rsidRDefault="00000000">
      <w:pPr>
        <w:adjustRightInd w:val="0"/>
        <w:snapToGrid w:val="0"/>
        <w:spacing w:afterLines="50" w:after="156" w:line="360" w:lineRule="auto"/>
        <w:ind w:left="216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/>
        </w:rPr>
        <w:t>powerbank</w:t>
      </w:r>
      <w:proofErr w:type="spellEnd"/>
      <w:r>
        <w:rPr>
          <w:rFonts w:asciiTheme="minorEastAsia" w:eastAsiaTheme="minorEastAsia" w:hAnsiTheme="minorEastAsia"/>
        </w:rPr>
        <w:t>: 从68提升至69（小幅优化）</w:t>
      </w:r>
    </w:p>
    <w:p w14:paraId="7D63E68A" w14:textId="77777777" w:rsidR="00384882" w:rsidRDefault="00000000">
      <w:pPr>
        <w:adjustRightInd w:val="0"/>
        <w:snapToGrid w:val="0"/>
        <w:spacing w:afterLines="50" w:after="156" w:line="360" w:lineRule="auto"/>
        <w:ind w:left="216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background: 从96提升至约175（显著优化，说明模型更好区分背景与物品）</w:t>
      </w:r>
    </w:p>
    <w:p w14:paraId="7C902AE0" w14:textId="77777777" w:rsidR="00384882" w:rsidRDefault="00000000">
      <w:pPr>
        <w:numPr>
          <w:ilvl w:val="0"/>
          <w:numId w:val="4"/>
        </w:numPr>
        <w:adjustRightInd w:val="0"/>
        <w:snapToGrid w:val="0"/>
        <w:spacing w:afterLines="50" w:after="156" w:line="360" w:lineRule="auto"/>
        <w:rPr>
          <w:rFonts w:asciiTheme="minorEastAsia" w:eastAsiaTheme="minorEastAsia" w:hAnsiTheme="minorEastAsia"/>
        </w:rPr>
      </w:pPr>
      <w:r>
        <w:rPr>
          <w:rFonts w:eastAsiaTheme="minorEastAsia"/>
        </w:rPr>
        <w:t>​</w:t>
      </w:r>
      <w:r>
        <w:rPr>
          <w:rFonts w:eastAsiaTheme="minorEastAsia"/>
          <w:b/>
          <w:bCs/>
        </w:rPr>
        <w:t>​</w:t>
      </w:r>
      <w:r>
        <w:rPr>
          <w:rFonts w:asciiTheme="minorEastAsia" w:eastAsiaTheme="minorEastAsia" w:hAnsiTheme="minorEastAsia"/>
          <w:b/>
          <w:bCs/>
        </w:rPr>
        <w:t>错误分类减少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：</w:t>
      </w:r>
    </w:p>
    <w:p w14:paraId="41C9BF32" w14:textId="77777777" w:rsidR="00384882" w:rsidRDefault="00000000">
      <w:pPr>
        <w:adjustRightInd w:val="0"/>
        <w:snapToGrid w:val="0"/>
        <w:spacing w:afterLines="50" w:after="156" w:line="360" w:lineRule="auto"/>
        <w:ind w:left="144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非对角线区域的浅色/白色块在300轮结果中更少，表明误判率降低（如pressure误判为knife的案例减少）。</w:t>
      </w:r>
    </w:p>
    <w:p w14:paraId="73B8C9B0" w14:textId="77777777" w:rsidR="00384882" w:rsidRDefault="00000000">
      <w:pPr>
        <w:adjustRightInd w:val="0"/>
        <w:snapToGrid w:val="0"/>
        <w:spacing w:afterLines="50" w:after="156"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noProof/>
        </w:rPr>
        <w:drawing>
          <wp:inline distT="0" distB="0" distL="0" distR="0" wp14:anchorId="46F6EB3C" wp14:editId="09AB2D0C">
            <wp:extent cx="5274310" cy="3956050"/>
            <wp:effectExtent l="0" t="0" r="2540" b="6350"/>
            <wp:docPr id="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/>
          <w:noProof/>
        </w:rPr>
        <w:lastRenderedPageBreak/>
        <w:drawing>
          <wp:inline distT="0" distB="0" distL="0" distR="0" wp14:anchorId="06EBED72" wp14:editId="2400D7DA">
            <wp:extent cx="5274310" cy="3956050"/>
            <wp:effectExtent l="0" t="0" r="2540" b="6350"/>
            <wp:docPr id="35" name="图片 7" descr="图表, 瀑布图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7" descr="图表, 瀑布图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E4DB1" w14:textId="77777777" w:rsidR="00384882" w:rsidRDefault="00384882">
      <w:pPr>
        <w:adjustRightInd w:val="0"/>
        <w:snapToGrid w:val="0"/>
        <w:spacing w:afterLines="50" w:after="156" w:line="360" w:lineRule="auto"/>
        <w:rPr>
          <w:rFonts w:asciiTheme="minorEastAsia" w:eastAsiaTheme="minorEastAsia" w:hAnsiTheme="minorEastAsia"/>
        </w:rPr>
      </w:pPr>
    </w:p>
    <w:p w14:paraId="0C973062" w14:textId="77777777" w:rsidR="00384882" w:rsidRDefault="00000000">
      <w:pPr>
        <w:adjustRightInd w:val="0"/>
        <w:snapToGrid w:val="0"/>
        <w:spacing w:afterLines="50" w:after="156"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从200轮增加到300轮训练后，模型整体性能有</w:t>
      </w:r>
      <w:r>
        <w:rPr>
          <w:rFonts w:eastAsiaTheme="minorEastAsia"/>
        </w:rPr>
        <w:t>​</w:t>
      </w:r>
      <w:r>
        <w:rPr>
          <w:rFonts w:eastAsiaTheme="minorEastAsia"/>
          <w:b/>
          <w:bCs/>
        </w:rPr>
        <w:t>​</w:t>
      </w:r>
      <w:r>
        <w:rPr>
          <w:rFonts w:asciiTheme="minorEastAsia" w:eastAsiaTheme="minorEastAsia" w:hAnsiTheme="minorEastAsia"/>
          <w:b/>
          <w:bCs/>
        </w:rPr>
        <w:t>显著提升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。主要体现在</w:t>
      </w:r>
      <w:r>
        <w:rPr>
          <w:rFonts w:eastAsiaTheme="minorEastAsia"/>
        </w:rPr>
        <w:t>​</w:t>
      </w:r>
      <w:r>
        <w:rPr>
          <w:rFonts w:eastAsiaTheme="minorEastAsia"/>
          <w:b/>
          <w:bCs/>
        </w:rPr>
        <w:t>​</w:t>
      </w:r>
      <w:r>
        <w:rPr>
          <w:rFonts w:asciiTheme="minorEastAsia" w:eastAsiaTheme="minorEastAsia" w:hAnsiTheme="minorEastAsia"/>
          <w:b/>
          <w:bCs/>
        </w:rPr>
        <w:t>绝大多数类别的识别准确率提高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以及</w:t>
      </w:r>
      <w:r>
        <w:rPr>
          <w:rFonts w:eastAsiaTheme="minorEastAsia"/>
        </w:rPr>
        <w:t>​</w:t>
      </w:r>
      <w:r>
        <w:rPr>
          <w:rFonts w:eastAsiaTheme="minorEastAsia"/>
          <w:b/>
          <w:bCs/>
        </w:rPr>
        <w:t>​</w:t>
      </w:r>
      <w:r>
        <w:rPr>
          <w:rFonts w:asciiTheme="minorEastAsia" w:eastAsiaTheme="minorEastAsia" w:hAnsiTheme="minorEastAsia"/>
          <w:b/>
          <w:bCs/>
        </w:rPr>
        <w:t>各类别之间的混淆情况减少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。模型变得更加稳定和可靠。</w:t>
      </w:r>
    </w:p>
    <w:p w14:paraId="1F27D21B" w14:textId="77777777" w:rsidR="00384882" w:rsidRDefault="00000000">
      <w:pPr>
        <w:adjustRightInd w:val="0"/>
        <w:snapToGrid w:val="0"/>
        <w:spacing w:afterLines="50" w:after="156" w:line="360" w:lineRule="auto"/>
        <w:rPr>
          <w:rFonts w:asciiTheme="minorEastAsia" w:eastAsiaTheme="minorEastAsia" w:hAnsiTheme="minorEastAsia"/>
          <w:b/>
          <w:bCs/>
        </w:rPr>
      </w:pP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1. 整体观感</w:t>
      </w:r>
      <w:r>
        <w:rPr>
          <w:rFonts w:eastAsiaTheme="minorEastAsia"/>
          <w:b/>
          <w:bCs/>
        </w:rPr>
        <w:t>​​</w:t>
      </w:r>
    </w:p>
    <w:p w14:paraId="55B4199E" w14:textId="77777777" w:rsidR="00384882" w:rsidRDefault="00000000">
      <w:pPr>
        <w:adjustRightInd w:val="0"/>
        <w:snapToGrid w:val="0"/>
        <w:spacing w:afterLines="50" w:after="156" w:line="360" w:lineRule="auto"/>
        <w:ind w:left="72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b/>
          <w:bCs/>
        </w:rPr>
        <w:t>模型训练</w:t>
      </w:r>
      <w:r>
        <w:rPr>
          <w:rFonts w:asciiTheme="minorEastAsia" w:eastAsiaTheme="minorEastAsia" w:hAnsiTheme="minorEastAsia"/>
          <w:b/>
          <w:bCs/>
        </w:rPr>
        <w:t>200轮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: 对角线（正确分类）的颜色深度不一，非对角线（错误分类）有较多明显的浅色块，表明模型存在一定的误判。</w:t>
      </w:r>
    </w:p>
    <w:p w14:paraId="7947AAFF" w14:textId="77777777" w:rsidR="00384882" w:rsidRDefault="00000000">
      <w:pPr>
        <w:adjustRightInd w:val="0"/>
        <w:snapToGrid w:val="0"/>
        <w:spacing w:afterLines="50" w:after="156" w:line="360" w:lineRule="auto"/>
        <w:ind w:left="72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b/>
          <w:bCs/>
        </w:rPr>
        <w:t>模型训练</w:t>
      </w:r>
      <w:r>
        <w:rPr>
          <w:rFonts w:asciiTheme="minorEastAsia" w:eastAsiaTheme="minorEastAsia" w:hAnsiTheme="minorEastAsia"/>
          <w:b/>
          <w:bCs/>
        </w:rPr>
        <w:t>300轮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: 对角线上的蓝色</w:t>
      </w:r>
      <w:r>
        <w:rPr>
          <w:rFonts w:eastAsiaTheme="minorEastAsia"/>
        </w:rPr>
        <w:t>​</w:t>
      </w:r>
      <w:r>
        <w:rPr>
          <w:rFonts w:eastAsiaTheme="minorEastAsia"/>
          <w:b/>
          <w:bCs/>
        </w:rPr>
        <w:t>​</w:t>
      </w:r>
      <w:r>
        <w:rPr>
          <w:rFonts w:asciiTheme="minorEastAsia" w:eastAsiaTheme="minorEastAsia" w:hAnsiTheme="minorEastAsia"/>
          <w:b/>
          <w:bCs/>
        </w:rPr>
        <w:t>普遍显著加深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，而非对角线上的颜色</w:t>
      </w:r>
      <w:r>
        <w:rPr>
          <w:rFonts w:eastAsiaTheme="minorEastAsia"/>
        </w:rPr>
        <w:t>​</w:t>
      </w:r>
      <w:r>
        <w:rPr>
          <w:rFonts w:eastAsiaTheme="minorEastAsia"/>
          <w:b/>
          <w:bCs/>
        </w:rPr>
        <w:t>​</w:t>
      </w:r>
      <w:r>
        <w:rPr>
          <w:rFonts w:asciiTheme="minorEastAsia" w:eastAsiaTheme="minorEastAsia" w:hAnsiTheme="minorEastAsia"/>
          <w:b/>
          <w:bCs/>
        </w:rPr>
        <w:t>普遍变浅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。这表明模型的主要改进方向是“更少的错误”和“更多的正确”</w:t>
      </w:r>
    </w:p>
    <w:p w14:paraId="4D77E85B" w14:textId="77777777" w:rsidR="00384882" w:rsidRDefault="00000000">
      <w:pPr>
        <w:adjustRightInd w:val="0"/>
        <w:snapToGrid w:val="0"/>
        <w:spacing w:afterLines="50" w:after="156"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b/>
          <w:bCs/>
        </w:rPr>
        <w:t>结论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：</w:t>
      </w:r>
      <w:r>
        <w:rPr>
          <w:rFonts w:asciiTheme="minorEastAsia" w:eastAsiaTheme="minorEastAsia" w:hAnsiTheme="minorEastAsia"/>
        </w:rPr>
        <w:t xml:space="preserve">所有类别的识别准确率都有所提升，其中 </w:t>
      </w:r>
      <w:r>
        <w:rPr>
          <w:rFonts w:eastAsiaTheme="minorEastAsia"/>
        </w:rPr>
        <w:t>​</w:t>
      </w:r>
      <w:r>
        <w:rPr>
          <w:rFonts w:eastAsiaTheme="minorEastAsia"/>
          <w:b/>
          <w:bCs/>
        </w:rPr>
        <w:t>​</w:t>
      </w:r>
      <w:r>
        <w:rPr>
          <w:rFonts w:asciiTheme="minorEastAsia" w:eastAsiaTheme="minorEastAsia" w:hAnsiTheme="minorEastAsia"/>
          <w:b/>
          <w:bCs/>
        </w:rPr>
        <w:t>knife（刀具）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 xml:space="preserve"> 和 </w:t>
      </w:r>
      <w:r>
        <w:rPr>
          <w:rFonts w:eastAsiaTheme="minorEastAsia"/>
        </w:rPr>
        <w:t>​</w:t>
      </w:r>
      <w:r>
        <w:rPr>
          <w:rFonts w:eastAsiaTheme="minorEastAsia"/>
          <w:b/>
          <w:bCs/>
        </w:rPr>
        <w:t>​</w:t>
      </w:r>
      <w:r>
        <w:rPr>
          <w:rFonts w:asciiTheme="minorEastAsia" w:eastAsiaTheme="minorEastAsia" w:hAnsiTheme="minorEastAsia"/>
          <w:b/>
          <w:bCs/>
        </w:rPr>
        <w:t>background（背景）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 xml:space="preserve"> 的改进最为突出。</w:t>
      </w:r>
    </w:p>
    <w:p w14:paraId="0C19BE4F" w14:textId="77777777" w:rsidR="00384882" w:rsidRDefault="00000000">
      <w:pPr>
        <w:spacing w:after="160" w:line="278" w:lineRule="auto"/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/>
          <w:b/>
          <w:bCs/>
          <w:noProof/>
        </w:rPr>
        <w:lastRenderedPageBreak/>
        <w:drawing>
          <wp:inline distT="0" distB="0" distL="0" distR="0" wp14:anchorId="4F658AD4" wp14:editId="058BCF8B">
            <wp:extent cx="5274310" cy="3515995"/>
            <wp:effectExtent l="0" t="0" r="2540" b="8255"/>
            <wp:docPr id="38" name="图片 8" descr="图表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8" descr="图表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6889B" w14:textId="77777777" w:rsidR="00384882" w:rsidRDefault="00384882">
      <w:pPr>
        <w:spacing w:after="160" w:line="278" w:lineRule="auto"/>
        <w:rPr>
          <w:rFonts w:asciiTheme="majorEastAsia" w:eastAsiaTheme="majorEastAsia" w:hAnsiTheme="majorEastAsia"/>
          <w:b/>
          <w:bCs/>
        </w:rPr>
      </w:pPr>
    </w:p>
    <w:p w14:paraId="59D38D15" w14:textId="77777777" w:rsidR="00384882" w:rsidRDefault="00000000">
      <w:pPr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/>
          <w:b/>
          <w:bCs/>
          <w:noProof/>
        </w:rPr>
        <w:drawing>
          <wp:inline distT="0" distB="0" distL="0" distR="0" wp14:anchorId="5FA5C9E2" wp14:editId="763EBA64">
            <wp:extent cx="5274310" cy="3515995"/>
            <wp:effectExtent l="0" t="0" r="2540" b="8255"/>
            <wp:docPr id="41" name="图片 10" descr="图表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0" descr="图表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83240" w14:textId="77777777" w:rsidR="00384882" w:rsidRDefault="00000000">
      <w:pPr>
        <w:spacing w:after="160" w:line="278" w:lineRule="auto"/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/>
          <w:b/>
          <w:bCs/>
        </w:rPr>
        <w:t>1. F1分数对比 (衡量模型整体准确性的关键指标)</w:t>
      </w:r>
    </w:p>
    <w:p w14:paraId="380C9000" w14:textId="77777777" w:rsidR="00384882" w:rsidRDefault="00000000">
      <w:pPr>
        <w:spacing w:after="160" w:line="278" w:lineRule="auto"/>
        <w:ind w:left="720"/>
        <w:jc w:val="left"/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 w:hint="eastAsia"/>
          <w:b/>
          <w:bCs/>
        </w:rPr>
        <w:t>训练</w:t>
      </w:r>
      <w:r>
        <w:rPr>
          <w:rFonts w:asciiTheme="majorEastAsia" w:eastAsiaTheme="majorEastAsia" w:hAnsiTheme="majorEastAsia"/>
          <w:b/>
          <w:bCs/>
        </w:rPr>
        <w:t>200轮</w:t>
      </w:r>
      <w:r>
        <w:rPr>
          <w:rFonts w:asciiTheme="majorEastAsia" w:eastAsiaTheme="majorEastAsia" w:hAnsiTheme="majorEastAsia" w:hint="eastAsia"/>
          <w:b/>
          <w:bCs/>
        </w:rPr>
        <w:t>的</w:t>
      </w:r>
      <w:r>
        <w:rPr>
          <w:rFonts w:asciiTheme="majorEastAsia" w:eastAsiaTheme="majorEastAsia" w:hAnsiTheme="majorEastAsia"/>
          <w:b/>
          <w:bCs/>
        </w:rPr>
        <w:t xml:space="preserve">模型 </w:t>
      </w:r>
      <w:r>
        <w:rPr>
          <w:rFonts w:eastAsiaTheme="majorEastAsia"/>
          <w:b/>
          <w:bCs/>
        </w:rPr>
        <w:t>​​</w:t>
      </w:r>
      <w:r>
        <w:rPr>
          <w:rFonts w:asciiTheme="majorEastAsia" w:eastAsiaTheme="majorEastAsia" w:hAnsiTheme="majorEastAsia"/>
          <w:b/>
          <w:bCs/>
        </w:rPr>
        <w:t>:</w:t>
      </w:r>
    </w:p>
    <w:p w14:paraId="54FD262B" w14:textId="77777777" w:rsidR="00384882" w:rsidRDefault="00000000">
      <w:pPr>
        <w:spacing w:after="160" w:line="278" w:lineRule="auto"/>
        <w:ind w:left="1440"/>
        <w:jc w:val="left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/>
          <w:b/>
          <w:bCs/>
        </w:rPr>
        <w:t>整体F1分数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 xml:space="preserve">：在置信度为 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0.366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 xml:space="preserve"> 时达到最高，值为 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0.57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。</w:t>
      </w:r>
    </w:p>
    <w:p w14:paraId="0EAE151E" w14:textId="77777777" w:rsidR="00384882" w:rsidRDefault="00000000">
      <w:pPr>
        <w:spacing w:after="160" w:line="278" w:lineRule="auto"/>
        <w:ind w:left="720"/>
        <w:jc w:val="left"/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 w:hint="eastAsia"/>
          <w:b/>
          <w:bCs/>
        </w:rPr>
        <w:t>训练</w:t>
      </w:r>
      <w:r>
        <w:rPr>
          <w:rFonts w:asciiTheme="majorEastAsia" w:eastAsiaTheme="majorEastAsia" w:hAnsiTheme="majorEastAsia"/>
          <w:b/>
          <w:bCs/>
        </w:rPr>
        <w:t>300轮</w:t>
      </w:r>
      <w:r>
        <w:rPr>
          <w:rFonts w:asciiTheme="majorEastAsia" w:eastAsiaTheme="majorEastAsia" w:hAnsiTheme="majorEastAsia" w:hint="eastAsia"/>
          <w:b/>
          <w:bCs/>
        </w:rPr>
        <w:t>的</w:t>
      </w:r>
      <w:r>
        <w:rPr>
          <w:rFonts w:asciiTheme="majorEastAsia" w:eastAsiaTheme="majorEastAsia" w:hAnsiTheme="majorEastAsia"/>
          <w:b/>
          <w:bCs/>
        </w:rPr>
        <w:t>模型 :</w:t>
      </w:r>
    </w:p>
    <w:p w14:paraId="476CDD0A" w14:textId="77777777" w:rsidR="00384882" w:rsidRDefault="00000000">
      <w:pPr>
        <w:spacing w:after="160" w:line="278" w:lineRule="auto"/>
        <w:ind w:left="1440"/>
        <w:jc w:val="left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/>
          <w:b/>
          <w:bCs/>
        </w:rPr>
        <w:lastRenderedPageBreak/>
        <w:t>整体F1分数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 xml:space="preserve">：在置信度为 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0.443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 xml:space="preserve"> 时达到最高，值为 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0.61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。</w:t>
      </w:r>
    </w:p>
    <w:p w14:paraId="3668AADD" w14:textId="77777777" w:rsidR="00384882" w:rsidRDefault="00000000">
      <w:pPr>
        <w:rPr>
          <w:rFonts w:asciiTheme="majorEastAsia" w:eastAsiaTheme="majorEastAsia" w:hAnsiTheme="majorEastAsia"/>
          <w:b/>
          <w:bCs/>
        </w:rPr>
      </w:pPr>
      <w:r>
        <w:rPr>
          <w:rFonts w:eastAsiaTheme="majorEastAsia"/>
          <w:b/>
          <w:bCs/>
        </w:rPr>
        <w:t>​​</w:t>
      </w:r>
      <w:r>
        <w:rPr>
          <w:rFonts w:asciiTheme="minorEastAsia" w:eastAsiaTheme="minorEastAsia" w:hAnsiTheme="minorEastAsia"/>
        </w:rPr>
        <w:t>结论</w:t>
      </w:r>
      <w:r>
        <w:rPr>
          <w:rFonts w:eastAsiaTheme="minorEastAsia"/>
        </w:rPr>
        <w:t>​​</w:t>
      </w:r>
      <w:r>
        <w:rPr>
          <w:rFonts w:asciiTheme="minorEastAsia" w:eastAsiaTheme="minorEastAsia" w:hAnsiTheme="minorEastAsia"/>
        </w:rPr>
        <w:t>：</w:t>
      </w:r>
      <w:r>
        <w:rPr>
          <w:rFonts w:asciiTheme="minorEastAsia" w:eastAsiaTheme="minorEastAsia" w:hAnsiTheme="minorEastAsia" w:hint="eastAsia"/>
        </w:rPr>
        <w:t>训练</w:t>
      </w:r>
      <w:r>
        <w:rPr>
          <w:rFonts w:asciiTheme="minorEastAsia" w:eastAsiaTheme="minorEastAsia" w:hAnsiTheme="minorEastAsia"/>
        </w:rPr>
        <w:t>300轮</w:t>
      </w:r>
      <w:r>
        <w:rPr>
          <w:rFonts w:asciiTheme="minorEastAsia" w:eastAsiaTheme="minorEastAsia" w:hAnsiTheme="minorEastAsia" w:hint="eastAsia"/>
        </w:rPr>
        <w:t>的</w:t>
      </w:r>
      <w:r>
        <w:rPr>
          <w:rFonts w:asciiTheme="minorEastAsia" w:eastAsiaTheme="minorEastAsia" w:hAnsiTheme="minorEastAsia"/>
        </w:rPr>
        <w:t>模型的</w:t>
      </w:r>
      <w:r>
        <w:rPr>
          <w:rFonts w:eastAsiaTheme="minorEastAsia"/>
        </w:rPr>
        <w:t>​​</w:t>
      </w:r>
      <w:r>
        <w:rPr>
          <w:rFonts w:asciiTheme="minorEastAsia" w:eastAsiaTheme="minorEastAsia" w:hAnsiTheme="minorEastAsia"/>
        </w:rPr>
        <w:t>最佳F1分数（0.61）显著高于</w:t>
      </w:r>
      <w:r>
        <w:rPr>
          <w:rFonts w:asciiTheme="minorEastAsia" w:eastAsiaTheme="minorEastAsia" w:hAnsiTheme="minorEastAsia" w:hint="eastAsia"/>
        </w:rPr>
        <w:t>训练</w:t>
      </w:r>
      <w:r>
        <w:rPr>
          <w:rFonts w:eastAsiaTheme="minorEastAsia"/>
        </w:rPr>
        <w:t>​​</w:t>
      </w:r>
      <w:r>
        <w:rPr>
          <w:rFonts w:asciiTheme="minorEastAsia" w:eastAsiaTheme="minorEastAsia" w:hAnsiTheme="minorEastAsia"/>
        </w:rPr>
        <w:t>200轮</w:t>
      </w:r>
      <w:r>
        <w:rPr>
          <w:rFonts w:asciiTheme="minorEastAsia" w:eastAsiaTheme="minorEastAsia" w:hAnsiTheme="minorEastAsia" w:hint="eastAsia"/>
        </w:rPr>
        <w:t>的</w:t>
      </w:r>
      <w:r>
        <w:rPr>
          <w:rFonts w:asciiTheme="minorEastAsia" w:eastAsiaTheme="minorEastAsia" w:hAnsiTheme="minorEastAsia"/>
        </w:rPr>
        <w:t>模型（0.57），提升了约7%。这表明300轮模型的综合精确率和召回</w:t>
      </w:r>
      <w:proofErr w:type="gramStart"/>
      <w:r>
        <w:rPr>
          <w:rFonts w:asciiTheme="minorEastAsia" w:eastAsiaTheme="minorEastAsia" w:hAnsiTheme="minorEastAsia"/>
        </w:rPr>
        <w:t>率平衡得</w:t>
      </w:r>
      <w:proofErr w:type="gramEnd"/>
      <w:r>
        <w:rPr>
          <w:rFonts w:asciiTheme="minorEastAsia" w:eastAsiaTheme="minorEastAsia" w:hAnsiTheme="minorEastAsia"/>
        </w:rPr>
        <w:t>更好。同时，其最佳性能点对应的置信度更高（0.443 vs 0.366），意味着模型在做出判断时更为“自信</w:t>
      </w:r>
      <w:r>
        <w:rPr>
          <w:rFonts w:asciiTheme="majorEastAsia" w:eastAsiaTheme="majorEastAsia" w:hAnsiTheme="majorEastAsia"/>
          <w:b/>
          <w:bCs/>
        </w:rPr>
        <w:t>”。</w:t>
      </w:r>
    </w:p>
    <w:p w14:paraId="686FBF24" w14:textId="77777777" w:rsidR="00384882" w:rsidRDefault="00000000">
      <w:pPr>
        <w:spacing w:after="160" w:line="278" w:lineRule="auto"/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/>
          <w:b/>
          <w:bCs/>
          <w:noProof/>
        </w:rPr>
        <w:drawing>
          <wp:inline distT="0" distB="0" distL="0" distR="0" wp14:anchorId="5F817F9E" wp14:editId="0609C2D1">
            <wp:extent cx="5274310" cy="3515995"/>
            <wp:effectExtent l="0" t="0" r="2540" b="8255"/>
            <wp:docPr id="44" name="图片 12" descr="图表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2" descr="图表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4C6A2" w14:textId="77777777" w:rsidR="00384882" w:rsidRDefault="00000000">
      <w:pPr>
        <w:spacing w:after="160" w:line="278" w:lineRule="auto"/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/>
          <w:b/>
          <w:bCs/>
          <w:noProof/>
        </w:rPr>
        <w:drawing>
          <wp:inline distT="0" distB="0" distL="0" distR="0" wp14:anchorId="3F838D6A" wp14:editId="34D4EBE8">
            <wp:extent cx="5274310" cy="3515995"/>
            <wp:effectExtent l="0" t="0" r="2540" b="8255"/>
            <wp:docPr id="47" name="图片 16" descr="图片包含 图表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6" descr="图片包含 图表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506AD" w14:textId="77777777" w:rsidR="00384882" w:rsidRDefault="00384882">
      <w:pPr>
        <w:rPr>
          <w:rFonts w:asciiTheme="majorEastAsia" w:eastAsiaTheme="majorEastAsia" w:hAnsiTheme="majorEastAsia"/>
          <w:b/>
          <w:bCs/>
        </w:rPr>
      </w:pPr>
    </w:p>
    <w:p w14:paraId="6F1DDBCF" w14:textId="77777777" w:rsidR="00384882" w:rsidRDefault="00000000">
      <w:pPr>
        <w:spacing w:after="160" w:line="278" w:lineRule="auto"/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/>
          <w:b/>
          <w:bCs/>
        </w:rPr>
        <w:lastRenderedPageBreak/>
        <w:t>2. 精确率对比 (衡量模型预测为正例的样本中，真正为正例的比例)</w:t>
      </w:r>
    </w:p>
    <w:p w14:paraId="6786808B" w14:textId="77777777" w:rsidR="00384882" w:rsidRDefault="00000000">
      <w:pPr>
        <w:spacing w:after="160" w:line="278" w:lineRule="auto"/>
        <w:ind w:left="720"/>
        <w:jc w:val="left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训练</w:t>
      </w:r>
      <w:r>
        <w:rPr>
          <w:rFonts w:asciiTheme="minorEastAsia" w:eastAsiaTheme="minorEastAsia" w:hAnsiTheme="minorEastAsia"/>
          <w:b/>
          <w:bCs/>
        </w:rPr>
        <w:t xml:space="preserve">200轮模型 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:</w:t>
      </w:r>
    </w:p>
    <w:p w14:paraId="2DFE4783" w14:textId="77777777" w:rsidR="00384882" w:rsidRDefault="00000000">
      <w:pPr>
        <w:spacing w:after="160" w:line="278" w:lineRule="auto"/>
        <w:ind w:left="1440"/>
        <w:jc w:val="left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/>
          <w:b/>
          <w:bCs/>
        </w:rPr>
        <w:t>整体精确率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 xml:space="preserve">：在置信度为1.0时达到 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0.99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。</w:t>
      </w:r>
    </w:p>
    <w:p w14:paraId="0F0A3F77" w14:textId="77777777" w:rsidR="00384882" w:rsidRDefault="00000000">
      <w:pPr>
        <w:spacing w:after="160" w:line="278" w:lineRule="auto"/>
        <w:ind w:left="720"/>
        <w:jc w:val="left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训练</w:t>
      </w:r>
      <w:r>
        <w:rPr>
          <w:rFonts w:asciiTheme="minorEastAsia" w:eastAsiaTheme="minorEastAsia" w:hAnsiTheme="minorEastAsia"/>
          <w:b/>
          <w:bCs/>
        </w:rPr>
        <w:t xml:space="preserve">300轮模型 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:</w:t>
      </w:r>
    </w:p>
    <w:p w14:paraId="173167AA" w14:textId="77777777" w:rsidR="00384882" w:rsidRDefault="00000000">
      <w:pPr>
        <w:spacing w:after="160" w:line="278" w:lineRule="auto"/>
        <w:ind w:left="1440"/>
        <w:jc w:val="left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/>
          <w:b/>
          <w:bCs/>
        </w:rPr>
        <w:t>整体精确率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 xml:space="preserve">：在置信度为1.0时达到 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0.98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。</w:t>
      </w:r>
    </w:p>
    <w:p w14:paraId="5D629768" w14:textId="77777777" w:rsidR="00384882" w:rsidRDefault="00000000">
      <w:pPr>
        <w:rPr>
          <w:rFonts w:asciiTheme="majorEastAsia" w:eastAsiaTheme="majorEastAsia" w:hAnsiTheme="majorEastAsia"/>
          <w:b/>
          <w:bCs/>
        </w:rPr>
      </w:pPr>
      <w:r>
        <w:rPr>
          <w:rFonts w:eastAsiaTheme="majorEastAsia"/>
          <w:b/>
          <w:bCs/>
        </w:rPr>
        <w:t>​​</w:t>
      </w:r>
      <w:r>
        <w:rPr>
          <w:rFonts w:asciiTheme="minorEastAsia" w:eastAsiaTheme="minorEastAsia" w:hAnsiTheme="minorEastAsia"/>
        </w:rPr>
        <w:t>结论</w:t>
      </w:r>
      <w:r>
        <w:rPr>
          <w:rFonts w:eastAsiaTheme="minorEastAsia"/>
        </w:rPr>
        <w:t>​​</w:t>
      </w:r>
      <w:r>
        <w:rPr>
          <w:rFonts w:asciiTheme="minorEastAsia" w:eastAsiaTheme="minorEastAsia" w:hAnsiTheme="minorEastAsia"/>
        </w:rPr>
        <w:t>：在极高的置信度下，两个模型的精确率都非常出色且相差无几。这表明当模型非常肯定时，其预测结果极有可能是正确的。300轮模型的0.98略微低于200轮，但差异极小，可视为性能持平。</w:t>
      </w:r>
    </w:p>
    <w:p w14:paraId="2A5768E5" w14:textId="77777777" w:rsidR="00384882" w:rsidRDefault="00000000">
      <w:pPr>
        <w:spacing w:after="160" w:line="278" w:lineRule="auto"/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/>
          <w:b/>
          <w:bCs/>
          <w:noProof/>
        </w:rPr>
        <w:drawing>
          <wp:inline distT="0" distB="0" distL="0" distR="0" wp14:anchorId="676AF94C" wp14:editId="0DEAC688">
            <wp:extent cx="5274310" cy="3515995"/>
            <wp:effectExtent l="0" t="0" r="2540" b="8255"/>
            <wp:docPr id="50" name="图片 2" descr="图表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" descr="图表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FD32F" w14:textId="77777777" w:rsidR="00384882" w:rsidRDefault="00000000">
      <w:pPr>
        <w:spacing w:after="160" w:line="278" w:lineRule="auto"/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/>
          <w:b/>
          <w:bCs/>
          <w:noProof/>
        </w:rPr>
        <w:lastRenderedPageBreak/>
        <w:drawing>
          <wp:inline distT="0" distB="0" distL="0" distR="0" wp14:anchorId="02CF14CB" wp14:editId="5D5D6ADD">
            <wp:extent cx="5274310" cy="3515995"/>
            <wp:effectExtent l="0" t="0" r="2540" b="8255"/>
            <wp:docPr id="53" name="图片 4" descr="图表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" descr="图表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5A28A" w14:textId="77777777" w:rsidR="00384882" w:rsidRDefault="00384882">
      <w:pPr>
        <w:rPr>
          <w:rFonts w:asciiTheme="majorEastAsia" w:eastAsiaTheme="majorEastAsia" w:hAnsiTheme="majorEastAsia"/>
          <w:b/>
          <w:bCs/>
        </w:rPr>
      </w:pPr>
    </w:p>
    <w:p w14:paraId="05A97AB4" w14:textId="77777777" w:rsidR="00384882" w:rsidRDefault="00000000">
      <w:pPr>
        <w:spacing w:after="160" w:line="278" w:lineRule="auto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/>
          <w:b/>
          <w:bCs/>
        </w:rPr>
        <w:t>1. 核心精度对比：mAP@0.5 (平均精度均值，衡量检测精度的重要指标)</w:t>
      </w:r>
    </w:p>
    <w:p w14:paraId="51D4F473" w14:textId="77777777" w:rsidR="00384882" w:rsidRDefault="00000000">
      <w:pPr>
        <w:spacing w:after="160" w:line="278" w:lineRule="auto"/>
        <w:ind w:left="72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训练</w:t>
      </w:r>
      <w:r>
        <w:rPr>
          <w:rFonts w:asciiTheme="minorEastAsia" w:eastAsiaTheme="minorEastAsia" w:hAnsiTheme="minorEastAsia"/>
        </w:rPr>
        <w:t>200轮模型 (图3)</w:t>
      </w:r>
      <w:r>
        <w:rPr>
          <w:rFonts w:eastAsiaTheme="minorEastAsia"/>
        </w:rPr>
        <w:t>​​</w:t>
      </w:r>
      <w:r>
        <w:rPr>
          <w:rFonts w:asciiTheme="minorEastAsia" w:eastAsiaTheme="minorEastAsia" w:hAnsiTheme="minorEastAsia"/>
        </w:rPr>
        <w:t xml:space="preserve">: </w:t>
      </w:r>
      <w:r>
        <w:rPr>
          <w:rFonts w:eastAsiaTheme="minorEastAsia"/>
        </w:rPr>
        <w:t>​​</w:t>
      </w:r>
      <w:r>
        <w:rPr>
          <w:rFonts w:asciiTheme="minorEastAsia" w:eastAsiaTheme="minorEastAsia" w:hAnsiTheme="minorEastAsia"/>
        </w:rPr>
        <w:t>all classes 0.574 mAP@0.5</w:t>
      </w:r>
      <w:r>
        <w:rPr>
          <w:rFonts w:eastAsiaTheme="minorEastAsia"/>
        </w:rPr>
        <w:t>​​</w:t>
      </w:r>
    </w:p>
    <w:p w14:paraId="71B2CE4B" w14:textId="77777777" w:rsidR="00384882" w:rsidRDefault="00000000">
      <w:pPr>
        <w:spacing w:after="160" w:line="278" w:lineRule="auto"/>
        <w:ind w:left="72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训练</w:t>
      </w:r>
      <w:r>
        <w:rPr>
          <w:rFonts w:asciiTheme="minorEastAsia" w:eastAsiaTheme="minorEastAsia" w:hAnsiTheme="minorEastAsia"/>
        </w:rPr>
        <w:t>300轮模型 (图4)</w:t>
      </w:r>
      <w:r>
        <w:rPr>
          <w:rFonts w:eastAsiaTheme="minorEastAsia"/>
        </w:rPr>
        <w:t>​​</w:t>
      </w:r>
      <w:r>
        <w:rPr>
          <w:rFonts w:asciiTheme="minorEastAsia" w:eastAsiaTheme="minorEastAsia" w:hAnsiTheme="minorEastAsia"/>
        </w:rPr>
        <w:t xml:space="preserve">: </w:t>
      </w:r>
      <w:r>
        <w:rPr>
          <w:rFonts w:eastAsiaTheme="minorEastAsia"/>
        </w:rPr>
        <w:t>​​</w:t>
      </w:r>
      <w:r>
        <w:rPr>
          <w:rFonts w:asciiTheme="minorEastAsia" w:eastAsiaTheme="minorEastAsia" w:hAnsiTheme="minorEastAsia"/>
        </w:rPr>
        <w:t>all classes 0.620 mAP@0.5</w:t>
      </w:r>
      <w:r>
        <w:rPr>
          <w:rFonts w:eastAsiaTheme="minorEastAsia"/>
        </w:rPr>
        <w:t>​</w:t>
      </w:r>
    </w:p>
    <w:p w14:paraId="73A11060" w14:textId="77777777" w:rsidR="00384882" w:rsidRDefault="00000000">
      <w:pPr>
        <w:pStyle w:val="a9"/>
        <w:widowControl/>
        <w:ind w:left="720" w:firstLineChars="0" w:firstLine="0"/>
        <w:contextualSpacing/>
        <w:jc w:val="left"/>
        <w:rPr>
          <w:rFonts w:asciiTheme="minorEastAsia" w:eastAsiaTheme="minorEastAsia" w:hAnsiTheme="minorEastAsia" w:cs="宋体"/>
          <w:kern w:val="0"/>
        </w:rPr>
      </w:pPr>
      <w:r>
        <w:rPr>
          <w:rFonts w:asciiTheme="minorEastAsia" w:eastAsiaTheme="minorEastAsia" w:hAnsiTheme="minorEastAsia" w:cs="宋体"/>
          <w:kern w:val="0"/>
          <w:bdr w:val="none" w:sz="0" w:space="0" w:color="auto" w:frame="1"/>
        </w:rPr>
        <w:t>结论</w:t>
      </w:r>
      <w:r>
        <w:rPr>
          <w:rFonts w:eastAsiaTheme="minorEastAsia"/>
          <w:kern w:val="0"/>
          <w:bdr w:val="none" w:sz="0" w:space="0" w:color="auto" w:frame="1"/>
        </w:rPr>
        <w:t>​</w:t>
      </w:r>
      <w:r>
        <w:rPr>
          <w:rFonts w:eastAsiaTheme="minorEastAsia"/>
          <w:kern w:val="0"/>
        </w:rPr>
        <w:t>​</w:t>
      </w:r>
      <w:r>
        <w:rPr>
          <w:rFonts w:asciiTheme="minorEastAsia" w:eastAsiaTheme="minorEastAsia" w:hAnsiTheme="minorEastAsia" w:cs="宋体"/>
          <w:kern w:val="0"/>
        </w:rPr>
        <w:t>：这是</w:t>
      </w:r>
      <w:proofErr w:type="gramStart"/>
      <w:r>
        <w:rPr>
          <w:rFonts w:asciiTheme="minorEastAsia" w:eastAsiaTheme="minorEastAsia" w:hAnsiTheme="minorEastAsia" w:cs="宋体"/>
          <w:kern w:val="0"/>
        </w:rPr>
        <w:t>最</w:t>
      </w:r>
      <w:proofErr w:type="gramEnd"/>
      <w:r>
        <w:rPr>
          <w:rFonts w:asciiTheme="minorEastAsia" w:eastAsiaTheme="minorEastAsia" w:hAnsiTheme="minorEastAsia" w:cs="宋体"/>
          <w:kern w:val="0"/>
        </w:rPr>
        <w:t>关键的提升。</w:t>
      </w:r>
      <w:r>
        <w:rPr>
          <w:rFonts w:eastAsiaTheme="minorEastAsia"/>
          <w:kern w:val="0"/>
        </w:rPr>
        <w:t>​</w:t>
      </w:r>
      <w:r>
        <w:rPr>
          <w:rFonts w:eastAsiaTheme="minorEastAsia"/>
          <w:kern w:val="0"/>
          <w:bdr w:val="none" w:sz="0" w:space="0" w:color="auto" w:frame="1"/>
        </w:rPr>
        <w:t>​</w:t>
      </w:r>
      <w:r>
        <w:rPr>
          <w:rFonts w:asciiTheme="minorEastAsia" w:eastAsiaTheme="minorEastAsia" w:hAnsiTheme="minorEastAsia" w:cs="宋体"/>
          <w:kern w:val="0"/>
          <w:bdr w:val="none" w:sz="0" w:space="0" w:color="auto" w:frame="1"/>
        </w:rPr>
        <w:t>300轮模型的</w:t>
      </w:r>
      <w:proofErr w:type="spellStart"/>
      <w:r>
        <w:rPr>
          <w:rFonts w:asciiTheme="minorEastAsia" w:eastAsiaTheme="minorEastAsia" w:hAnsiTheme="minorEastAsia" w:cs="宋体"/>
          <w:kern w:val="0"/>
          <w:bdr w:val="none" w:sz="0" w:space="0" w:color="auto" w:frame="1"/>
        </w:rPr>
        <w:t>mAP</w:t>
      </w:r>
      <w:proofErr w:type="spellEnd"/>
      <w:r>
        <w:rPr>
          <w:rFonts w:asciiTheme="minorEastAsia" w:eastAsiaTheme="minorEastAsia" w:hAnsiTheme="minorEastAsia" w:cs="宋体"/>
          <w:kern w:val="0"/>
          <w:bdr w:val="none" w:sz="0" w:space="0" w:color="auto" w:frame="1"/>
        </w:rPr>
        <w:t>值提升了8%（从0.574到0.620）</w:t>
      </w:r>
      <w:r>
        <w:rPr>
          <w:rFonts w:eastAsiaTheme="minorEastAsia"/>
          <w:kern w:val="0"/>
          <w:bdr w:val="none" w:sz="0" w:space="0" w:color="auto" w:frame="1"/>
        </w:rPr>
        <w:t>​</w:t>
      </w:r>
      <w:r>
        <w:rPr>
          <w:rFonts w:eastAsiaTheme="minorEastAsia"/>
          <w:kern w:val="0"/>
        </w:rPr>
        <w:t>​</w:t>
      </w:r>
      <w:r>
        <w:rPr>
          <w:rFonts w:asciiTheme="minorEastAsia" w:eastAsiaTheme="minorEastAsia" w:hAnsiTheme="minorEastAsia" w:cs="宋体"/>
          <w:kern w:val="0"/>
        </w:rPr>
        <w:t>，表明模型在所有类别上的平均检测精度有了显著进步。</w:t>
      </w:r>
    </w:p>
    <w:p w14:paraId="04FE19E8" w14:textId="77777777" w:rsidR="00384882" w:rsidRDefault="00000000">
      <w:pPr>
        <w:widowControl/>
        <w:shd w:val="clear" w:color="auto" w:fill="FFFFFF"/>
        <w:spacing w:before="240" w:after="240"/>
        <w:contextualSpacing/>
        <w:jc w:val="left"/>
        <w:textAlignment w:val="baseline"/>
        <w:outlineLvl w:val="3"/>
        <w:rPr>
          <w:rFonts w:asciiTheme="minorEastAsia" w:eastAsiaTheme="minorEastAsia" w:hAnsiTheme="minorEastAsia" w:cs="Segoe UI"/>
          <w:b/>
          <w:bCs/>
          <w:spacing w:val="-2"/>
          <w:kern w:val="0"/>
        </w:rPr>
      </w:pPr>
      <w:r>
        <w:rPr>
          <w:rFonts w:asciiTheme="minorEastAsia" w:eastAsiaTheme="minorEastAsia" w:hAnsiTheme="minorEastAsia" w:cs="Segoe UI"/>
          <w:b/>
          <w:bCs/>
          <w:spacing w:val="-2"/>
          <w:kern w:val="0"/>
        </w:rPr>
        <w:t>2. 各类别性能提升分析 (基于Precision-Recall曲线)</w:t>
      </w:r>
    </w:p>
    <w:p w14:paraId="23348378" w14:textId="77777777" w:rsidR="00384882" w:rsidRDefault="00000000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noProof/>
        </w:rPr>
        <w:drawing>
          <wp:inline distT="0" distB="0" distL="0" distR="0" wp14:anchorId="63D98630" wp14:editId="2AFDD17B">
            <wp:extent cx="5274310" cy="2599055"/>
            <wp:effectExtent l="0" t="0" r="2540" b="0"/>
            <wp:docPr id="56" name="图片 1" descr="表格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" descr="表格  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5030" w14:textId="77777777" w:rsidR="00384882" w:rsidRDefault="00000000">
      <w:pPr>
        <w:spacing w:after="160" w:line="278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b/>
          <w:bCs/>
        </w:rPr>
        <w:t>结论</w:t>
      </w:r>
      <w:r>
        <w:rPr>
          <w:rFonts w:eastAsiaTheme="majorEastAsia"/>
          <w:b/>
          <w:bCs/>
        </w:rPr>
        <w:t>​</w:t>
      </w:r>
      <w:r>
        <w:rPr>
          <w:rFonts w:eastAsiaTheme="majorEastAsia"/>
        </w:rPr>
        <w:t>​</w:t>
      </w:r>
      <w:r>
        <w:rPr>
          <w:rFonts w:asciiTheme="majorEastAsia" w:eastAsiaTheme="majorEastAsia" w:hAnsiTheme="majorEastAsia"/>
        </w:rPr>
        <w:t>：</w:t>
      </w:r>
    </w:p>
    <w:p w14:paraId="2AA500C1" w14:textId="77777777" w:rsidR="00384882" w:rsidRDefault="00000000">
      <w:pPr>
        <w:numPr>
          <w:ilvl w:val="0"/>
          <w:numId w:val="3"/>
        </w:numPr>
        <w:spacing w:after="160" w:line="278" w:lineRule="auto"/>
        <w:jc w:val="left"/>
        <w:rPr>
          <w:rFonts w:asciiTheme="majorEastAsia" w:eastAsiaTheme="majorEastAsia" w:hAnsiTheme="majorEastAsia"/>
        </w:rPr>
      </w:pPr>
      <w:r>
        <w:rPr>
          <w:rFonts w:eastAsiaTheme="majorEastAsia"/>
        </w:rPr>
        <w:lastRenderedPageBreak/>
        <w:t>​</w:t>
      </w:r>
      <w:r>
        <w:rPr>
          <w:rFonts w:eastAsiaTheme="majorEastAsia"/>
          <w:b/>
          <w:bCs/>
        </w:rPr>
        <w:t>​</w:t>
      </w:r>
      <w:r>
        <w:rPr>
          <w:rFonts w:asciiTheme="majorEastAsia" w:eastAsiaTheme="majorEastAsia" w:hAnsiTheme="majorEastAsia"/>
          <w:b/>
          <w:bCs/>
        </w:rPr>
        <w:t>关键品类显著增强</w:t>
      </w:r>
      <w:r>
        <w:rPr>
          <w:rFonts w:eastAsiaTheme="majorEastAsia"/>
          <w:b/>
          <w:bCs/>
        </w:rPr>
        <w:t>​</w:t>
      </w:r>
      <w:r>
        <w:rPr>
          <w:rFonts w:eastAsiaTheme="majorEastAsia"/>
        </w:rPr>
        <w:t>​</w:t>
      </w:r>
      <w:r>
        <w:rPr>
          <w:rFonts w:asciiTheme="majorEastAsia" w:eastAsiaTheme="majorEastAsia" w:hAnsiTheme="majorEastAsia"/>
        </w:rPr>
        <w:t>：对于航空安全至关重要的物品，如 pressure, lighter, </w:t>
      </w:r>
      <w:proofErr w:type="spellStart"/>
      <w:r>
        <w:rPr>
          <w:rFonts w:asciiTheme="majorEastAsia" w:eastAsiaTheme="majorEastAsia" w:hAnsiTheme="majorEastAsia"/>
        </w:rPr>
        <w:t>powerbank</w:t>
      </w:r>
      <w:proofErr w:type="spellEnd"/>
      <w:r>
        <w:rPr>
          <w:rFonts w:asciiTheme="majorEastAsia" w:eastAsiaTheme="majorEastAsia" w:hAnsiTheme="majorEastAsia"/>
        </w:rPr>
        <w:t>, firecrackers, knife，AP值均有明显提升。特别是 firecrackers和 knife的提升幅度巨大，这意味着模型对这些危险品的漏检和误检情况大幅改善。</w:t>
      </w:r>
    </w:p>
    <w:p w14:paraId="171AB240" w14:textId="77777777" w:rsidR="00384882" w:rsidRDefault="00000000">
      <w:pPr>
        <w:numPr>
          <w:ilvl w:val="0"/>
          <w:numId w:val="3"/>
        </w:numPr>
        <w:spacing w:after="160" w:line="278" w:lineRule="auto"/>
        <w:jc w:val="left"/>
        <w:rPr>
          <w:rFonts w:asciiTheme="majorEastAsia" w:eastAsiaTheme="majorEastAsia" w:hAnsiTheme="majorEastAsia"/>
        </w:rPr>
      </w:pPr>
      <w:r>
        <w:rPr>
          <w:rFonts w:eastAsiaTheme="majorEastAsia"/>
        </w:rPr>
        <w:t>​</w:t>
      </w:r>
      <w:r>
        <w:rPr>
          <w:rFonts w:eastAsiaTheme="majorEastAsia"/>
          <w:b/>
          <w:bCs/>
        </w:rPr>
        <w:t>​</w:t>
      </w:r>
      <w:r>
        <w:rPr>
          <w:rFonts w:asciiTheme="majorEastAsia" w:eastAsiaTheme="majorEastAsia" w:hAnsiTheme="majorEastAsia"/>
          <w:b/>
          <w:bCs/>
        </w:rPr>
        <w:t>整体表现更稳健</w:t>
      </w:r>
      <w:r>
        <w:rPr>
          <w:rFonts w:eastAsiaTheme="majorEastAsia"/>
          <w:b/>
          <w:bCs/>
        </w:rPr>
        <w:t>​</w:t>
      </w:r>
      <w:r>
        <w:rPr>
          <w:rFonts w:eastAsiaTheme="majorEastAsia"/>
        </w:rPr>
        <w:t>​</w:t>
      </w:r>
      <w:r>
        <w:rPr>
          <w:rFonts w:asciiTheme="majorEastAsia" w:eastAsiaTheme="majorEastAsia" w:hAnsiTheme="majorEastAsia"/>
        </w:rPr>
        <w:t>：尽管 </w:t>
      </w:r>
      <w:proofErr w:type="spellStart"/>
      <w:r>
        <w:rPr>
          <w:rFonts w:asciiTheme="majorEastAsia" w:eastAsiaTheme="majorEastAsia" w:hAnsiTheme="majorEastAsia"/>
        </w:rPr>
        <w:t>zippooil</w:t>
      </w:r>
      <w:proofErr w:type="spellEnd"/>
      <w:r>
        <w:rPr>
          <w:rFonts w:asciiTheme="majorEastAsia" w:eastAsiaTheme="majorEastAsia" w:hAnsiTheme="majorEastAsia"/>
        </w:rPr>
        <w:t>和 </w:t>
      </w:r>
      <w:proofErr w:type="spellStart"/>
      <w:r>
        <w:rPr>
          <w:rFonts w:asciiTheme="majorEastAsia" w:eastAsiaTheme="majorEastAsia" w:hAnsiTheme="majorEastAsia"/>
        </w:rPr>
        <w:t>nailpolish</w:t>
      </w:r>
      <w:proofErr w:type="spellEnd"/>
      <w:r>
        <w:rPr>
          <w:rFonts w:asciiTheme="majorEastAsia" w:eastAsiaTheme="majorEastAsia" w:hAnsiTheme="majorEastAsia"/>
        </w:rPr>
        <w:t>的精度略有下降，但关键品类的全面提升使得整体</w:t>
      </w:r>
      <w:proofErr w:type="spellStart"/>
      <w:r>
        <w:rPr>
          <w:rFonts w:asciiTheme="majorEastAsia" w:eastAsiaTheme="majorEastAsia" w:hAnsiTheme="majorEastAsia"/>
        </w:rPr>
        <w:t>mAP</w:t>
      </w:r>
      <w:proofErr w:type="spellEnd"/>
      <w:r>
        <w:rPr>
          <w:rFonts w:asciiTheme="majorEastAsia" w:eastAsiaTheme="majorEastAsia" w:hAnsiTheme="majorEastAsia"/>
        </w:rPr>
        <w:t>有8%的显著增长，利远大于弊。</w:t>
      </w:r>
    </w:p>
    <w:p w14:paraId="7634F552" w14:textId="77777777" w:rsidR="00384882" w:rsidRDefault="00000000">
      <w:pPr>
        <w:ind w:left="360"/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/>
          <w:b/>
          <w:bCs/>
        </w:rPr>
        <w:t>综合性能对比总结</w:t>
      </w:r>
    </w:p>
    <w:p w14:paraId="68B45435" w14:textId="77777777" w:rsidR="00384882" w:rsidRDefault="00000000">
      <w:pPr>
        <w:pStyle w:val="a9"/>
        <w:numPr>
          <w:ilvl w:val="0"/>
          <w:numId w:val="3"/>
        </w:numPr>
        <w:spacing w:after="160" w:line="278" w:lineRule="auto"/>
        <w:ind w:firstLineChars="0"/>
        <w:contextualSpacing/>
        <w:jc w:val="lef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t>总体结论非常明确：</w:t>
      </w:r>
      <w:r>
        <w:rPr>
          <w:rFonts w:eastAsiaTheme="majorEastAsia"/>
        </w:rPr>
        <w:t>​</w:t>
      </w:r>
      <w:r>
        <w:rPr>
          <w:rFonts w:eastAsiaTheme="majorEastAsia"/>
          <w:b/>
          <w:bCs/>
        </w:rPr>
        <w:t>​</w:t>
      </w:r>
      <w:r>
        <w:rPr>
          <w:rFonts w:asciiTheme="majorEastAsia" w:eastAsiaTheme="majorEastAsia" w:hAnsiTheme="majorEastAsia"/>
          <w:b/>
          <w:bCs/>
        </w:rPr>
        <w:t>训练300轮的模型在所有核心评估指标上均显著优于200轮的模型。</w:t>
      </w:r>
      <w:r>
        <w:rPr>
          <w:rFonts w:eastAsiaTheme="majorEastAsia"/>
          <w:b/>
          <w:bCs/>
        </w:rPr>
        <w:t>​</w:t>
      </w:r>
      <w:r>
        <w:rPr>
          <w:rFonts w:eastAsiaTheme="majorEastAsia"/>
        </w:rPr>
        <w:t>​</w:t>
      </w:r>
      <w:r>
        <w:rPr>
          <w:rFonts w:asciiTheme="majorEastAsia" w:eastAsiaTheme="majorEastAsia" w:hAnsiTheme="majorEastAsia"/>
        </w:rPr>
        <w:t xml:space="preserve"> 模型通过额外的100轮训练，不仅整体性能提升，对关键危险品类的识别能力也得到了重点加强</w:t>
      </w:r>
    </w:p>
    <w:p w14:paraId="690F5430" w14:textId="77777777" w:rsidR="00384882" w:rsidRDefault="00384882">
      <w:pPr>
        <w:spacing w:after="160" w:line="278" w:lineRule="auto"/>
        <w:rPr>
          <w:rFonts w:asciiTheme="majorEastAsia" w:eastAsiaTheme="majorEastAsia" w:hAnsiTheme="majorEastAsia"/>
        </w:rPr>
      </w:pPr>
    </w:p>
    <w:p w14:paraId="0C1D949A" w14:textId="77777777" w:rsidR="00384882" w:rsidRDefault="00000000">
      <w:pPr>
        <w:pStyle w:val="a8"/>
        <w:numPr>
          <w:ilvl w:val="0"/>
          <w:numId w:val="3"/>
        </w:num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noProof/>
        </w:rPr>
        <w:drawing>
          <wp:inline distT="0" distB="0" distL="0" distR="0" wp14:anchorId="665A20B1" wp14:editId="2AA50B4E">
            <wp:extent cx="5136542" cy="3424155"/>
            <wp:effectExtent l="0" t="0" r="6985" b="5080"/>
            <wp:docPr id="59" name="图片 5" descr="图表, 折线图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" descr="图表, 折线图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946" cy="3427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A7F48" w14:textId="77777777" w:rsidR="00384882" w:rsidRDefault="00000000">
      <w:pPr>
        <w:pStyle w:val="a8"/>
        <w:numPr>
          <w:ilvl w:val="0"/>
          <w:numId w:val="3"/>
        </w:num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noProof/>
        </w:rPr>
        <w:lastRenderedPageBreak/>
        <w:drawing>
          <wp:inline distT="0" distB="0" distL="0" distR="0" wp14:anchorId="18AF837C" wp14:editId="2053DEDA">
            <wp:extent cx="5017273" cy="3344647"/>
            <wp:effectExtent l="0" t="0" r="0" b="8255"/>
            <wp:docPr id="62" name="图片 6" descr="图表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" descr="图表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43" cy="33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1D4DC" w14:textId="77777777" w:rsidR="00384882" w:rsidRDefault="00384882">
      <w:pPr>
        <w:pStyle w:val="a8"/>
        <w:numPr>
          <w:ilvl w:val="0"/>
          <w:numId w:val="3"/>
        </w:numPr>
        <w:rPr>
          <w:rFonts w:asciiTheme="majorEastAsia" w:eastAsiaTheme="majorEastAsia" w:hAnsiTheme="majorEastAsia"/>
        </w:rPr>
      </w:pPr>
    </w:p>
    <w:p w14:paraId="005FBE63" w14:textId="77777777" w:rsidR="00384882" w:rsidRDefault="00000000">
      <w:pPr>
        <w:spacing w:after="160" w:line="278" w:lineRule="auto"/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/>
          <w:b/>
          <w:bCs/>
        </w:rPr>
        <w:t>3. 召回率-置信度曲线分析 (模型可靠性)</w:t>
      </w:r>
    </w:p>
    <w:p w14:paraId="741793DC" w14:textId="77777777" w:rsidR="00384882" w:rsidRDefault="00000000">
      <w:pPr>
        <w:numPr>
          <w:ilvl w:val="0"/>
          <w:numId w:val="1"/>
        </w:numPr>
        <w:spacing w:after="160" w:line="278" w:lineRule="auto"/>
        <w:jc w:val="left"/>
        <w:rPr>
          <w:rFonts w:asciiTheme="majorEastAsia" w:eastAsiaTheme="majorEastAsia" w:hAnsiTheme="majorEastAsia"/>
        </w:rPr>
      </w:pPr>
      <w:r>
        <w:rPr>
          <w:rFonts w:eastAsiaTheme="majorEastAsia"/>
        </w:rPr>
        <w:t>​</w:t>
      </w:r>
      <w:r>
        <w:rPr>
          <w:rFonts w:eastAsiaTheme="majorEastAsia"/>
          <w:b/>
          <w:bCs/>
        </w:rPr>
        <w:t>​</w:t>
      </w:r>
      <w:r>
        <w:rPr>
          <w:rFonts w:asciiTheme="majorEastAsia" w:eastAsiaTheme="majorEastAsia" w:hAnsiTheme="majorEastAsia"/>
          <w:b/>
          <w:bCs/>
        </w:rPr>
        <w:t>共同点</w:t>
      </w:r>
      <w:r>
        <w:rPr>
          <w:rFonts w:eastAsiaTheme="majorEastAsia"/>
          <w:b/>
          <w:bCs/>
        </w:rPr>
        <w:t>​</w:t>
      </w:r>
      <w:r>
        <w:rPr>
          <w:rFonts w:eastAsiaTheme="majorEastAsia"/>
        </w:rPr>
        <w:t>​</w:t>
      </w:r>
      <w:r>
        <w:rPr>
          <w:rFonts w:asciiTheme="majorEastAsia" w:eastAsiaTheme="majorEastAsia" w:hAnsiTheme="majorEastAsia"/>
        </w:rPr>
        <w:t>：两个模型在置信度为0时，所有类别的综合召回率（Recall）都很高（均为0.86），说明模型能找出大部分目标。</w:t>
      </w:r>
    </w:p>
    <w:p w14:paraId="47904C18" w14:textId="77777777" w:rsidR="00384882" w:rsidRDefault="00000000">
      <w:pPr>
        <w:numPr>
          <w:ilvl w:val="0"/>
          <w:numId w:val="1"/>
        </w:numPr>
        <w:spacing w:after="160" w:line="278" w:lineRule="auto"/>
        <w:jc w:val="left"/>
        <w:rPr>
          <w:rFonts w:asciiTheme="majorEastAsia" w:eastAsiaTheme="majorEastAsia" w:hAnsiTheme="majorEastAsia"/>
        </w:rPr>
      </w:pPr>
      <w:r>
        <w:rPr>
          <w:rFonts w:eastAsiaTheme="majorEastAsia"/>
        </w:rPr>
        <w:t>​</w:t>
      </w:r>
      <w:r>
        <w:rPr>
          <w:rFonts w:eastAsiaTheme="majorEastAsia"/>
          <w:b/>
          <w:bCs/>
        </w:rPr>
        <w:t>​</w:t>
      </w:r>
      <w:r>
        <w:rPr>
          <w:rFonts w:asciiTheme="majorEastAsia" w:eastAsiaTheme="majorEastAsia" w:hAnsiTheme="majorEastAsia"/>
          <w:b/>
          <w:bCs/>
        </w:rPr>
        <w:t>关键差异</w:t>
      </w:r>
      <w:r>
        <w:rPr>
          <w:rFonts w:eastAsiaTheme="majorEastAsia"/>
          <w:b/>
          <w:bCs/>
        </w:rPr>
        <w:t>​</w:t>
      </w:r>
      <w:r>
        <w:rPr>
          <w:rFonts w:eastAsiaTheme="majorEastAsia"/>
        </w:rPr>
        <w:t>​</w:t>
      </w:r>
      <w:r>
        <w:rPr>
          <w:rFonts w:asciiTheme="majorEastAsia" w:eastAsiaTheme="majorEastAsia" w:hAnsiTheme="majorEastAsia"/>
        </w:rPr>
        <w:t>：</w:t>
      </w:r>
      <w:r>
        <w:rPr>
          <w:rFonts w:asciiTheme="majorEastAsia" w:eastAsiaTheme="majorEastAsia" w:hAnsiTheme="majorEastAsia" w:hint="eastAsia"/>
        </w:rPr>
        <w:t>训练</w:t>
      </w:r>
      <w:r>
        <w:rPr>
          <w:rFonts w:eastAsiaTheme="majorEastAsia"/>
        </w:rPr>
        <w:t>​​</w:t>
      </w:r>
      <w:r>
        <w:rPr>
          <w:rFonts w:asciiTheme="majorEastAsia" w:eastAsiaTheme="majorEastAsia" w:hAnsiTheme="majorEastAsia"/>
        </w:rPr>
        <w:t>300轮模型的曲线整体应更靠右上方</w:t>
      </w:r>
      <w:r>
        <w:rPr>
          <w:rFonts w:eastAsiaTheme="majorEastAsia"/>
          <w:b/>
          <w:bCs/>
        </w:rPr>
        <w:t>​</w:t>
      </w:r>
      <w:r>
        <w:rPr>
          <w:rFonts w:eastAsiaTheme="majorEastAsia"/>
        </w:rPr>
        <w:t>​</w:t>
      </w:r>
      <w:r>
        <w:rPr>
          <w:rFonts w:asciiTheme="majorEastAsia" w:eastAsiaTheme="majorEastAsia" w:hAnsiTheme="majorEastAsia"/>
        </w:rPr>
        <w:t>（虽然图片未直接显示数值，但根据</w:t>
      </w:r>
      <w:proofErr w:type="spellStart"/>
      <w:r>
        <w:rPr>
          <w:rFonts w:asciiTheme="majorEastAsia" w:eastAsiaTheme="majorEastAsia" w:hAnsiTheme="majorEastAsia"/>
        </w:rPr>
        <w:t>mAP</w:t>
      </w:r>
      <w:proofErr w:type="spellEnd"/>
      <w:r>
        <w:rPr>
          <w:rFonts w:asciiTheme="majorEastAsia" w:eastAsiaTheme="majorEastAsia" w:hAnsiTheme="majorEastAsia"/>
        </w:rPr>
        <w:t>提升可合理推断）。这意味着在相同的置信度阈值下，</w:t>
      </w:r>
      <w:r>
        <w:rPr>
          <w:rFonts w:asciiTheme="majorEastAsia" w:eastAsiaTheme="majorEastAsia" w:hAnsiTheme="majorEastAsia" w:hint="eastAsia"/>
        </w:rPr>
        <w:t>训练</w:t>
      </w:r>
      <w:r>
        <w:rPr>
          <w:rFonts w:asciiTheme="majorEastAsia" w:eastAsiaTheme="majorEastAsia" w:hAnsiTheme="majorEastAsia"/>
        </w:rPr>
        <w:t>300轮</w:t>
      </w:r>
      <w:r>
        <w:rPr>
          <w:rFonts w:asciiTheme="majorEastAsia" w:eastAsiaTheme="majorEastAsia" w:hAnsiTheme="majorEastAsia" w:hint="eastAsia"/>
        </w:rPr>
        <w:t>的</w:t>
      </w:r>
      <w:r>
        <w:rPr>
          <w:rFonts w:asciiTheme="majorEastAsia" w:eastAsiaTheme="majorEastAsia" w:hAnsiTheme="majorEastAsia"/>
        </w:rPr>
        <w:t>模型能保持更高的召回率，或者在达到相同召回率时，所需的置信度更高，即</w:t>
      </w:r>
      <w:r>
        <w:rPr>
          <w:rFonts w:eastAsiaTheme="majorEastAsia"/>
        </w:rPr>
        <w:t>​</w:t>
      </w:r>
      <w:r>
        <w:rPr>
          <w:rFonts w:eastAsiaTheme="majorEastAsia"/>
          <w:b/>
          <w:bCs/>
        </w:rPr>
        <w:t>​</w:t>
      </w:r>
      <w:r>
        <w:rPr>
          <w:rFonts w:asciiTheme="majorEastAsia" w:eastAsiaTheme="majorEastAsia" w:hAnsiTheme="majorEastAsia"/>
        </w:rPr>
        <w:t>模型的预测结果更可靠、更自信</w:t>
      </w:r>
      <w:r>
        <w:rPr>
          <w:rFonts w:eastAsiaTheme="majorEastAsia"/>
          <w:b/>
          <w:bCs/>
        </w:rPr>
        <w:t>​</w:t>
      </w:r>
      <w:r>
        <w:rPr>
          <w:rFonts w:eastAsiaTheme="majorEastAsia"/>
        </w:rPr>
        <w:t>​</w:t>
      </w:r>
      <w:r>
        <w:rPr>
          <w:rFonts w:asciiTheme="majorEastAsia" w:eastAsiaTheme="majorEastAsia" w:hAnsiTheme="majorEastAsia"/>
        </w:rPr>
        <w:t>。</w:t>
      </w:r>
    </w:p>
    <w:p w14:paraId="05C40F9C" w14:textId="77777777" w:rsidR="00384882" w:rsidRDefault="00000000">
      <w:pPr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/>
          <w:b/>
          <w:bCs/>
        </w:rPr>
        <w:t>最终总结与建议</w:t>
      </w:r>
    </w:p>
    <w:p w14:paraId="4D9793CF" w14:textId="77777777" w:rsidR="00384882" w:rsidRDefault="00000000">
      <w:pPr>
        <w:spacing w:after="160" w:line="278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b/>
          <w:bCs/>
        </w:rPr>
        <w:t>选择训练300轮的模型</w:t>
      </w:r>
      <w:r>
        <w:rPr>
          <w:rFonts w:asciiTheme="majorEastAsia" w:eastAsiaTheme="majorEastAsia" w:hAnsiTheme="majorEastAsia"/>
        </w:rPr>
        <w:t>投入实际应用。</w:t>
      </w:r>
      <w:r>
        <w:rPr>
          <w:rFonts w:eastAsiaTheme="majorEastAsia"/>
        </w:rPr>
        <w:t>​​​​</w:t>
      </w:r>
      <w:r>
        <w:rPr>
          <w:rFonts w:asciiTheme="majorEastAsia" w:eastAsiaTheme="majorEastAsia" w:hAnsiTheme="majorEastAsia"/>
        </w:rPr>
        <w:t>理由如下</w:t>
      </w:r>
      <w:r>
        <w:rPr>
          <w:rFonts w:eastAsiaTheme="majorEastAsia"/>
        </w:rPr>
        <w:t>​​</w:t>
      </w:r>
      <w:r>
        <w:rPr>
          <w:rFonts w:asciiTheme="majorEastAsia" w:eastAsiaTheme="majorEastAsia" w:hAnsiTheme="majorEastAsia"/>
        </w:rPr>
        <w:t>：</w:t>
      </w:r>
    </w:p>
    <w:p w14:paraId="4B0E589F" w14:textId="77777777" w:rsidR="00384882" w:rsidRDefault="00000000">
      <w:pPr>
        <w:numPr>
          <w:ilvl w:val="0"/>
          <w:numId w:val="5"/>
        </w:numPr>
        <w:spacing w:after="160" w:line="278" w:lineRule="auto"/>
        <w:jc w:val="left"/>
        <w:rPr>
          <w:rFonts w:asciiTheme="majorEastAsia" w:eastAsiaTheme="majorEastAsia" w:hAnsiTheme="majorEastAsia"/>
        </w:rPr>
      </w:pPr>
      <w:r>
        <w:rPr>
          <w:rFonts w:eastAsiaTheme="majorEastAsia"/>
          <w:b/>
          <w:bCs/>
        </w:rPr>
        <w:t>​​</w:t>
      </w:r>
      <w:r>
        <w:rPr>
          <w:rFonts w:asciiTheme="majorEastAsia" w:eastAsiaTheme="majorEastAsia" w:hAnsiTheme="majorEastAsia"/>
        </w:rPr>
        <w:t>性能全面提升</w:t>
      </w:r>
      <w:r>
        <w:rPr>
          <w:rFonts w:eastAsiaTheme="majorEastAsia"/>
        </w:rPr>
        <w:t>​​</w:t>
      </w:r>
      <w:r>
        <w:rPr>
          <w:rFonts w:asciiTheme="majorEastAsia" w:eastAsiaTheme="majorEastAsia" w:hAnsiTheme="majorEastAsia"/>
        </w:rPr>
        <w:t>：其更高的F1分数（0.61）直接代表了在精确率和召回率之间取得了更好的平衡，整体检测效果更佳</w:t>
      </w:r>
      <w:r>
        <w:rPr>
          <w:rFonts w:asciiTheme="majorEastAsia" w:eastAsiaTheme="majorEastAsia" w:hAnsiTheme="majorEastAsia" w:hint="eastAsia"/>
        </w:rPr>
        <w:t>。</w:t>
      </w:r>
      <w:r>
        <w:rPr>
          <w:rFonts w:asciiTheme="majorEastAsia" w:eastAsiaTheme="majorEastAsia" w:hAnsiTheme="majorEastAsia"/>
        </w:rPr>
        <w:t>核心指标</w:t>
      </w:r>
      <w:proofErr w:type="spellStart"/>
      <w:r>
        <w:rPr>
          <w:rFonts w:asciiTheme="majorEastAsia" w:eastAsiaTheme="majorEastAsia" w:hAnsiTheme="majorEastAsia"/>
        </w:rPr>
        <w:t>mAP</w:t>
      </w:r>
      <w:proofErr w:type="spellEnd"/>
      <w:r>
        <w:rPr>
          <w:rFonts w:asciiTheme="majorEastAsia" w:eastAsiaTheme="majorEastAsia" w:hAnsiTheme="majorEastAsia"/>
        </w:rPr>
        <w:t>提升8%，这是一个非常实质性的进步，直接转化为更准确的检测效果。</w:t>
      </w:r>
    </w:p>
    <w:p w14:paraId="006A9F3C" w14:textId="77777777" w:rsidR="00384882" w:rsidRDefault="00000000">
      <w:pPr>
        <w:numPr>
          <w:ilvl w:val="0"/>
          <w:numId w:val="5"/>
        </w:numPr>
        <w:spacing w:after="160" w:line="278" w:lineRule="auto"/>
        <w:jc w:val="left"/>
        <w:rPr>
          <w:rFonts w:asciiTheme="majorEastAsia" w:eastAsiaTheme="majorEastAsia" w:hAnsiTheme="majorEastAsia"/>
        </w:rPr>
      </w:pPr>
      <w:r>
        <w:rPr>
          <w:rFonts w:eastAsiaTheme="majorEastAsia"/>
        </w:rPr>
        <w:t>​​</w:t>
      </w:r>
      <w:r>
        <w:rPr>
          <w:rFonts w:asciiTheme="majorEastAsia" w:eastAsiaTheme="majorEastAsia" w:hAnsiTheme="majorEastAsia"/>
        </w:rPr>
        <w:t>安全关键点突出</w:t>
      </w:r>
      <w:r>
        <w:rPr>
          <w:rFonts w:eastAsiaTheme="majorEastAsia"/>
        </w:rPr>
        <w:t>​​</w:t>
      </w:r>
      <w:r>
        <w:rPr>
          <w:rFonts w:asciiTheme="majorEastAsia" w:eastAsiaTheme="majorEastAsia" w:hAnsiTheme="majorEastAsia"/>
        </w:rPr>
        <w:t>：对打火机、刀具、压力罐、充电宝、鞭炮等航空安全核心违禁品的识别精度得到全面加强，这对于保障航空安全具有极高价值。</w:t>
      </w:r>
    </w:p>
    <w:p w14:paraId="156B819D" w14:textId="77777777" w:rsidR="00384882" w:rsidRDefault="00000000">
      <w:pPr>
        <w:numPr>
          <w:ilvl w:val="0"/>
          <w:numId w:val="5"/>
        </w:numPr>
        <w:spacing w:after="160" w:line="278" w:lineRule="auto"/>
        <w:jc w:val="left"/>
        <w:rPr>
          <w:rFonts w:asciiTheme="majorEastAsia" w:eastAsiaTheme="majorEastAsia" w:hAnsiTheme="majorEastAsia"/>
        </w:rPr>
      </w:pPr>
      <w:r>
        <w:rPr>
          <w:rFonts w:eastAsiaTheme="majorEastAsia"/>
        </w:rPr>
        <w:t>​​</w:t>
      </w:r>
      <w:r>
        <w:rPr>
          <w:rFonts w:asciiTheme="majorEastAsia" w:eastAsiaTheme="majorEastAsia" w:hAnsiTheme="majorEastAsia"/>
        </w:rPr>
        <w:t>模型更成熟</w:t>
      </w:r>
      <w:r>
        <w:rPr>
          <w:rFonts w:eastAsiaTheme="majorEastAsia"/>
        </w:rPr>
        <w:t>​​</w:t>
      </w:r>
      <w:r>
        <w:rPr>
          <w:rFonts w:asciiTheme="majorEastAsia" w:eastAsiaTheme="majorEastAsia" w:hAnsiTheme="majorEastAsia"/>
        </w:rPr>
        <w:t>：额外的训练</w:t>
      </w:r>
      <w:proofErr w:type="gramStart"/>
      <w:r>
        <w:rPr>
          <w:rFonts w:asciiTheme="majorEastAsia" w:eastAsiaTheme="majorEastAsia" w:hAnsiTheme="majorEastAsia"/>
        </w:rPr>
        <w:t>轮次让</w:t>
      </w:r>
      <w:proofErr w:type="gramEnd"/>
      <w:r>
        <w:rPr>
          <w:rFonts w:asciiTheme="majorEastAsia" w:eastAsiaTheme="majorEastAsia" w:hAnsiTheme="majorEastAsia"/>
        </w:rPr>
        <w:t>模型学习了更稳定、</w:t>
      </w:r>
      <w:proofErr w:type="gramStart"/>
      <w:r>
        <w:rPr>
          <w:rFonts w:asciiTheme="majorEastAsia" w:eastAsiaTheme="majorEastAsia" w:hAnsiTheme="majorEastAsia"/>
        </w:rPr>
        <w:t>更鲁棒</w:t>
      </w:r>
      <w:proofErr w:type="gramEnd"/>
      <w:r>
        <w:rPr>
          <w:rFonts w:asciiTheme="majorEastAsia" w:eastAsiaTheme="majorEastAsia" w:hAnsiTheme="majorEastAsia"/>
        </w:rPr>
        <w:t>的特征，降低了过拟合风险，泛化能力更强。</w:t>
      </w:r>
    </w:p>
    <w:p w14:paraId="58581C15" w14:textId="77777777" w:rsidR="00384882" w:rsidRDefault="00000000">
      <w:pPr>
        <w:numPr>
          <w:ilvl w:val="0"/>
          <w:numId w:val="5"/>
        </w:numPr>
        <w:spacing w:after="160" w:line="278" w:lineRule="auto"/>
        <w:jc w:val="left"/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/>
        </w:rPr>
        <w:t>增加的训练成本相对于模型性能的巨大提升来说是完全是值得的。300轮模型是一个更优、更可靠的版本</w:t>
      </w:r>
      <w:r>
        <w:rPr>
          <w:rFonts w:asciiTheme="majorEastAsia" w:eastAsiaTheme="majorEastAsia" w:hAnsiTheme="majorEastAsia"/>
          <w:b/>
          <w:bCs/>
        </w:rPr>
        <w:t>。</w:t>
      </w:r>
    </w:p>
    <w:p w14:paraId="473A31E0" w14:textId="77777777" w:rsidR="00384882" w:rsidRDefault="00384882">
      <w:pPr>
        <w:rPr>
          <w:rFonts w:asciiTheme="majorEastAsia" w:eastAsiaTheme="majorEastAsia" w:hAnsiTheme="majorEastAsia"/>
          <w:noProof/>
        </w:rPr>
      </w:pPr>
    </w:p>
    <w:p w14:paraId="1E983140" w14:textId="77777777" w:rsidR="00384882" w:rsidRDefault="00384882">
      <w:pPr>
        <w:rPr>
          <w:rFonts w:asciiTheme="majorEastAsia" w:eastAsiaTheme="majorEastAsia" w:hAnsiTheme="majorEastAsia"/>
          <w:noProof/>
        </w:rPr>
      </w:pPr>
    </w:p>
    <w:p w14:paraId="4FA613AE" w14:textId="77777777" w:rsidR="00384882" w:rsidRDefault="00000000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noProof/>
        </w:rPr>
        <w:drawing>
          <wp:inline distT="0" distB="0" distL="0" distR="0" wp14:anchorId="4C990A84" wp14:editId="26354212">
            <wp:extent cx="5274310" cy="1442720"/>
            <wp:effectExtent l="0" t="0" r="2540" b="5080"/>
            <wp:docPr id="65" name="图片 1" descr="图形用户界面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" descr="图形用户界面  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noProof/>
        </w:rPr>
        <w:t xml:space="preserve"> </w:t>
      </w:r>
      <w:r>
        <w:rPr>
          <w:rFonts w:asciiTheme="majorEastAsia" w:eastAsiaTheme="majorEastAsia" w:hAnsiTheme="majorEastAsia"/>
          <w:noProof/>
        </w:rPr>
        <w:drawing>
          <wp:inline distT="0" distB="0" distL="0" distR="0" wp14:anchorId="64347764" wp14:editId="4BD522C6">
            <wp:extent cx="5274310" cy="1162050"/>
            <wp:effectExtent l="0" t="0" r="2540" b="0"/>
            <wp:docPr id="68" name="图片 1" descr="图形用户界面, 文本, 应用程序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" descr="图形用户界面, 文本, 应用程序  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D33A" w14:textId="77777777" w:rsidR="00384882" w:rsidRDefault="00384882">
      <w:pPr>
        <w:adjustRightInd w:val="0"/>
        <w:snapToGrid w:val="0"/>
        <w:spacing w:afterLines="50" w:after="156" w:line="360" w:lineRule="auto"/>
      </w:pPr>
    </w:p>
    <w:p w14:paraId="11AD29D2" w14:textId="77777777" w:rsidR="00384882" w:rsidRDefault="00000000">
      <w:pPr>
        <w:adjustRightInd w:val="0"/>
        <w:snapToGrid w:val="0"/>
        <w:spacing w:afterLines="50" w:after="156" w:line="360" w:lineRule="auto"/>
      </w:pPr>
      <w:r>
        <w:t>后端</w:t>
      </w:r>
      <w:r>
        <w:t xml:space="preserve"> (Python/Flask) </w:t>
      </w:r>
      <w:r>
        <w:t>调试：</w:t>
      </w:r>
      <w:r>
        <w:t>​​</w:t>
      </w:r>
    </w:p>
    <w:p w14:paraId="3B2A1749" w14:textId="77777777" w:rsidR="00384882" w:rsidRDefault="00000000">
      <w:pPr>
        <w:adjustRightInd w:val="0"/>
        <w:snapToGrid w:val="0"/>
        <w:spacing w:afterLines="50" w:after="156" w:line="360" w:lineRule="auto"/>
      </w:pPr>
      <w:r>
        <w:t>打印日志</w:t>
      </w:r>
      <w:r>
        <w:t xml:space="preserve"> (Print Logging)</w:t>
      </w:r>
      <w:r>
        <w:t>：</w:t>
      </w:r>
      <w:r>
        <w:t xml:space="preserve">​​ </w:t>
      </w:r>
      <w:r>
        <w:t>最直接的方法。在关键函数入口、出口和逻辑分支处打印变量状，追踪程序执行流。</w:t>
      </w:r>
    </w:p>
    <w:p w14:paraId="58CC159F" w14:textId="77777777" w:rsidR="00384882" w:rsidRDefault="00000000">
      <w:pPr>
        <w:adjustRightInd w:val="0"/>
        <w:snapToGrid w:val="0"/>
        <w:spacing w:afterLines="50" w:after="156" w:line="360" w:lineRule="auto"/>
      </w:pPr>
      <w:r>
        <w:t>Flask</w:t>
      </w:r>
      <w:r>
        <w:t>调试模式：</w:t>
      </w:r>
      <w:r>
        <w:t xml:space="preserve">​​ </w:t>
      </w:r>
      <w:r>
        <w:t>在开发环境中开启</w:t>
      </w:r>
      <w:r>
        <w:t> debug=True</w:t>
      </w:r>
      <w:r>
        <w:t>，当出现错误时，浏览器会返回一个详细的交互式调试器页面，可以直接在页面上查看调用</w:t>
      </w:r>
      <w:proofErr w:type="gramStart"/>
      <w:r>
        <w:t>栈</w:t>
      </w:r>
      <w:proofErr w:type="gramEnd"/>
      <w:r>
        <w:t>和执行代码，极大提升了效率。</w:t>
      </w:r>
    </w:p>
    <w:p w14:paraId="28666741" w14:textId="77777777" w:rsidR="00384882" w:rsidRDefault="00000000">
      <w:pPr>
        <w:adjustRightInd w:val="0"/>
        <w:snapToGrid w:val="0"/>
        <w:spacing w:afterLines="50" w:after="156" w:line="360" w:lineRule="auto"/>
      </w:pPr>
      <w:r>
        <w:t>使用专业调试器</w:t>
      </w:r>
      <w:r>
        <w:t xml:space="preserve"> (PDB)</w:t>
      </w:r>
      <w:r>
        <w:t>：</w:t>
      </w:r>
      <w:r>
        <w:t xml:space="preserve">​​ </w:t>
      </w:r>
      <w:r>
        <w:t>对于复杂逻辑，使用</w:t>
      </w:r>
      <w:r>
        <w:t>Python</w:t>
      </w:r>
      <w:r>
        <w:t>内置的</w:t>
      </w:r>
      <w:r>
        <w:t> </w:t>
      </w:r>
      <w:proofErr w:type="spellStart"/>
      <w:r>
        <w:t>pdb</w:t>
      </w:r>
      <w:proofErr w:type="spellEnd"/>
      <w:r>
        <w:t>调试器设置断点，逐行执行代码，实时查看和修改变量值。</w:t>
      </w:r>
    </w:p>
    <w:p w14:paraId="7B93F111" w14:textId="77777777" w:rsidR="00384882" w:rsidRDefault="00000000">
      <w:pPr>
        <w:adjustRightInd w:val="0"/>
        <w:snapToGrid w:val="0"/>
        <w:spacing w:afterLines="50" w:after="156" w:line="360" w:lineRule="auto"/>
      </w:pPr>
      <w:r>
        <w:t>前端</w:t>
      </w:r>
      <w:r>
        <w:t xml:space="preserve"> (Uni-App) </w:t>
      </w:r>
      <w:r>
        <w:t>调试：</w:t>
      </w:r>
      <w:r>
        <w:t>​​</w:t>
      </w:r>
    </w:p>
    <w:p w14:paraId="75940BD0" w14:textId="77777777" w:rsidR="00384882" w:rsidRDefault="00000000">
      <w:pPr>
        <w:adjustRightInd w:val="0"/>
        <w:snapToGrid w:val="0"/>
        <w:spacing w:afterLines="50" w:after="156" w:line="360" w:lineRule="auto"/>
      </w:pPr>
      <w:r>
        <w:t>Chrome</w:t>
      </w:r>
      <w:r>
        <w:t>开发者工具：</w:t>
      </w:r>
      <w:r>
        <w:t xml:space="preserve">​​ </w:t>
      </w:r>
      <w:r>
        <w:t>将</w:t>
      </w:r>
      <w:r>
        <w:t>Uni-App</w:t>
      </w:r>
      <w:r>
        <w:t>项目运行到浏览器后，使用</w:t>
      </w:r>
      <w:r>
        <w:t>Chrome</w:t>
      </w:r>
      <w:r>
        <w:t>的</w:t>
      </w:r>
      <w:r>
        <w:t>“</w:t>
      </w:r>
      <w:r>
        <w:t>检查</w:t>
      </w:r>
      <w:r>
        <w:t>”</w:t>
      </w:r>
      <w:r>
        <w:t>功能，在</w:t>
      </w:r>
      <w:r>
        <w:t xml:space="preserve"> ​​Console​​ </w:t>
      </w:r>
      <w:r>
        <w:t>面板查看</w:t>
      </w:r>
      <w:r>
        <w:t>JavaScript</w:t>
      </w:r>
      <w:r>
        <w:t>错误和日志，在</w:t>
      </w:r>
      <w:r>
        <w:t xml:space="preserve"> ​​Network​​ </w:t>
      </w:r>
      <w:r>
        <w:t>面板监控所有</w:t>
      </w:r>
      <w:r>
        <w:t>API</w:t>
      </w:r>
      <w:r>
        <w:t>请求的状态、参数和返回值，这是解决前后端联调问题的利器。</w:t>
      </w:r>
    </w:p>
    <w:p w14:paraId="4B962778" w14:textId="77777777" w:rsidR="00384882" w:rsidRDefault="00000000">
      <w:pPr>
        <w:adjustRightInd w:val="0"/>
        <w:snapToGrid w:val="0"/>
        <w:spacing w:afterLines="50" w:after="156" w:line="360" w:lineRule="auto"/>
      </w:pPr>
      <w:r>
        <w:t>Uni-App</w:t>
      </w:r>
      <w:r>
        <w:t>自带调试器：</w:t>
      </w:r>
      <w:r>
        <w:t xml:space="preserve">​​ </w:t>
      </w:r>
      <w:r>
        <w:t>在</w:t>
      </w:r>
      <w:proofErr w:type="spellStart"/>
      <w:r>
        <w:t>HBuilderX</w:t>
      </w:r>
      <w:proofErr w:type="spellEnd"/>
      <w:r>
        <w:t>中运行项目，利用其内置的调试控制台查看日志和错误信息。</w:t>
      </w:r>
    </w:p>
    <w:p w14:paraId="5A74F8A4" w14:textId="77777777" w:rsidR="00384882" w:rsidRDefault="00384882">
      <w:pPr>
        <w:adjustRightInd w:val="0"/>
        <w:snapToGrid w:val="0"/>
        <w:spacing w:afterLines="50" w:after="156" w:line="360" w:lineRule="auto"/>
      </w:pPr>
    </w:p>
    <w:p w14:paraId="54738172" w14:textId="77777777" w:rsidR="00384882" w:rsidRDefault="00000000">
      <w:pPr>
        <w:adjustRightInd w:val="0"/>
        <w:snapToGrid w:val="0"/>
        <w:spacing w:afterLines="50" w:after="156" w:line="360" w:lineRule="auto"/>
      </w:pPr>
      <w:r>
        <w:lastRenderedPageBreak/>
        <w:t>API</w:t>
      </w:r>
      <w:r>
        <w:t>联调调试：</w:t>
      </w:r>
      <w:r>
        <w:t>​​</w:t>
      </w:r>
    </w:p>
    <w:p w14:paraId="6E39D265" w14:textId="77777777" w:rsidR="00384882" w:rsidRDefault="00000000">
      <w:pPr>
        <w:adjustRightInd w:val="0"/>
        <w:snapToGrid w:val="0"/>
        <w:spacing w:afterLines="50" w:after="156" w:line="360" w:lineRule="auto"/>
        <w:jc w:val="left"/>
      </w:pPr>
      <w:proofErr w:type="spellStart"/>
      <w:r>
        <w:rPr>
          <w:rFonts w:hint="eastAsia"/>
        </w:rPr>
        <w:t>Apifox</w:t>
      </w:r>
      <w:proofErr w:type="spellEnd"/>
      <w:r>
        <w:rPr>
          <w:rFonts w:hint="eastAsia"/>
        </w:rPr>
        <w:t>：</w:t>
      </w:r>
      <w:r>
        <w:t xml:space="preserve">​​ </w:t>
      </w:r>
      <w:r>
        <w:t>后端开发人员编写完</w:t>
      </w:r>
      <w:r>
        <w:t>API</w:t>
      </w:r>
      <w:r>
        <w:t>后，先用</w:t>
      </w:r>
      <w:proofErr w:type="spellStart"/>
      <w:r>
        <w:rPr>
          <w:rFonts w:hint="eastAsia"/>
        </w:rPr>
        <w:t>Apifox</w:t>
      </w:r>
      <w:proofErr w:type="spellEnd"/>
      <w:r>
        <w:t>工具模拟请求，测试接口是否正确返回预期结果，</w:t>
      </w:r>
      <w:r>
        <w:t>​​</w:t>
      </w:r>
      <w:r>
        <w:t>确保后端逻辑本身无误</w:t>
      </w:r>
      <w:r>
        <w:t>​​</w:t>
      </w:r>
      <w:r>
        <w:t>，再交由前端调用。这避免了前后端相互</w:t>
      </w:r>
      <w:r>
        <w:t>“</w:t>
      </w:r>
      <w:r>
        <w:t>甩锅</w:t>
      </w:r>
      <w:r>
        <w:t>”</w:t>
      </w:r>
      <w:r>
        <w:t>的情况。</w:t>
      </w:r>
      <w:r>
        <w:rPr>
          <w:noProof/>
        </w:rPr>
        <w:drawing>
          <wp:inline distT="0" distB="0" distL="0" distR="0" wp14:anchorId="4AA3F1E7" wp14:editId="0E83FAF2">
            <wp:extent cx="5274310" cy="2851150"/>
            <wp:effectExtent l="0" t="0" r="2540" b="6350"/>
            <wp:docPr id="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3EC916" wp14:editId="1BB55385">
            <wp:extent cx="5274310" cy="3145790"/>
            <wp:effectExtent l="0" t="0" r="2540" b="0"/>
            <wp:docPr id="74" name="图片 1" descr="图形用户界面, 文本, 应用程序, 电子邮件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" descr="图形用户界面, 文本, 应用程序, 电子邮件  AI 生成的内容可能不正确。"/>
                    <pic:cNvPicPr/>
                  </pic:nvPicPr>
                  <pic:blipFill rotWithShape="1">
                    <a:blip r:embed="rId31"/>
                    <a:srcRect l="-3392" t="-758" r="3392" b="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57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960AE" w14:textId="77777777" w:rsidR="00384882" w:rsidRDefault="00000000">
      <w:pPr>
        <w:adjustRightInd w:val="0"/>
        <w:snapToGrid w:val="0"/>
        <w:spacing w:afterLines="50" w:after="156" w:line="360" w:lineRule="auto"/>
      </w:pPr>
      <w:r>
        <w:t>网络监控：</w:t>
      </w:r>
      <w:r>
        <w:t xml:space="preserve">​​ </w:t>
      </w:r>
      <w:r>
        <w:t>前端同学通过浏览器</w:t>
      </w:r>
      <w:r>
        <w:t>Network</w:t>
      </w:r>
      <w:r>
        <w:t>面板检查请求的</w:t>
      </w:r>
      <w:r>
        <w:t>URL</w:t>
      </w:r>
      <w:r>
        <w:t>、</w:t>
      </w:r>
      <w:r>
        <w:t>Header</w:t>
      </w:r>
      <w:r>
        <w:t>、</w:t>
      </w:r>
      <w:r>
        <w:t>Body</w:t>
      </w:r>
      <w:r>
        <w:t>是否按约定发送，以及响应的状态码（如</w:t>
      </w:r>
      <w:r>
        <w:t>404</w:t>
      </w:r>
      <w:r>
        <w:t>、</w:t>
      </w:r>
      <w:r>
        <w:t>500</w:t>
      </w:r>
      <w:r>
        <w:t>、</w:t>
      </w:r>
      <w:r>
        <w:t>400</w:t>
      </w:r>
      <w:r>
        <w:t>）和数据体。</w:t>
      </w:r>
    </w:p>
    <w:p w14:paraId="090ED3F2" w14:textId="77777777" w:rsidR="00384882" w:rsidRDefault="00384882">
      <w:pPr>
        <w:adjustRightInd w:val="0"/>
        <w:snapToGrid w:val="0"/>
        <w:spacing w:afterLines="50" w:after="156" w:line="360" w:lineRule="auto"/>
        <w:ind w:firstLineChars="200" w:firstLine="480"/>
      </w:pPr>
    </w:p>
    <w:p w14:paraId="18E5B180" w14:textId="77777777" w:rsidR="00384882" w:rsidRDefault="00384882">
      <w:pPr>
        <w:adjustRightInd w:val="0"/>
        <w:snapToGrid w:val="0"/>
        <w:spacing w:afterLines="50" w:after="156" w:line="360" w:lineRule="auto"/>
        <w:ind w:firstLineChars="200" w:firstLine="480"/>
      </w:pPr>
    </w:p>
    <w:p w14:paraId="3ED73306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</w:pPr>
      <w:r>
        <w:lastRenderedPageBreak/>
        <w:t>A</w:t>
      </w:r>
      <w:r>
        <w:rPr>
          <w:rFonts w:hint="eastAsia"/>
        </w:rPr>
        <w:t>pp</w:t>
      </w:r>
      <w:r>
        <w:rPr>
          <w:rFonts w:hint="eastAsia"/>
        </w:rPr>
        <w:t>流程展示</w:t>
      </w:r>
    </w:p>
    <w:p w14:paraId="60CD3782" w14:textId="77777777" w:rsidR="00384882" w:rsidRDefault="00000000">
      <w:pPr>
        <w:adjustRightInd w:val="0"/>
        <w:snapToGrid w:val="0"/>
        <w:spacing w:afterLines="50" w:after="156" w:line="360" w:lineRule="auto"/>
        <w:ind w:leftChars="200" w:left="480"/>
        <w:rPr>
          <w:noProof/>
        </w:rPr>
      </w:pPr>
      <w:r>
        <w:rPr>
          <w:noProof/>
        </w:rPr>
        <w:drawing>
          <wp:inline distT="0" distB="0" distL="0" distR="0" wp14:anchorId="1651D8FB" wp14:editId="5CFDC97B">
            <wp:extent cx="1278467" cy="2348504"/>
            <wp:effectExtent l="0" t="0" r="0" b="0"/>
            <wp:docPr id="77" name="图片 1" descr="图形用户界面, 文本, 应用程序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" descr="图形用户界面, 文本, 应用程序  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/>
                    <a:srcRect r="7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467" cy="2348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276BA6" wp14:editId="76596B5C">
            <wp:extent cx="613834" cy="2306757"/>
            <wp:effectExtent l="0" t="0" r="0" b="0"/>
            <wp:docPr id="80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834" cy="23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78A121" wp14:editId="31CA60CE">
            <wp:extent cx="1392978" cy="2340524"/>
            <wp:effectExtent l="0" t="0" r="0" b="3175"/>
            <wp:docPr id="83" name="图片 2" descr="图形用户界面, 应用程序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2" descr="图形用户界面, 应用程序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398" cy="238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F0954E" wp14:editId="179C9C58">
            <wp:extent cx="613834" cy="2306757"/>
            <wp:effectExtent l="0" t="0" r="0" b="0"/>
            <wp:docPr id="86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9051" cy="240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2688A0" wp14:editId="575445DA">
            <wp:extent cx="1364658" cy="2360930"/>
            <wp:effectExtent l="0" t="0" r="6985" b="1270"/>
            <wp:docPr id="89" name="图片 3" descr="图形用户界面, 应用程序, 网站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3" descr="图形用户界面, 应用程序, 网站  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/>
                    <a:srcRect l="5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815" cy="2376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 </w:t>
      </w:r>
      <w:r>
        <w:rPr>
          <w:noProof/>
        </w:rPr>
        <w:drawing>
          <wp:inline distT="0" distB="0" distL="0" distR="0" wp14:anchorId="5708B368" wp14:editId="03D77640">
            <wp:extent cx="613834" cy="2306757"/>
            <wp:effectExtent l="0" t="0" r="0" b="0"/>
            <wp:docPr id="92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834" cy="23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 </w:t>
      </w:r>
      <w:r>
        <w:rPr>
          <w:noProof/>
        </w:rPr>
        <w:drawing>
          <wp:inline distT="0" distB="0" distL="0" distR="0" wp14:anchorId="7BE02414" wp14:editId="60D50142">
            <wp:extent cx="1437284" cy="2281555"/>
            <wp:effectExtent l="0" t="0" r="0" b="4445"/>
            <wp:docPr id="95" name="图片 4" descr="图形用户界面, 文本, 应用程序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4" descr="图形用户界面, 文本, 应用程序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98" cy="2297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 </w:t>
      </w:r>
      <w:r>
        <w:rPr>
          <w:noProof/>
        </w:rPr>
        <w:drawing>
          <wp:inline distT="0" distB="0" distL="0" distR="0" wp14:anchorId="669E33B1" wp14:editId="5E31EAA9">
            <wp:extent cx="596688" cy="2304391"/>
            <wp:effectExtent l="0" t="0" r="0" b="1270"/>
            <wp:docPr id="98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1832" cy="232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5742" w14:textId="77777777" w:rsidR="00384882" w:rsidRDefault="00000000">
      <w:pPr>
        <w:adjustRightInd w:val="0"/>
        <w:snapToGrid w:val="0"/>
        <w:spacing w:afterLines="50" w:after="156" w:line="360" w:lineRule="auto"/>
        <w:ind w:leftChars="200" w:left="480"/>
        <w:rPr>
          <w:noProof/>
        </w:rPr>
      </w:pPr>
      <w:r>
        <w:rPr>
          <w:noProof/>
        </w:rPr>
        <w:drawing>
          <wp:inline distT="0" distB="0" distL="0" distR="0" wp14:anchorId="3C043BAC" wp14:editId="09720D01">
            <wp:extent cx="1338764" cy="2214033"/>
            <wp:effectExtent l="0" t="0" r="0" b="0"/>
            <wp:docPr id="101" name="图片 1" descr="图形用户界面, 应用程序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" descr="图形用户界面, 应用程序  AI 生成的内容可能不正确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47270" cy="222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6998D5" wp14:editId="2919096F">
            <wp:extent cx="613834" cy="2306757"/>
            <wp:effectExtent l="0" t="0" r="0" b="0"/>
            <wp:docPr id="104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834" cy="23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</w:t>
      </w:r>
      <w:r>
        <w:rPr>
          <w:noProof/>
        </w:rPr>
        <w:drawing>
          <wp:inline distT="0" distB="0" distL="0" distR="0" wp14:anchorId="408BAA16" wp14:editId="4908E1C3">
            <wp:extent cx="1362547" cy="2338070"/>
            <wp:effectExtent l="0" t="0" r="9525" b="5080"/>
            <wp:docPr id="107" name="图片 5" descr="图形用户界面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5" descr="图形用户界面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200" cy="243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C9D286" wp14:editId="7D9E52F7">
            <wp:extent cx="613834" cy="2306757"/>
            <wp:effectExtent l="0" t="0" r="0" b="0"/>
            <wp:docPr id="110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834" cy="23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E1CA56" wp14:editId="1A1C21C8">
            <wp:extent cx="1447971" cy="2540000"/>
            <wp:effectExtent l="0" t="0" r="0" b="0"/>
            <wp:docPr id="113" name="图片 6" descr="图形用户界面, 文本, 应用程序, 电子邮件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6" descr="图形用户界面, 文本, 应用程序, 电子邮件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090" cy="25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</w:t>
      </w:r>
      <w:r>
        <w:rPr>
          <w:noProof/>
        </w:rPr>
        <w:drawing>
          <wp:inline distT="0" distB="0" distL="0" distR="0" wp14:anchorId="4448B5A5" wp14:editId="346D596D">
            <wp:extent cx="613834" cy="2306757"/>
            <wp:effectExtent l="0" t="0" r="0" b="0"/>
            <wp:docPr id="116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834" cy="23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  </w:t>
      </w:r>
      <w:r>
        <w:rPr>
          <w:noProof/>
        </w:rPr>
        <w:drawing>
          <wp:inline distT="0" distB="0" distL="0" distR="0" wp14:anchorId="620C864F" wp14:editId="15896B21">
            <wp:extent cx="1415332" cy="2417673"/>
            <wp:effectExtent l="0" t="0" r="0" b="1905"/>
            <wp:docPr id="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30128" cy="244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DF9014" wp14:editId="42A726DB">
            <wp:extent cx="613834" cy="2306757"/>
            <wp:effectExtent l="0" t="0" r="0" b="0"/>
            <wp:docPr id="122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834" cy="23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616F" w14:textId="77777777" w:rsidR="00384882" w:rsidRDefault="00000000">
      <w:pPr>
        <w:adjustRightInd w:val="0"/>
        <w:snapToGrid w:val="0"/>
        <w:spacing w:afterLines="50" w:after="156" w:line="360" w:lineRule="auto"/>
        <w:ind w:leftChars="200" w:left="480"/>
        <w:rPr>
          <w:noProof/>
        </w:rPr>
      </w:pPr>
      <w:r>
        <w:rPr>
          <w:noProof/>
        </w:rPr>
        <w:drawing>
          <wp:inline distT="0" distB="0" distL="0" distR="0" wp14:anchorId="218A865D" wp14:editId="5A51595A">
            <wp:extent cx="1456984" cy="2421802"/>
            <wp:effectExtent l="0" t="0" r="0" b="0"/>
            <wp:docPr id="125" name="图片 1" descr="图形用户界面, 应用程序, Teams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" descr="图形用户界面, 应用程序, Teams  AI 生成的内容可能不正确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64819" cy="243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DDBB0B" wp14:editId="3E5D7DAC">
            <wp:extent cx="613834" cy="2306757"/>
            <wp:effectExtent l="0" t="0" r="0" b="0"/>
            <wp:docPr id="128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834" cy="23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>
        <w:rPr>
          <w:noProof/>
        </w:rPr>
        <w:drawing>
          <wp:inline distT="0" distB="0" distL="0" distR="0" wp14:anchorId="23AAFFE2" wp14:editId="7227571E">
            <wp:extent cx="2177358" cy="1950720"/>
            <wp:effectExtent l="0" t="0" r="0" b="0"/>
            <wp:docPr id="1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/>
                    <a:srcRect l="1375" t="-2553" r="15939" b="2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337" cy="1968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4607D1" wp14:editId="1BA6C8C0">
            <wp:extent cx="613834" cy="2306757"/>
            <wp:effectExtent l="0" t="0" r="0" b="0"/>
            <wp:docPr id="134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834" cy="23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>
        <w:rPr>
          <w:noProof/>
        </w:rPr>
        <w:drawing>
          <wp:inline distT="0" distB="0" distL="0" distR="0" wp14:anchorId="68702FD6" wp14:editId="32E80686">
            <wp:extent cx="1525147" cy="2674499"/>
            <wp:effectExtent l="0" t="0" r="0" b="0"/>
            <wp:docPr id="137" name="图片 1" descr="图形用户界面, 应用程序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" descr="图形用户界面, 应用程序  AI 生成的内容可能不正确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45327" cy="270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ACBA" w14:textId="77777777" w:rsidR="00384882" w:rsidRDefault="00384882">
      <w:pPr>
        <w:adjustRightInd w:val="0"/>
        <w:snapToGrid w:val="0"/>
        <w:spacing w:afterLines="50" w:after="156" w:line="360" w:lineRule="auto"/>
        <w:ind w:leftChars="200" w:left="480"/>
        <w:rPr>
          <w:noProof/>
        </w:rPr>
      </w:pPr>
    </w:p>
    <w:p w14:paraId="3E902766" w14:textId="77777777" w:rsidR="00384882" w:rsidRDefault="00384882">
      <w:pPr>
        <w:snapToGrid w:val="0"/>
        <w:spacing w:afterLines="50" w:after="156"/>
        <w:rPr>
          <w:rFonts w:eastAsia="黑体"/>
          <w:b/>
          <w:sz w:val="28"/>
        </w:rPr>
      </w:pPr>
    </w:p>
    <w:p w14:paraId="3B444700" w14:textId="77777777" w:rsidR="00384882" w:rsidRDefault="00000000">
      <w:pPr>
        <w:snapToGrid w:val="0"/>
        <w:spacing w:afterLines="50" w:after="156"/>
        <w:rPr>
          <w:b/>
        </w:rPr>
      </w:pPr>
      <w:r>
        <w:rPr>
          <w:rFonts w:eastAsia="黑体" w:hint="eastAsia"/>
          <w:b/>
          <w:sz w:val="28"/>
        </w:rPr>
        <w:lastRenderedPageBreak/>
        <w:t>五、程序代码</w:t>
      </w:r>
    </w:p>
    <w:p w14:paraId="4564A7C3" w14:textId="77777777" w:rsidR="00384882" w:rsidRDefault="00000000">
      <w:pPr>
        <w:adjustRightInd w:val="0"/>
        <w:snapToGrid w:val="0"/>
        <w:spacing w:afterLines="50" w:after="156" w:line="100" w:lineRule="atLeast"/>
        <w:rPr>
          <w:sz w:val="21"/>
          <w:szCs w:val="21"/>
        </w:rPr>
      </w:pPr>
      <w:r>
        <w:rPr>
          <w:rFonts w:hint="eastAsia"/>
          <w:sz w:val="21"/>
          <w:szCs w:val="21"/>
        </w:rPr>
        <w:t>（核心代码和精彩截图）</w:t>
      </w:r>
    </w:p>
    <w:p w14:paraId="4184B8BC" w14:textId="77777777" w:rsidR="00384882" w:rsidRDefault="00000000">
      <w:pPr>
        <w:adjustRightInd w:val="0"/>
        <w:snapToGrid w:val="0"/>
        <w:spacing w:afterLines="50" w:after="156" w:line="100" w:lineRule="atLeast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 wp14:anchorId="0A4F1E19" wp14:editId="18424946">
            <wp:extent cx="5274310" cy="307340"/>
            <wp:effectExtent l="0" t="0" r="2540" b="0"/>
            <wp:docPr id="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D66C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这是</w:t>
      </w:r>
      <w:r>
        <w:rPr>
          <w:rFonts w:hint="eastAsia"/>
          <w:szCs w:val="24"/>
        </w:rPr>
        <w:t>X</w:t>
      </w:r>
      <w:r>
        <w:rPr>
          <w:rFonts w:hint="eastAsia"/>
          <w:szCs w:val="24"/>
        </w:rPr>
        <w:t>光安检图像中违禁品的检测中</w:t>
      </w:r>
      <w:proofErr w:type="gramStart"/>
      <w:r>
        <w:rPr>
          <w:rFonts w:hint="eastAsia"/>
          <w:szCs w:val="24"/>
        </w:rPr>
        <w:t>最</w:t>
      </w:r>
      <w:proofErr w:type="gramEnd"/>
      <w:r>
        <w:rPr>
          <w:rFonts w:hint="eastAsia"/>
          <w:szCs w:val="24"/>
        </w:rPr>
        <w:t>核心的部分</w:t>
      </w:r>
    </w:p>
    <w:p w14:paraId="43C1A3B5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noProof/>
          <w:szCs w:val="24"/>
        </w:rPr>
        <w:drawing>
          <wp:inline distT="0" distB="0" distL="0" distR="0" wp14:anchorId="4201D201" wp14:editId="5AE24674">
            <wp:extent cx="5274310" cy="1812290"/>
            <wp:effectExtent l="0" t="0" r="2540" b="0"/>
            <wp:docPr id="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329D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可视化效果优秀：使用不同颜色标识不同的检测目标</w:t>
      </w:r>
    </w:p>
    <w:p w14:paraId="2D4CA566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信息展示完整：同时显示类别名称和置信度</w:t>
      </w:r>
    </w:p>
    <w:p w14:paraId="70721756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美观性考虑：使用</w:t>
      </w:r>
      <w:proofErr w:type="gramStart"/>
      <w:r>
        <w:rPr>
          <w:rFonts w:hint="eastAsia"/>
          <w:szCs w:val="24"/>
        </w:rPr>
        <w:t>带背景</w:t>
      </w:r>
      <w:proofErr w:type="gramEnd"/>
      <w:r>
        <w:rPr>
          <w:rFonts w:hint="eastAsia"/>
          <w:szCs w:val="24"/>
        </w:rPr>
        <w:t>的文本显示，确保在各种背景下都能清晰看到标签</w:t>
      </w:r>
    </w:p>
    <w:p w14:paraId="63F643EA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noProof/>
          <w:szCs w:val="24"/>
        </w:rPr>
        <w:drawing>
          <wp:inline distT="0" distB="0" distL="0" distR="0" wp14:anchorId="35B5C508" wp14:editId="1954852C">
            <wp:extent cx="5274310" cy="3061970"/>
            <wp:effectExtent l="0" t="0" r="2540" b="5080"/>
            <wp:docPr id="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43A4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使用黄金比例来生成区分度高的颜色，通过</w:t>
      </w:r>
      <w:r>
        <w:rPr>
          <w:rFonts w:hint="eastAsia"/>
          <w:szCs w:val="24"/>
        </w:rPr>
        <w:t>HSV</w:t>
      </w:r>
      <w:r>
        <w:rPr>
          <w:rFonts w:hint="eastAsia"/>
          <w:szCs w:val="24"/>
        </w:rPr>
        <w:t>到</w:t>
      </w:r>
      <w:r>
        <w:rPr>
          <w:rFonts w:hint="eastAsia"/>
          <w:szCs w:val="24"/>
        </w:rPr>
        <w:t>RGB</w:t>
      </w:r>
      <w:r>
        <w:rPr>
          <w:rFonts w:hint="eastAsia"/>
          <w:szCs w:val="24"/>
        </w:rPr>
        <w:t>的转换确保颜色的视觉区分度，在目标检测可视化中非常实用，不同类别的框颜色差异明显。</w:t>
      </w:r>
    </w:p>
    <w:p w14:paraId="6167F066" w14:textId="77777777" w:rsidR="00384882" w:rsidRDefault="00384882">
      <w:pPr>
        <w:adjustRightInd w:val="0"/>
        <w:snapToGrid w:val="0"/>
        <w:spacing w:afterLines="50" w:after="156" w:line="100" w:lineRule="atLeast"/>
        <w:rPr>
          <w:szCs w:val="24"/>
        </w:rPr>
      </w:pPr>
    </w:p>
    <w:p w14:paraId="6B7E62C7" w14:textId="77777777" w:rsidR="00384882" w:rsidRDefault="00384882">
      <w:pPr>
        <w:adjustRightInd w:val="0"/>
        <w:snapToGrid w:val="0"/>
        <w:spacing w:afterLines="50" w:after="156" w:line="100" w:lineRule="atLeast"/>
        <w:rPr>
          <w:szCs w:val="24"/>
        </w:rPr>
      </w:pPr>
    </w:p>
    <w:p w14:paraId="6AA05172" w14:textId="77777777" w:rsidR="00384882" w:rsidRDefault="00384882">
      <w:pPr>
        <w:adjustRightInd w:val="0"/>
        <w:snapToGrid w:val="0"/>
        <w:spacing w:afterLines="50" w:after="156" w:line="100" w:lineRule="atLeast"/>
        <w:rPr>
          <w:szCs w:val="24"/>
        </w:rPr>
      </w:pPr>
    </w:p>
    <w:p w14:paraId="236164A6" w14:textId="77777777" w:rsidR="00384882" w:rsidRDefault="00384882">
      <w:pPr>
        <w:adjustRightInd w:val="0"/>
        <w:snapToGrid w:val="0"/>
        <w:spacing w:afterLines="50" w:after="156" w:line="100" w:lineRule="atLeast"/>
        <w:rPr>
          <w:szCs w:val="24"/>
        </w:rPr>
      </w:pPr>
    </w:p>
    <w:p w14:paraId="6A5EECCC" w14:textId="77777777" w:rsidR="00384882" w:rsidRDefault="00384882">
      <w:pPr>
        <w:adjustRightInd w:val="0"/>
        <w:snapToGrid w:val="0"/>
        <w:spacing w:afterLines="50" w:after="156" w:line="100" w:lineRule="atLeast"/>
        <w:rPr>
          <w:b/>
          <w:bCs/>
          <w:szCs w:val="24"/>
        </w:rPr>
      </w:pPr>
    </w:p>
    <w:p w14:paraId="56AF4CAA" w14:textId="77777777" w:rsidR="00384882" w:rsidRDefault="00000000">
      <w:pPr>
        <w:adjustRightInd w:val="0"/>
        <w:snapToGrid w:val="0"/>
        <w:spacing w:afterLines="50" w:after="156" w:line="100" w:lineRule="atLeas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后端代码实现</w:t>
      </w:r>
    </w:p>
    <w:p w14:paraId="1E1CE795" w14:textId="77777777" w:rsidR="00384882" w:rsidRDefault="00000000">
      <w:pPr>
        <w:adjustRightInd w:val="0"/>
        <w:snapToGrid w:val="0"/>
        <w:spacing w:afterLines="50" w:after="156" w:line="100" w:lineRule="atLeas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1.</w:t>
      </w:r>
      <w:r>
        <w:rPr>
          <w:b/>
          <w:bCs/>
        </w:rPr>
        <w:t xml:space="preserve"> </w:t>
      </w:r>
      <w:r>
        <w:rPr>
          <w:b/>
          <w:bCs/>
          <w:szCs w:val="24"/>
        </w:rPr>
        <w:t>BaggageController.py</w:t>
      </w:r>
    </w:p>
    <w:p w14:paraId="55ED0017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添加行李逻辑及行李存储格式</w:t>
      </w:r>
    </w:p>
    <w:p w14:paraId="00295EB5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noProof/>
          <w:szCs w:val="24"/>
        </w:rPr>
        <w:drawing>
          <wp:inline distT="0" distB="0" distL="0" distR="0" wp14:anchorId="5A85A47A" wp14:editId="5403BEB3">
            <wp:extent cx="5274310" cy="1932305"/>
            <wp:effectExtent l="0" t="0" r="2540" b="0"/>
            <wp:docPr id="149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" descr="文本  AI 生成的内容可能不正确。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4"/>
        </w:rPr>
        <w:drawing>
          <wp:inline distT="0" distB="0" distL="0" distR="0" wp14:anchorId="2EB7C5D3" wp14:editId="5B2CFF99">
            <wp:extent cx="5274310" cy="4636135"/>
            <wp:effectExtent l="0" t="0" r="2540" b="0"/>
            <wp:docPr id="152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" descr="文本  AI 生成的内容可能不正确。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EBE4" w14:textId="77777777" w:rsidR="00384882" w:rsidRDefault="00384882">
      <w:pPr>
        <w:adjustRightInd w:val="0"/>
        <w:snapToGrid w:val="0"/>
        <w:spacing w:afterLines="50" w:after="156" w:line="100" w:lineRule="atLeast"/>
        <w:rPr>
          <w:szCs w:val="24"/>
        </w:rPr>
      </w:pPr>
    </w:p>
    <w:p w14:paraId="2CC07521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使用（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）来声明行李状态，初始为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表示待检验，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表示已通过</w:t>
      </w:r>
    </w:p>
    <w:p w14:paraId="6E5A390B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表示未通过，使用上述识别工具通过手动将行李状态进行变更</w:t>
      </w:r>
    </w:p>
    <w:p w14:paraId="164B54D5" w14:textId="77777777" w:rsidR="00384882" w:rsidRDefault="00384882">
      <w:pPr>
        <w:adjustRightInd w:val="0"/>
        <w:snapToGrid w:val="0"/>
        <w:spacing w:afterLines="50" w:after="156" w:line="100" w:lineRule="atLeast"/>
        <w:rPr>
          <w:szCs w:val="24"/>
        </w:rPr>
      </w:pPr>
    </w:p>
    <w:p w14:paraId="63023057" w14:textId="77777777" w:rsidR="00384882" w:rsidRDefault="00384882">
      <w:pPr>
        <w:adjustRightInd w:val="0"/>
        <w:snapToGrid w:val="0"/>
        <w:spacing w:afterLines="50" w:after="156" w:line="100" w:lineRule="atLeast"/>
        <w:rPr>
          <w:szCs w:val="24"/>
        </w:rPr>
      </w:pPr>
    </w:p>
    <w:p w14:paraId="660565F3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用于变更行李状态</w:t>
      </w:r>
    </w:p>
    <w:p w14:paraId="78250E24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noProof/>
          <w:szCs w:val="24"/>
        </w:rPr>
        <w:drawing>
          <wp:inline distT="0" distB="0" distL="0" distR="0" wp14:anchorId="68568984" wp14:editId="5AE66D3C">
            <wp:extent cx="5274310" cy="4893945"/>
            <wp:effectExtent l="0" t="0" r="2540" b="1905"/>
            <wp:docPr id="155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" descr="文本  AI 生成的内容可能不正确。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6660" w14:textId="77777777" w:rsidR="00384882" w:rsidRDefault="00000000">
      <w:pPr>
        <w:adjustRightInd w:val="0"/>
        <w:snapToGrid w:val="0"/>
        <w:spacing w:afterLines="50" w:after="156" w:line="100" w:lineRule="atLeas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2.</w:t>
      </w:r>
      <w:r>
        <w:rPr>
          <w:b/>
          <w:bCs/>
          <w:szCs w:val="24"/>
        </w:rPr>
        <w:t>FlightInfoController.py</w:t>
      </w:r>
    </w:p>
    <w:p w14:paraId="4B104EE9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用于增添航班信息，航班信息格式如下</w:t>
      </w:r>
    </w:p>
    <w:p w14:paraId="4BB018E9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 wp14:anchorId="54F9804C" wp14:editId="02BBB3DD">
            <wp:extent cx="5274310" cy="2804795"/>
            <wp:effectExtent l="0" t="0" r="2540" b="0"/>
            <wp:docPr id="158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" descr="文本  AI 生成的内容可能不正确。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7B6F" w14:textId="77777777" w:rsidR="00384882" w:rsidRDefault="00384882">
      <w:pPr>
        <w:adjustRightInd w:val="0"/>
        <w:snapToGrid w:val="0"/>
        <w:spacing w:afterLines="50" w:after="156" w:line="100" w:lineRule="atLeast"/>
        <w:rPr>
          <w:szCs w:val="24"/>
        </w:rPr>
      </w:pPr>
    </w:p>
    <w:p w14:paraId="69643487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noProof/>
          <w:szCs w:val="24"/>
        </w:rPr>
        <w:drawing>
          <wp:inline distT="0" distB="0" distL="0" distR="0" wp14:anchorId="75EFC700" wp14:editId="0AB2412B">
            <wp:extent cx="5274310" cy="3742055"/>
            <wp:effectExtent l="0" t="0" r="2540" b="0"/>
            <wp:docPr id="161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" descr="文本  AI 生成的内容可能不正确。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4"/>
        </w:rPr>
        <w:lastRenderedPageBreak/>
        <w:drawing>
          <wp:inline distT="0" distB="0" distL="0" distR="0" wp14:anchorId="737AC3E4" wp14:editId="47BA07A6">
            <wp:extent cx="5274310" cy="2820035"/>
            <wp:effectExtent l="0" t="0" r="2540" b="0"/>
            <wp:docPr id="164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" descr="文本  AI 生成的内容可能不正确。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0BC4" w14:textId="77777777" w:rsidR="00384882" w:rsidRDefault="00384882">
      <w:pPr>
        <w:adjustRightInd w:val="0"/>
        <w:snapToGrid w:val="0"/>
        <w:spacing w:afterLines="50" w:after="156" w:line="100" w:lineRule="atLeast"/>
        <w:rPr>
          <w:b/>
          <w:bCs/>
          <w:szCs w:val="24"/>
        </w:rPr>
      </w:pPr>
    </w:p>
    <w:p w14:paraId="6810272E" w14:textId="77777777" w:rsidR="00384882" w:rsidRDefault="00000000">
      <w:pPr>
        <w:adjustRightInd w:val="0"/>
        <w:snapToGrid w:val="0"/>
        <w:spacing w:afterLines="50" w:after="156" w:line="100" w:lineRule="atLeas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3.</w:t>
      </w:r>
      <w:r>
        <w:rPr>
          <w:b/>
          <w:bCs/>
          <w:szCs w:val="24"/>
        </w:rPr>
        <w:t>SysUserController.py</w:t>
      </w:r>
    </w:p>
    <w:p w14:paraId="4EBC0CC4" w14:textId="77777777" w:rsidR="00384882" w:rsidRDefault="00000000">
      <w:pPr>
        <w:adjustRightInd w:val="0"/>
        <w:snapToGrid w:val="0"/>
        <w:spacing w:afterLines="50" w:after="156" w:line="100" w:lineRule="atLeast"/>
        <w:rPr>
          <w:noProof/>
        </w:rPr>
      </w:pPr>
      <w:r>
        <w:rPr>
          <w:rFonts w:hint="eastAsia"/>
          <w:szCs w:val="24"/>
        </w:rPr>
        <w:t>定义了</w:t>
      </w:r>
      <w:r>
        <w:rPr>
          <w:rFonts w:hint="eastAsia"/>
          <w:szCs w:val="24"/>
        </w:rPr>
        <w:t>JWT</w:t>
      </w:r>
      <w:r>
        <w:rPr>
          <w:rFonts w:hint="eastAsia"/>
          <w:szCs w:val="24"/>
        </w:rPr>
        <w:t>认证配置和一个</w:t>
      </w:r>
      <w:proofErr w:type="spellStart"/>
      <w:r>
        <w:rPr>
          <w:rFonts w:hint="eastAsia"/>
          <w:szCs w:val="24"/>
        </w:rPr>
        <w:t>token_required</w:t>
      </w:r>
      <w:proofErr w:type="spellEnd"/>
      <w:r>
        <w:rPr>
          <w:rFonts w:hint="eastAsia"/>
          <w:szCs w:val="24"/>
        </w:rPr>
        <w:t>装饰器，用于保护需要用户身份验证的</w:t>
      </w:r>
      <w:r>
        <w:rPr>
          <w:rFonts w:hint="eastAsia"/>
          <w:szCs w:val="24"/>
        </w:rPr>
        <w:t>API</w:t>
      </w:r>
      <w:r>
        <w:rPr>
          <w:rFonts w:hint="eastAsia"/>
          <w:szCs w:val="24"/>
        </w:rPr>
        <w:t>端点，确保只有持有有效</w:t>
      </w:r>
      <w:r>
        <w:rPr>
          <w:rFonts w:hint="eastAsia"/>
          <w:szCs w:val="24"/>
        </w:rPr>
        <w:t>token</w:t>
      </w:r>
      <w:r>
        <w:rPr>
          <w:rFonts w:hint="eastAsia"/>
          <w:szCs w:val="24"/>
        </w:rPr>
        <w:t>的用户才能访问受保护的资源</w:t>
      </w:r>
      <w:r>
        <w:rPr>
          <w:noProof/>
          <w:szCs w:val="24"/>
        </w:rPr>
        <w:drawing>
          <wp:inline distT="0" distB="0" distL="0" distR="0" wp14:anchorId="46C45507" wp14:editId="74FED2B1">
            <wp:extent cx="4754033" cy="3679139"/>
            <wp:effectExtent l="0" t="0" r="8890" b="0"/>
            <wp:docPr id="167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" descr="文本  AI 生成的内容可能不正确。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69678" cy="369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  <w:szCs w:val="24"/>
        </w:rPr>
        <w:lastRenderedPageBreak/>
        <w:drawing>
          <wp:inline distT="0" distB="0" distL="0" distR="0" wp14:anchorId="6EE5D8BE" wp14:editId="02B8E863">
            <wp:extent cx="4770967" cy="2777498"/>
            <wp:effectExtent l="0" t="0" r="0" b="3810"/>
            <wp:docPr id="170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" descr="文本  AI 生成的内容可能不正确。"/>
                    <pic:cNvPicPr/>
                  </pic:nvPicPr>
                  <pic:blipFill rotWithShape="1">
                    <a:blip r:embed="rId54"/>
                    <a:srcRect l="528" t="799" r="-528" b="-799"/>
                    <a:stretch>
                      <a:fillRect/>
                    </a:stretch>
                  </pic:blipFill>
                  <pic:spPr>
                    <a:xfrm>
                      <a:off x="0" y="0"/>
                      <a:ext cx="4781964" cy="278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9B1D" w14:textId="77777777" w:rsidR="00384882" w:rsidRDefault="00000000">
      <w:pPr>
        <w:adjustRightInd w:val="0"/>
        <w:snapToGrid w:val="0"/>
        <w:spacing w:afterLines="50" w:after="156" w:line="100" w:lineRule="atLeast"/>
        <w:rPr>
          <w:noProof/>
        </w:rPr>
      </w:pPr>
      <w:r>
        <w:rPr>
          <w:rFonts w:hint="eastAsia"/>
          <w:noProof/>
        </w:rPr>
        <w:t>用于生成</w:t>
      </w:r>
      <w:r>
        <w:rPr>
          <w:noProof/>
        </w:rPr>
        <w:t>JWT token</w:t>
      </w:r>
    </w:p>
    <w:p w14:paraId="59456E31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noProof/>
          <w:szCs w:val="24"/>
        </w:rPr>
        <w:drawing>
          <wp:inline distT="0" distB="0" distL="0" distR="0" wp14:anchorId="0AB7DF15" wp14:editId="4AF5D630">
            <wp:extent cx="4739035" cy="1765300"/>
            <wp:effectExtent l="0" t="0" r="4445" b="6350"/>
            <wp:docPr id="173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" descr="文本  AI 生成的内容可能不正确。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69306" cy="177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32A7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用户的增删</w:t>
      </w:r>
      <w:proofErr w:type="gramStart"/>
      <w:r>
        <w:rPr>
          <w:rFonts w:hint="eastAsia"/>
          <w:szCs w:val="24"/>
        </w:rPr>
        <w:t>改查及</w:t>
      </w:r>
      <w:proofErr w:type="gramEnd"/>
      <w:r>
        <w:rPr>
          <w:rFonts w:hint="eastAsia"/>
          <w:szCs w:val="24"/>
        </w:rPr>
        <w:t>用户格式</w:t>
      </w:r>
      <w:r>
        <w:rPr>
          <w:noProof/>
          <w:szCs w:val="24"/>
        </w:rPr>
        <w:drawing>
          <wp:inline distT="0" distB="0" distL="0" distR="0" wp14:anchorId="5426CAB1" wp14:editId="6F3ABBFE">
            <wp:extent cx="4902200" cy="1412349"/>
            <wp:effectExtent l="0" t="0" r="0" b="0"/>
            <wp:docPr id="176" name="图片 1" descr="图片包含 形状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" descr="图片包含 形状  AI 生成的内容可能不正确。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26249" cy="141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1D3D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新增用户</w:t>
      </w:r>
    </w:p>
    <w:p w14:paraId="376B8E91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  <w:r>
        <w:rPr>
          <w:noProof/>
          <w:szCs w:val="24"/>
        </w:rPr>
        <w:lastRenderedPageBreak/>
        <w:drawing>
          <wp:inline distT="0" distB="0" distL="0" distR="0" wp14:anchorId="3B4AFB5B" wp14:editId="4699A41B">
            <wp:extent cx="4698749" cy="3046889"/>
            <wp:effectExtent l="0" t="0" r="6985" b="1270"/>
            <wp:docPr id="179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" descr="文本  AI 生成的内容可能不正确。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08553" cy="305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  <w:szCs w:val="24"/>
        </w:rPr>
        <w:drawing>
          <wp:inline distT="0" distB="0" distL="0" distR="0" wp14:anchorId="0F3975AE" wp14:editId="2A644DD5">
            <wp:extent cx="4714630" cy="2453489"/>
            <wp:effectExtent l="0" t="0" r="0" b="4445"/>
            <wp:docPr id="182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" descr="文本  AI 生成的内容可能不正确。"/>
                    <pic:cNvPicPr/>
                  </pic:nvPicPr>
                  <pic:blipFill rotWithShape="1">
                    <a:blip r:embed="rId58"/>
                    <a:srcRect b="26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884" cy="24603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92F9C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rFonts w:asciiTheme="majorEastAsia" w:eastAsiaTheme="majorEastAsia" w:hAnsiTheme="majorEastAsia"/>
          <w:szCs w:val="24"/>
        </w:rPr>
      </w:pPr>
    </w:p>
    <w:p w14:paraId="76B452D4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获取修改用户密码（需要</w:t>
      </w:r>
      <w:r>
        <w:rPr>
          <w:rFonts w:asciiTheme="majorEastAsia" w:eastAsiaTheme="majorEastAsia" w:hAnsiTheme="majorEastAsia"/>
          <w:szCs w:val="24"/>
        </w:rPr>
        <w:t>token</w:t>
      </w:r>
      <w:r>
        <w:rPr>
          <w:rFonts w:asciiTheme="majorEastAsia" w:eastAsiaTheme="majorEastAsia" w:hAnsiTheme="majorEastAsia" w:hint="eastAsia"/>
          <w:szCs w:val="24"/>
        </w:rPr>
        <w:t>认证）</w:t>
      </w:r>
    </w:p>
    <w:p w14:paraId="7EDA8313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rFonts w:asciiTheme="minorEastAsia" w:eastAsiaTheme="minorEastAsia" w:hAnsiTheme="minorEastAsia"/>
          <w:szCs w:val="24"/>
        </w:rPr>
      </w:pPr>
    </w:p>
    <w:p w14:paraId="1FE37E0B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  <w:r>
        <w:rPr>
          <w:noProof/>
          <w:szCs w:val="24"/>
        </w:rPr>
        <w:drawing>
          <wp:inline distT="0" distB="0" distL="0" distR="0" wp14:anchorId="650AB201" wp14:editId="665BB118">
            <wp:extent cx="4747873" cy="2163778"/>
            <wp:effectExtent l="0" t="0" r="0" b="8255"/>
            <wp:docPr id="185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" descr="文本  AI 生成的内容可能不正确。"/>
                    <pic:cNvPicPr/>
                  </pic:nvPicPr>
                  <pic:blipFill rotWithShape="1">
                    <a:blip r:embed="rId59"/>
                    <a:srcRect b="31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812" cy="21724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  <w:szCs w:val="24"/>
        </w:rPr>
        <w:lastRenderedPageBreak/>
        <w:drawing>
          <wp:inline distT="0" distB="0" distL="0" distR="0" wp14:anchorId="66A5D2AA" wp14:editId="028FA1A6">
            <wp:extent cx="4716856" cy="2688066"/>
            <wp:effectExtent l="0" t="0" r="7620" b="0"/>
            <wp:docPr id="188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" descr="文本  AI 生成的内容可能不正确。"/>
                    <pic:cNvPicPr/>
                  </pic:nvPicPr>
                  <pic:blipFill rotWithShape="1">
                    <a:blip r:embed="rId60"/>
                    <a:srcRect l="-429" t="339" r="429" b="24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469" cy="2690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7357F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  <w:r>
        <w:rPr>
          <w:rFonts w:hint="eastAsia"/>
          <w:noProof/>
        </w:rPr>
        <w:t>删除用户（将用户状态改为已删除）</w:t>
      </w:r>
    </w:p>
    <w:p w14:paraId="137C509C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  <w:r>
        <w:rPr>
          <w:noProof/>
          <w:szCs w:val="24"/>
        </w:rPr>
        <w:drawing>
          <wp:inline distT="0" distB="0" distL="0" distR="0" wp14:anchorId="5B390145" wp14:editId="34F2951A">
            <wp:extent cx="4772053" cy="3105339"/>
            <wp:effectExtent l="0" t="0" r="0" b="0"/>
            <wp:docPr id="191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" descr="文本  AI 生成的内容可能不正确。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80157" cy="311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33BC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  <w:r>
        <w:rPr>
          <w:noProof/>
        </w:rPr>
        <w:t xml:space="preserve"> </w:t>
      </w:r>
    </w:p>
    <w:p w14:paraId="18267C94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</w:p>
    <w:p w14:paraId="178605F8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</w:p>
    <w:p w14:paraId="0B9FCA85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rFonts w:asciiTheme="minorEastAsia" w:eastAsiaTheme="minorEastAsia" w:hAnsiTheme="minorEastAsia"/>
          <w:szCs w:val="24"/>
        </w:rPr>
      </w:pPr>
      <w:r>
        <w:rPr>
          <w:rFonts w:asciiTheme="minorEastAsia" w:eastAsiaTheme="minorEastAsia" w:hAnsiTheme="minorEastAsia" w:hint="eastAsia"/>
          <w:szCs w:val="24"/>
        </w:rPr>
        <w:t>刷新</w:t>
      </w:r>
      <w:r>
        <w:rPr>
          <w:rFonts w:asciiTheme="minorEastAsia" w:eastAsiaTheme="minorEastAsia" w:hAnsiTheme="minorEastAsia"/>
          <w:szCs w:val="24"/>
        </w:rPr>
        <w:t>JWT token</w:t>
      </w:r>
      <w:r>
        <w:rPr>
          <w:rFonts w:asciiTheme="minorEastAsia" w:eastAsiaTheme="minorEastAsia" w:hAnsiTheme="minorEastAsia" w:hint="eastAsia"/>
          <w:szCs w:val="24"/>
        </w:rPr>
        <w:t>（需要</w:t>
      </w:r>
      <w:r>
        <w:rPr>
          <w:rFonts w:asciiTheme="minorEastAsia" w:eastAsiaTheme="minorEastAsia" w:hAnsiTheme="minorEastAsia"/>
          <w:szCs w:val="24"/>
        </w:rPr>
        <w:t>token</w:t>
      </w:r>
      <w:r>
        <w:rPr>
          <w:rFonts w:asciiTheme="minorEastAsia" w:eastAsiaTheme="minorEastAsia" w:hAnsiTheme="minorEastAsia" w:hint="eastAsia"/>
          <w:szCs w:val="24"/>
        </w:rPr>
        <w:t>认证</w:t>
      </w:r>
    </w:p>
    <w:p w14:paraId="0C29187A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 wp14:anchorId="594ED98A" wp14:editId="40FC6DD5">
            <wp:extent cx="5274310" cy="2286000"/>
            <wp:effectExtent l="0" t="0" r="2540" b="0"/>
            <wp:docPr id="194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" descr="文本  AI 生成的内容可能不正确。"/>
                    <pic:cNvPicPr/>
                  </pic:nvPicPr>
                  <pic:blipFill rotWithShape="1">
                    <a:blip r:embed="rId62"/>
                    <a:srcRect l="515" t="-551" r="-515" b="31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86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CB0BA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</w:p>
    <w:p w14:paraId="59349015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</w:p>
    <w:p w14:paraId="50885E87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</w:p>
    <w:p w14:paraId="1A9F4646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验证</w:t>
      </w:r>
      <w:r>
        <w:rPr>
          <w:rFonts w:hint="eastAsia"/>
          <w:szCs w:val="24"/>
        </w:rPr>
        <w:t>token</w:t>
      </w:r>
      <w:r>
        <w:rPr>
          <w:rFonts w:hint="eastAsia"/>
          <w:szCs w:val="24"/>
        </w:rPr>
        <w:t>有效性</w:t>
      </w:r>
    </w:p>
    <w:p w14:paraId="6B57AE1D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noProof/>
          <w:szCs w:val="24"/>
        </w:rPr>
        <w:drawing>
          <wp:inline distT="0" distB="0" distL="0" distR="0" wp14:anchorId="2F0E5108" wp14:editId="534772C7">
            <wp:extent cx="5274310" cy="2035175"/>
            <wp:effectExtent l="0" t="0" r="2540" b="3175"/>
            <wp:docPr id="197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1" descr="文本  AI 生成的内容可能不正确。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81B4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用户登录</w:t>
      </w:r>
    </w:p>
    <w:p w14:paraId="56DF90E9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noProof/>
          <w:szCs w:val="24"/>
        </w:rPr>
        <w:drawing>
          <wp:inline distT="0" distB="0" distL="0" distR="0" wp14:anchorId="770B1215" wp14:editId="7EC1AF01">
            <wp:extent cx="5274310" cy="2254885"/>
            <wp:effectExtent l="0" t="0" r="2540" b="0"/>
            <wp:docPr id="200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1" descr="文本  AI 生成的内容可能不正确。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0F2A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</w:p>
    <w:p w14:paraId="449D93E7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b/>
          <w:bCs/>
          <w:szCs w:val="24"/>
        </w:rPr>
        <w:t>4.</w:t>
      </w:r>
      <w:r>
        <w:rPr>
          <w:b/>
          <w:bCs/>
          <w:szCs w:val="24"/>
        </w:rPr>
        <w:t>TravellerController.py</w:t>
      </w:r>
    </w:p>
    <w:p w14:paraId="6C3FCFFE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lastRenderedPageBreak/>
        <w:t>添加</w:t>
      </w:r>
      <w:proofErr w:type="gramStart"/>
      <w:r>
        <w:rPr>
          <w:rFonts w:hint="eastAsia"/>
          <w:szCs w:val="24"/>
        </w:rPr>
        <w:t>新旅客</w:t>
      </w:r>
      <w:proofErr w:type="gramEnd"/>
      <w:r>
        <w:rPr>
          <w:rFonts w:hint="eastAsia"/>
          <w:szCs w:val="24"/>
        </w:rPr>
        <w:t>及旅客存储格式</w:t>
      </w:r>
    </w:p>
    <w:p w14:paraId="671B43A0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  <w:r>
        <w:rPr>
          <w:b/>
          <w:bCs/>
          <w:noProof/>
          <w:szCs w:val="24"/>
        </w:rPr>
        <w:drawing>
          <wp:inline distT="0" distB="0" distL="0" distR="0" wp14:anchorId="6763B179" wp14:editId="769C4F63">
            <wp:extent cx="4858000" cy="2101958"/>
            <wp:effectExtent l="0" t="0" r="0" b="0"/>
            <wp:docPr id="203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1" descr="文本  AI 生成的内容可能不正确。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b/>
          <w:bCs/>
          <w:noProof/>
          <w:szCs w:val="24"/>
        </w:rPr>
        <w:drawing>
          <wp:inline distT="0" distB="0" distL="0" distR="0" wp14:anchorId="659E8066" wp14:editId="0CB0B794">
            <wp:extent cx="4883295" cy="2847315"/>
            <wp:effectExtent l="0" t="0" r="0" b="0"/>
            <wp:docPr id="206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1" descr="文本  AI 生成的内容可能不正确。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89196" cy="285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30D0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根据用户</w:t>
      </w:r>
      <w:r>
        <w:rPr>
          <w:b/>
          <w:bCs/>
          <w:szCs w:val="24"/>
        </w:rPr>
        <w:t>ID</w:t>
      </w:r>
      <w:r>
        <w:rPr>
          <w:rFonts w:hint="eastAsia"/>
          <w:b/>
          <w:bCs/>
          <w:szCs w:val="24"/>
        </w:rPr>
        <w:t>获取旅客信息</w:t>
      </w:r>
    </w:p>
    <w:p w14:paraId="01A34D52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inline distT="0" distB="0" distL="0" distR="0" wp14:anchorId="727F592B" wp14:editId="1A8CAD80">
            <wp:extent cx="5274310" cy="3211830"/>
            <wp:effectExtent l="0" t="0" r="2540" b="7620"/>
            <wp:docPr id="209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1" descr="文本  AI 生成的内容可能不正确。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E747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lastRenderedPageBreak/>
        <w:t>更新旅客信息（只能更新未删除的旅客）</w:t>
      </w:r>
    </w:p>
    <w:p w14:paraId="728A7A3D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inline distT="0" distB="0" distL="0" distR="0" wp14:anchorId="21E8CA1D" wp14:editId="7A9E805D">
            <wp:extent cx="5015230" cy="3689287"/>
            <wp:effectExtent l="0" t="0" r="0" b="6985"/>
            <wp:docPr id="212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图片 1" descr="文本  AI 生成的内容可能不正确。"/>
                    <pic:cNvPicPr/>
                  </pic:nvPicPr>
                  <pic:blipFill rotWithShape="1">
                    <a:blip r:embed="rId68"/>
                    <a:srcRect b="5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407" cy="369015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06DAC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b/>
          <w:bCs/>
          <w:szCs w:val="24"/>
        </w:rPr>
      </w:pPr>
    </w:p>
    <w:p w14:paraId="6AFC2E88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b/>
          <w:bCs/>
          <w:szCs w:val="24"/>
        </w:rPr>
      </w:pPr>
    </w:p>
    <w:p w14:paraId="67920972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</w:t>
      </w:r>
      <w:r>
        <w:rPr>
          <w:rFonts w:hint="eastAsia"/>
          <w:b/>
          <w:bCs/>
          <w:sz w:val="30"/>
          <w:szCs w:val="30"/>
        </w:rPr>
        <w:t>pi</w:t>
      </w:r>
      <w:r>
        <w:rPr>
          <w:rFonts w:hint="eastAsia"/>
          <w:b/>
          <w:bCs/>
          <w:sz w:val="30"/>
          <w:szCs w:val="30"/>
        </w:rPr>
        <w:t>工作流</w:t>
      </w:r>
    </w:p>
    <w:p w14:paraId="688145EF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全部工作流</w:t>
      </w:r>
    </w:p>
    <w:p w14:paraId="4264D4C4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noProof/>
        </w:rPr>
        <w:drawing>
          <wp:inline distT="0" distB="0" distL="0" distR="0" wp14:anchorId="2DAF7B14" wp14:editId="40117B84">
            <wp:extent cx="5024674" cy="1367292"/>
            <wp:effectExtent l="0" t="0" r="5080" b="4445"/>
            <wp:docPr id="215" name="图片 9" descr="图形用户界面, 应用程序, Teams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9" descr="图形用户界面, 应用程序, Teams  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69" cstate="print"/>
                    <a:srcRect t="3144" b="13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906" cy="1370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32F1B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延误预测</w:t>
      </w:r>
    </w:p>
    <w:p w14:paraId="7972F8B8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noProof/>
        </w:rPr>
        <w:drawing>
          <wp:inline distT="0" distB="0" distL="0" distR="0" wp14:anchorId="79BC5B34" wp14:editId="4A03DB71">
            <wp:extent cx="4997513" cy="1600823"/>
            <wp:effectExtent l="0" t="0" r="0" b="0"/>
            <wp:docPr id="218" name="图片 8" descr="图形用户界面, 应用程序, Teams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图片 8" descr="图形用户界面, 应用程序, Teams  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70" cstate="print"/>
                    <a:srcRect l="799" t="-985" r="-799" b="12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490" cy="1604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530F9" w14:textId="14F0DF56" w:rsidR="00A8503F" w:rsidRPr="00A8503F" w:rsidRDefault="00A8503F">
      <w:pPr>
        <w:adjustRightInd w:val="0"/>
        <w:snapToGrid w:val="0"/>
        <w:spacing w:afterLines="50" w:after="156" w:line="100" w:lineRule="atLeast"/>
        <w:jc w:val="left"/>
        <w:rPr>
          <w:b/>
          <w:bCs/>
          <w:sz w:val="30"/>
          <w:szCs w:val="30"/>
        </w:rPr>
      </w:pPr>
      <w:r w:rsidRPr="00A8503F">
        <w:rPr>
          <w:rFonts w:hint="eastAsia"/>
          <w:b/>
          <w:bCs/>
          <w:sz w:val="30"/>
          <w:szCs w:val="30"/>
        </w:rPr>
        <w:lastRenderedPageBreak/>
        <w:t>前端</w:t>
      </w:r>
    </w:p>
    <w:p w14:paraId="4ABCA9D9" w14:textId="6A56204B" w:rsidR="00384882" w:rsidRDefault="00A8503F">
      <w:pPr>
        <w:adjustRightInd w:val="0"/>
        <w:snapToGrid w:val="0"/>
        <w:spacing w:afterLines="50" w:after="156" w:line="100" w:lineRule="atLeast"/>
        <w:jc w:val="left"/>
      </w:pPr>
      <w:r>
        <w:rPr>
          <w:rFonts w:hint="eastAsia"/>
        </w:rPr>
        <w:t>登录接口调用</w:t>
      </w:r>
    </w:p>
    <w:p w14:paraId="7BD81D5F" w14:textId="44F236B2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 w:rsidRPr="00A8503F">
        <w:rPr>
          <w:noProof/>
          <w:szCs w:val="24"/>
        </w:rPr>
        <w:drawing>
          <wp:inline distT="0" distB="0" distL="0" distR="0" wp14:anchorId="1B292182" wp14:editId="6FC1549E">
            <wp:extent cx="4744359" cy="3983525"/>
            <wp:effectExtent l="0" t="0" r="0" b="0"/>
            <wp:docPr id="919669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6929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47353" cy="398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BFAD" w14:textId="3AD4500A" w:rsidR="00A8503F" w:rsidRPr="00A8503F" w:rsidRDefault="00A8503F">
      <w:pPr>
        <w:adjustRightInd w:val="0"/>
        <w:snapToGrid w:val="0"/>
        <w:spacing w:afterLines="50" w:after="156" w:line="100" w:lineRule="atLeast"/>
        <w:jc w:val="left"/>
      </w:pPr>
      <w:r>
        <w:rPr>
          <w:rFonts w:hint="eastAsia"/>
        </w:rPr>
        <w:t>注册接口调用</w:t>
      </w:r>
    </w:p>
    <w:p w14:paraId="15511DCC" w14:textId="1EBC26AB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 w:rsidRPr="00A8503F">
        <w:rPr>
          <w:noProof/>
          <w:szCs w:val="24"/>
        </w:rPr>
        <w:drawing>
          <wp:inline distT="0" distB="0" distL="0" distR="0" wp14:anchorId="332426C5" wp14:editId="54700D70">
            <wp:extent cx="5273549" cy="3566487"/>
            <wp:effectExtent l="0" t="0" r="3810" b="0"/>
            <wp:docPr id="199433707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37075" name="图片 1" descr="文本&#10;&#10;AI 生成的内容可能不正确。"/>
                    <pic:cNvPicPr/>
                  </pic:nvPicPr>
                  <pic:blipFill rotWithShape="1">
                    <a:blip r:embed="rId72"/>
                    <a:srcRect l="343" t="9105" r="-343" b="16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7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D318F" w14:textId="77777777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</w:p>
    <w:p w14:paraId="25E39F57" w14:textId="79AE937C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proofErr w:type="gramStart"/>
      <w:r>
        <w:rPr>
          <w:rFonts w:hint="eastAsia"/>
          <w:szCs w:val="24"/>
        </w:rPr>
        <w:lastRenderedPageBreak/>
        <w:t>航班搜素调用</w:t>
      </w:r>
      <w:proofErr w:type="gramEnd"/>
    </w:p>
    <w:p w14:paraId="3E4060B1" w14:textId="6DE9D0A9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 w:rsidRPr="00A8503F">
        <w:rPr>
          <w:noProof/>
          <w:szCs w:val="24"/>
        </w:rPr>
        <w:drawing>
          <wp:inline distT="0" distB="0" distL="0" distR="0" wp14:anchorId="3DF6DD87" wp14:editId="71403CAC">
            <wp:extent cx="4500342" cy="2258840"/>
            <wp:effectExtent l="0" t="0" r="0" b="8255"/>
            <wp:docPr id="47627461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74611" name="图片 1" descr="文本&#10;&#10;AI 生成的内容可能不正确。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14271" cy="226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6459" w14:textId="79B22DD4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航班添加旅客接口调用</w:t>
      </w:r>
    </w:p>
    <w:p w14:paraId="0924D522" w14:textId="15DDBF23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 w:rsidRPr="00A8503F">
        <w:rPr>
          <w:noProof/>
          <w:szCs w:val="24"/>
        </w:rPr>
        <w:drawing>
          <wp:inline distT="0" distB="0" distL="0" distR="0" wp14:anchorId="76FA50FE" wp14:editId="17E8D597">
            <wp:extent cx="4514463" cy="1584356"/>
            <wp:effectExtent l="0" t="0" r="635" b="0"/>
            <wp:docPr id="165360538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05381" name="图片 1" descr="文本&#10;&#10;AI 生成的内容可能不正确。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25412" cy="158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585B" w14:textId="77777777" w:rsidR="00A8503F" w:rsidRDefault="00A8503F" w:rsidP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已购买该航班旅客接口调用</w:t>
      </w:r>
    </w:p>
    <w:p w14:paraId="5FB8EFD6" w14:textId="05FB6AEA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 w:rsidRPr="00A8503F">
        <w:rPr>
          <w:noProof/>
          <w:szCs w:val="24"/>
        </w:rPr>
        <w:drawing>
          <wp:inline distT="0" distB="0" distL="0" distR="0" wp14:anchorId="194156E5" wp14:editId="06B4E5E2">
            <wp:extent cx="4522206" cy="1506495"/>
            <wp:effectExtent l="0" t="0" r="0" b="0"/>
            <wp:docPr id="4406431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4315" name="图片 1" descr="文本&#10;&#10;AI 生成的内容可能不正确。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26806" cy="150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3F61" w14:textId="26927AF1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新建旅客</w:t>
      </w:r>
    </w:p>
    <w:p w14:paraId="40256523" w14:textId="5725102A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 w:rsidRPr="00A8503F">
        <w:rPr>
          <w:noProof/>
          <w:szCs w:val="24"/>
        </w:rPr>
        <w:drawing>
          <wp:inline distT="0" distB="0" distL="0" distR="0" wp14:anchorId="43EA1145" wp14:editId="6AB79BE1">
            <wp:extent cx="4535787" cy="1511019"/>
            <wp:effectExtent l="0" t="0" r="0" b="0"/>
            <wp:docPr id="97243273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32739" name="图片 1" descr="文本&#10;&#10;AI 生成的内容可能不正确。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43954" cy="15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1E33" w14:textId="77777777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</w:p>
    <w:p w14:paraId="5BACC29A" w14:textId="2A0A8B90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lastRenderedPageBreak/>
        <w:t>旅客购买该航班</w:t>
      </w:r>
    </w:p>
    <w:p w14:paraId="30B5B668" w14:textId="6429ECA0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 w:rsidRPr="00A8503F">
        <w:rPr>
          <w:noProof/>
          <w:szCs w:val="24"/>
        </w:rPr>
        <w:drawing>
          <wp:inline distT="0" distB="0" distL="0" distR="0" wp14:anchorId="3767A159" wp14:editId="54AE41E8">
            <wp:extent cx="4698314" cy="1697525"/>
            <wp:effectExtent l="0" t="0" r="7620" b="0"/>
            <wp:docPr id="63658640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86401" name="图片 1" descr="文本&#10;&#10;AI 生成的内容可能不正确。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11009" cy="170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0E31" w14:textId="56918129" w:rsidR="005E0476" w:rsidRDefault="005E0476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获取该账户下已购买航班的旅客信息</w:t>
      </w:r>
    </w:p>
    <w:p w14:paraId="0FFA636F" w14:textId="7363C4A6" w:rsidR="005E0476" w:rsidRDefault="005E0476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  <w:r w:rsidRPr="005E0476">
        <w:rPr>
          <w:noProof/>
          <w:szCs w:val="24"/>
        </w:rPr>
        <w:drawing>
          <wp:inline distT="0" distB="0" distL="0" distR="0" wp14:anchorId="02171C11" wp14:editId="654F27A0">
            <wp:extent cx="4698749" cy="2781007"/>
            <wp:effectExtent l="0" t="0" r="6985" b="635"/>
            <wp:docPr id="164169144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91443" name="图片 1" descr="文本&#10;&#10;AI 生成的内容可能不正确。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12997" cy="278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0476">
        <w:rPr>
          <w:noProof/>
        </w:rPr>
        <w:t xml:space="preserve"> </w:t>
      </w:r>
      <w:r w:rsidRPr="005E0476">
        <w:rPr>
          <w:noProof/>
          <w:szCs w:val="24"/>
        </w:rPr>
        <w:drawing>
          <wp:inline distT="0" distB="0" distL="0" distR="0" wp14:anchorId="190B6ADC" wp14:editId="61C68290">
            <wp:extent cx="4712990" cy="3662127"/>
            <wp:effectExtent l="0" t="0" r="0" b="0"/>
            <wp:docPr id="83771845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18451" name="图片 1" descr="文本&#10;&#10;AI 生成的内容可能不正确。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41324" cy="368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FB13" w14:textId="77777777" w:rsidR="005E0476" w:rsidRDefault="005E0476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</w:p>
    <w:p w14:paraId="08D63FF5" w14:textId="3F1F24C2" w:rsidR="005E0476" w:rsidRDefault="005E0476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  <w:r w:rsidRPr="005E0476">
        <w:rPr>
          <w:rFonts w:hint="eastAsia"/>
          <w:noProof/>
        </w:rPr>
        <w:t>获取行李状态</w:t>
      </w:r>
      <w:r w:rsidRPr="005E0476">
        <w:rPr>
          <w:noProof/>
        </w:rPr>
        <w:drawing>
          <wp:inline distT="0" distB="0" distL="0" distR="0" wp14:anchorId="7EFCEDB2" wp14:editId="5B65136F">
            <wp:extent cx="4782941" cy="3453897"/>
            <wp:effectExtent l="0" t="0" r="0" b="0"/>
            <wp:docPr id="938019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1995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91394" cy="346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7D63" w14:textId="77777777" w:rsidR="005E0476" w:rsidRDefault="005E0476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</w:p>
    <w:p w14:paraId="351D464F" w14:textId="77777777" w:rsidR="005E0476" w:rsidRDefault="005E0476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</w:p>
    <w:p w14:paraId="3029B438" w14:textId="174CD910" w:rsidR="005E0476" w:rsidRDefault="005E0476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  <w:r>
        <w:rPr>
          <w:rFonts w:hint="eastAsia"/>
          <w:noProof/>
        </w:rPr>
        <w:t>创建行李信息</w:t>
      </w:r>
    </w:p>
    <w:p w14:paraId="1E48025D" w14:textId="3D261087" w:rsidR="005E0476" w:rsidRDefault="005E0476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 w:rsidRPr="005E0476">
        <w:rPr>
          <w:noProof/>
          <w:szCs w:val="24"/>
        </w:rPr>
        <w:drawing>
          <wp:inline distT="0" distB="0" distL="0" distR="0" wp14:anchorId="7854E135" wp14:editId="5A15745C">
            <wp:extent cx="4766650" cy="3129369"/>
            <wp:effectExtent l="0" t="0" r="0" b="0"/>
            <wp:docPr id="26315420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54208" name="图片 1" descr="文本&#10;&#10;AI 生成的内容可能不正确。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71797" cy="313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3306" w14:textId="77777777" w:rsidR="005E0476" w:rsidRDefault="005E0476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</w:p>
    <w:p w14:paraId="749F2CD6" w14:textId="77777777" w:rsidR="005E0476" w:rsidRDefault="005E0476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</w:p>
    <w:p w14:paraId="0F45EEB9" w14:textId="2A2B7D5C" w:rsidR="005E0476" w:rsidRPr="00A8503F" w:rsidRDefault="005E0476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</w:p>
    <w:p w14:paraId="42CCBF2D" w14:textId="77777777" w:rsidR="00384882" w:rsidRDefault="00000000">
      <w:pPr>
        <w:snapToGrid w:val="0"/>
        <w:spacing w:afterLines="50" w:after="156"/>
        <w:rPr>
          <w:rFonts w:eastAsia="黑体"/>
          <w:b/>
          <w:sz w:val="28"/>
        </w:rPr>
      </w:pPr>
      <w:r>
        <w:rPr>
          <w:rFonts w:eastAsia="黑体" w:hint="eastAsia"/>
          <w:b/>
          <w:sz w:val="28"/>
        </w:rPr>
        <w:lastRenderedPageBreak/>
        <w:t>六、收获与感想</w:t>
      </w:r>
    </w:p>
    <w:p w14:paraId="04F860E4" w14:textId="77777777" w:rsidR="004B7836" w:rsidRPr="004B7836" w:rsidRDefault="004B7836" w:rsidP="004B7836">
      <w:pPr>
        <w:snapToGrid w:val="0"/>
        <w:spacing w:afterLines="50" w:after="156"/>
      </w:pPr>
      <w:r w:rsidRPr="004B7836">
        <w:t>为期三周的集中实训在忙碌与充实中悄然落下帷幕。从最初的技术选型讨论到最终的成果展示，这段完整参与一个真实项目从零到</w:t>
      </w:r>
      <w:proofErr w:type="gramStart"/>
      <w:r w:rsidRPr="004B7836">
        <w:t>一</w:t>
      </w:r>
      <w:proofErr w:type="gramEnd"/>
      <w:r w:rsidRPr="004B7836">
        <w:t>的全过程，让我对人工智能应用开发有了全新的认识。这不仅仅是一次技术实践，更是一次对工程思维、团队协作和问题解决能力的全面锻炼，让我受益匪浅。</w:t>
      </w:r>
      <w:r w:rsidRPr="004B7836">
        <w:t xml:space="preserve"> </w:t>
      </w:r>
      <w:r w:rsidRPr="004B7836">
        <w:t>最大的收获在于对完整开发流程的切身体验。过去在课程学习中，我们往往聚焦于某个特定算法或技术的实现，而这次项目让我真正理解了系统工程的复杂性。我们需要考虑前后端的数据交互规范，设计合理的</w:t>
      </w:r>
      <w:r w:rsidRPr="004B7836">
        <w:t>RESTful API</w:t>
      </w:r>
      <w:r w:rsidRPr="004B7836">
        <w:t>接口；需要实现</w:t>
      </w:r>
      <w:r w:rsidRPr="004B7836">
        <w:t>JWT</w:t>
      </w:r>
      <w:r w:rsidRPr="004B7836">
        <w:t>令牌认证机制来保证系统安全；需要将训练好的</w:t>
      </w:r>
      <w:r w:rsidRPr="004B7836">
        <w:t>YOLOv11</w:t>
      </w:r>
      <w:r w:rsidRPr="004B7836">
        <w:t>模型无缝集成到业务逻辑中。特别是在模型优化阶段，通过对比</w:t>
      </w:r>
      <w:r w:rsidRPr="004B7836">
        <w:t>200</w:t>
      </w:r>
      <w:r w:rsidRPr="004B7836">
        <w:t>轮和</w:t>
      </w:r>
      <w:r w:rsidRPr="004B7836">
        <w:t>300</w:t>
      </w:r>
      <w:r w:rsidRPr="004B7836">
        <w:t>轮训练结果的性能指标，我们切实体会到模型迭代对效果提升的重要意义。当看到</w:t>
      </w:r>
      <w:proofErr w:type="spellStart"/>
      <w:r w:rsidRPr="004B7836">
        <w:t>mAP</w:t>
      </w:r>
      <w:proofErr w:type="spellEnd"/>
      <w:r w:rsidRPr="004B7836">
        <w:t>值从</w:t>
      </w:r>
      <w:r w:rsidRPr="004B7836">
        <w:t>0.574</w:t>
      </w:r>
      <w:r w:rsidRPr="004B7836">
        <w:t>提升到</w:t>
      </w:r>
      <w:r w:rsidRPr="004B7836">
        <w:t>0.620</w:t>
      </w:r>
      <w:r w:rsidRPr="004B7836">
        <w:t>，</w:t>
      </w:r>
      <w:r w:rsidRPr="004B7836">
        <w:t>F1</w:t>
      </w:r>
      <w:r w:rsidRPr="004B7836">
        <w:t>分数从</w:t>
      </w:r>
      <w:r w:rsidRPr="004B7836">
        <w:t>0.57</w:t>
      </w:r>
      <w:r w:rsidRPr="004B7836">
        <w:t>提高到</w:t>
      </w:r>
      <w:r w:rsidRPr="004B7836">
        <w:t>0.61</w:t>
      </w:r>
      <w:r w:rsidRPr="004B7836">
        <w:t>时，那种用数据验证技术决策的成就感是前所未有的。这种从需求分析、技术选型、开发实现到测试部署的全流程参与，让我对项目开发有了更系统化的认知。</w:t>
      </w:r>
      <w:r w:rsidRPr="004B7836">
        <w:t xml:space="preserve"> </w:t>
      </w:r>
      <w:r w:rsidRPr="004B7836">
        <w:t>在技术层面，这次项目让我的实践能力得到了显著提升。在开发过程中，我们遇到了各种各样的技术难题：</w:t>
      </w:r>
      <w:r w:rsidRPr="004B7836">
        <w:t>Flask</w:t>
      </w:r>
      <w:r w:rsidRPr="004B7836">
        <w:t>服务的并发处理、数据库查询的优化、模型部署后的性能调优等。每一个问题的解决过程都是一次宝贵的学习经历。记得在模型集成阶段，我们花费了大量时间解决环境依赖和</w:t>
      </w:r>
      <w:r w:rsidRPr="004B7836">
        <w:t>GPU</w:t>
      </w:r>
      <w:r w:rsidRPr="004B7836">
        <w:t>调用的问题，通过查阅文档、阅读源码和不断试验，最终成功让模型服务稳定运行。这个过程虽然曲折，却极大地锻炼了我的问题排查能力和解决复杂问题的信心。同时，通过使用</w:t>
      </w:r>
      <w:proofErr w:type="spellStart"/>
      <w:r w:rsidRPr="004B7836">
        <w:t>Apifox</w:t>
      </w:r>
      <w:proofErr w:type="spellEnd"/>
      <w:r w:rsidRPr="004B7836">
        <w:t>进行接口调试和测试，我掌握了更专业的开发工具使用方法，这些实践经验都是在课堂学习中难以获得的。</w:t>
      </w:r>
      <w:r w:rsidRPr="004B7836">
        <w:t xml:space="preserve"> </w:t>
      </w:r>
      <w:r w:rsidRPr="004B7836">
        <w:t>团队协作是另一个重要收获。我们小组根据每个人的技术特长进行了合理分工，定期</w:t>
      </w:r>
      <w:proofErr w:type="gramStart"/>
      <w:r w:rsidRPr="004B7836">
        <w:t>召开站</w:t>
      </w:r>
      <w:proofErr w:type="gramEnd"/>
      <w:r w:rsidRPr="004B7836">
        <w:t>会同步进度，使用</w:t>
      </w:r>
      <w:r w:rsidRPr="004B7836">
        <w:t>Git</w:t>
      </w:r>
      <w:r w:rsidRPr="004B7836">
        <w:t>进行版本控制。这种协作模式不仅提高了开发效率，更培养了我们的沟通协调能力。在接口联调过程中，我们学会了如何通过浏览器开发</w:t>
      </w:r>
      <w:proofErr w:type="gramStart"/>
      <w:r w:rsidRPr="004B7836">
        <w:t>者工具</w:t>
      </w:r>
      <w:proofErr w:type="gramEnd"/>
      <w:r w:rsidRPr="004B7836">
        <w:t>监控网络请求，快速定位问题是出在前端调用还是后端逻辑。当出现分歧时，我们能够通过技术讨论找到最佳解决方案。这种团队协作的经验对我未来的职业发展具有重要意义。</w:t>
      </w:r>
      <w:r w:rsidRPr="004B7836">
        <w:t xml:space="preserve"> </w:t>
      </w:r>
      <w:r w:rsidRPr="004B7836">
        <w:t>通过这次项目，我也对人工智能技术的落地应用有了更深刻的理解。在实际开发中，我们发现模型的准确率虽然重要，但更需要考虑如何将其与业务逻辑有机结合。例如，我们需要设计合理的状态管理机制，将模型的识别结果转化为行李的通过</w:t>
      </w:r>
      <w:r w:rsidRPr="004B7836">
        <w:t>/</w:t>
      </w:r>
      <w:r w:rsidRPr="004B7836">
        <w:t>不通过状态；需要设计友好的用户界面，让安检人员能够直观地查看识别结果。这些实践让我明白，一个成功的</w:t>
      </w:r>
      <w:r w:rsidRPr="004B7836">
        <w:t>AI</w:t>
      </w:r>
      <w:r w:rsidRPr="004B7836">
        <w:t>应用不仅需要强大的算法支持，更需要完善的系统工程来实现。</w:t>
      </w:r>
      <w:r w:rsidRPr="004B7836">
        <w:t xml:space="preserve"> </w:t>
      </w:r>
      <w:r w:rsidRPr="004B7836">
        <w:t>最后，这次项目也让我更清楚地认识到自己的不足和未来需要努力的方向。在开发过程中，我发现自己对系统架构的理解还需要加强，对性能优化的经验还不够丰富。这些认识将指引我在接下来的学习中更有针对性地的提升自己。同时，与企业导师的交流也让我了解到行业的最新发展动态和技术趋势，拓宽了我的技术视野。</w:t>
      </w:r>
      <w:r w:rsidRPr="004B7836">
        <w:t xml:space="preserve"> </w:t>
      </w:r>
      <w:r w:rsidRPr="004B7836">
        <w:t>回首这三周，从最初的技术讨论到最后的项目交付，这段经历充满了挑战也充满了收获。我不仅掌握了</w:t>
      </w:r>
      <w:r w:rsidRPr="004B7836">
        <w:t>Uni-App</w:t>
      </w:r>
      <w:r w:rsidRPr="004B7836">
        <w:t>、</w:t>
      </w:r>
      <w:r w:rsidRPr="004B7836">
        <w:t>Flask</w:t>
      </w:r>
      <w:r w:rsidRPr="004B7836">
        <w:t>、</w:t>
      </w:r>
      <w:r w:rsidRPr="004B7836">
        <w:t>YOLO</w:t>
      </w:r>
      <w:r w:rsidRPr="004B7836">
        <w:t>等技术的实战应用，更收获了将理论知识转化为实际产品的宝贵经验。特别感谢企业提供的实训平台和指导老师的悉心帮助，也感谢团队成员的紧密合作。这段经历必将成为我专业学习中的重要财富，为未来的职业发展奠定坚实的基础。我相信，通过这次实训获得的技术能力和项目经验，将帮助我在人工智能应用开发的道路上走得更远。</w:t>
      </w:r>
      <w:r w:rsidRPr="004B7836">
        <w:t xml:space="preserve"> </w:t>
      </w:r>
    </w:p>
    <w:p w14:paraId="52F3C117" w14:textId="26A8989E" w:rsidR="00DF0B3F" w:rsidRPr="004B7836" w:rsidRDefault="00DF0B3F">
      <w:pPr>
        <w:snapToGrid w:val="0"/>
        <w:spacing w:afterLines="50" w:after="156"/>
        <w:rPr>
          <w:rFonts w:eastAsia="黑体"/>
          <w:b/>
          <w:sz w:val="28"/>
        </w:rPr>
      </w:pPr>
    </w:p>
    <w:p w14:paraId="4F71C721" w14:textId="77777777" w:rsidR="00384882" w:rsidRDefault="00000000">
      <w:pPr>
        <w:snapToGrid w:val="0"/>
        <w:spacing w:afterLines="50" w:after="156"/>
        <w:rPr>
          <w:rFonts w:eastAsia="黑体"/>
          <w:b/>
          <w:sz w:val="28"/>
        </w:rPr>
      </w:pPr>
      <w:r>
        <w:rPr>
          <w:rFonts w:eastAsia="黑体" w:hint="eastAsia"/>
          <w:b/>
          <w:sz w:val="28"/>
        </w:rPr>
        <w:lastRenderedPageBreak/>
        <w:t>七、项目实</w:t>
      </w:r>
      <w:proofErr w:type="gramStart"/>
      <w:r>
        <w:rPr>
          <w:rFonts w:eastAsia="黑体" w:hint="eastAsia"/>
          <w:b/>
          <w:sz w:val="28"/>
        </w:rPr>
        <w:t>训照片</w:t>
      </w:r>
      <w:proofErr w:type="gramEnd"/>
      <w:r>
        <w:rPr>
          <w:rFonts w:eastAsia="黑体" w:hint="eastAsia"/>
          <w:b/>
          <w:sz w:val="28"/>
        </w:rPr>
        <w:t>展示</w:t>
      </w:r>
    </w:p>
    <w:p w14:paraId="5AF117BA" w14:textId="049BAEBF" w:rsidR="00384882" w:rsidRDefault="00DF0B3F">
      <w:pPr>
        <w:adjustRightInd w:val="0"/>
        <w:snapToGrid w:val="0"/>
        <w:spacing w:line="420" w:lineRule="atLeast"/>
      </w:pPr>
      <w:r>
        <w:rPr>
          <w:rFonts w:hint="eastAsia"/>
        </w:rPr>
        <w:t>实习照片</w:t>
      </w:r>
      <w:r>
        <w:rPr>
          <w:rFonts w:hint="eastAsia"/>
        </w:rPr>
        <w:t>5-10</w:t>
      </w:r>
      <w:r>
        <w:rPr>
          <w:rFonts w:hint="eastAsia"/>
        </w:rPr>
        <w:t>张即可，一行</w:t>
      </w:r>
      <w:r>
        <w:rPr>
          <w:rFonts w:hint="eastAsia"/>
        </w:rPr>
        <w:t>2</w:t>
      </w:r>
      <w:r>
        <w:rPr>
          <w:rFonts w:hint="eastAsia"/>
        </w:rPr>
        <w:t>个图，</w:t>
      </w:r>
      <w:r>
        <w:rPr>
          <w:rFonts w:hint="eastAsia"/>
        </w:rPr>
        <w:t>2</w:t>
      </w:r>
      <w:r>
        <w:t>-3</w:t>
      </w:r>
      <w:r>
        <w:rPr>
          <w:rFonts w:hint="eastAsia"/>
        </w:rPr>
        <w:t>行</w:t>
      </w:r>
    </w:p>
    <w:p w14:paraId="6E281322" w14:textId="77777777" w:rsidR="00384882" w:rsidRDefault="00000000">
      <w:pPr>
        <w:adjustRightInd w:val="0"/>
        <w:snapToGrid w:val="0"/>
        <w:spacing w:line="420" w:lineRule="atLeast"/>
      </w:pPr>
      <w:r>
        <w:rPr>
          <w:noProof/>
        </w:rPr>
        <w:drawing>
          <wp:inline distT="0" distB="0" distL="0" distR="0" wp14:anchorId="11065A24" wp14:editId="3BBCD39F">
            <wp:extent cx="2586941" cy="3449670"/>
            <wp:effectExtent l="0" t="0" r="4445" b="0"/>
            <wp:docPr id="2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10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538" cy="3466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0F4B9C" wp14:editId="23D47923">
            <wp:extent cx="2592730" cy="3457389"/>
            <wp:effectExtent l="0" t="0" r="0" b="0"/>
            <wp:docPr id="2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11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273" cy="3476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2F405" w14:textId="77777777" w:rsidR="00384882" w:rsidRDefault="00000000">
      <w:pPr>
        <w:adjustRightInd w:val="0"/>
        <w:snapToGrid w:val="0"/>
        <w:spacing w:line="420" w:lineRule="atLeast"/>
      </w:pPr>
      <w:r>
        <w:rPr>
          <w:noProof/>
        </w:rPr>
        <w:drawing>
          <wp:inline distT="0" distB="0" distL="0" distR="0" wp14:anchorId="293808E9" wp14:editId="65BA9A46">
            <wp:extent cx="2619488" cy="3663058"/>
            <wp:effectExtent l="0" t="0" r="0" b="0"/>
            <wp:docPr id="22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15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832" cy="3698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noProof/>
        </w:rPr>
        <w:drawing>
          <wp:inline distT="0" distB="0" distL="0" distR="0" wp14:anchorId="42BD6225" wp14:editId="766B02CD">
            <wp:extent cx="2535874" cy="3683215"/>
            <wp:effectExtent l="0" t="0" r="0" b="0"/>
            <wp:docPr id="2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16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265" cy="3717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8103F" w14:textId="77777777" w:rsidR="00384882" w:rsidRDefault="00000000">
      <w:pPr>
        <w:adjustRightInd w:val="0"/>
        <w:snapToGrid w:val="0"/>
        <w:spacing w:line="420" w:lineRule="atLeast"/>
      </w:pPr>
      <w:r>
        <w:rPr>
          <w:rFonts w:hint="eastAsia"/>
          <w:noProof/>
        </w:rPr>
        <w:lastRenderedPageBreak/>
        <w:drawing>
          <wp:inline distT="0" distB="0" distL="0" distR="0" wp14:anchorId="025758C1" wp14:editId="6BF49557">
            <wp:extent cx="2592521" cy="1944547"/>
            <wp:effectExtent l="0" t="0" r="0" b="0"/>
            <wp:docPr id="2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12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865" cy="1962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43613" w14:textId="77777777" w:rsidR="00384882" w:rsidRDefault="00384882">
      <w:pPr>
        <w:adjustRightInd w:val="0"/>
        <w:snapToGrid w:val="0"/>
        <w:spacing w:line="420" w:lineRule="atLeast"/>
      </w:pPr>
    </w:p>
    <w:p w14:paraId="467B540A" w14:textId="77777777" w:rsidR="00384882" w:rsidRDefault="00384882"/>
    <w:p w14:paraId="0453D502" w14:textId="77777777" w:rsidR="00384882" w:rsidRDefault="00000000">
      <w:pPr>
        <w:jc w:val="center"/>
      </w:pPr>
      <w:r>
        <w:rPr>
          <w:rFonts w:hint="eastAsia"/>
        </w:rPr>
        <w:t xml:space="preserve"> </w:t>
      </w:r>
    </w:p>
    <w:p w14:paraId="1F1F6B3F" w14:textId="77777777" w:rsidR="00384882" w:rsidRDefault="00000000">
      <w:pPr>
        <w:jc w:val="right"/>
      </w:pPr>
      <w:r>
        <w:rPr>
          <w:rFonts w:hint="eastAsia"/>
        </w:rPr>
        <w:t>2</w:t>
      </w:r>
      <w:r>
        <w:t>02</w:t>
      </w:r>
      <w:r>
        <w:rPr>
          <w:rFonts w:hint="eastAsia"/>
        </w:rPr>
        <w:t>5</w:t>
      </w:r>
      <w:r>
        <w:t>-0</w:t>
      </w:r>
      <w:r>
        <w:rPr>
          <w:rFonts w:hint="eastAsia"/>
        </w:rPr>
        <w:t>9</w:t>
      </w:r>
      <w:r>
        <w:t>-</w:t>
      </w:r>
      <w:r>
        <w:rPr>
          <w:rFonts w:hint="eastAsia"/>
        </w:rPr>
        <w:t>28</w:t>
      </w:r>
    </w:p>
    <w:sectPr w:rsidR="00384882">
      <w:headerReference w:type="default" r:id="rId86"/>
      <w:footerReference w:type="default" r:id="rId8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EE13F" w14:textId="77777777" w:rsidR="004949EE" w:rsidRDefault="004949EE">
      <w:r>
        <w:separator/>
      </w:r>
    </w:p>
  </w:endnote>
  <w:endnote w:type="continuationSeparator" w:id="0">
    <w:p w14:paraId="77510E9A" w14:textId="77777777" w:rsidR="004949EE" w:rsidRDefault="00494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567E2" w14:textId="77777777" w:rsidR="00384882" w:rsidRDefault="00000000">
    <w:pPr>
      <w:pStyle w:val="a3"/>
      <w:jc w:val="center"/>
      <w:rPr>
        <w:color w:val="4472C4"/>
      </w:rPr>
    </w:pPr>
    <w:r>
      <w:rPr>
        <w:color w:val="4472C4"/>
        <w:lang w:val="zh-CN"/>
      </w:rPr>
      <w:t xml:space="preserve"> </w:t>
    </w:r>
    <w:r>
      <w:rPr>
        <w:color w:val="4472C4"/>
      </w:rPr>
      <w:fldChar w:fldCharType="begin"/>
    </w:r>
    <w:r>
      <w:rPr>
        <w:color w:val="4472C4"/>
      </w:rPr>
      <w:instrText>PAGE  \* Arabic  \* MERGEFORMAT</w:instrText>
    </w:r>
    <w:r>
      <w:rPr>
        <w:color w:val="4472C4"/>
      </w:rPr>
      <w:fldChar w:fldCharType="separate"/>
    </w:r>
    <w:r>
      <w:rPr>
        <w:color w:val="4472C4"/>
        <w:lang w:val="zh-CN"/>
      </w:rPr>
      <w:t>2</w:t>
    </w:r>
    <w:r>
      <w:rPr>
        <w:color w:val="4472C4"/>
      </w:rPr>
      <w:fldChar w:fldCharType="end"/>
    </w:r>
    <w:r>
      <w:rPr>
        <w:color w:val="4472C4"/>
        <w:lang w:val="zh-CN"/>
      </w:rPr>
      <w:t xml:space="preserve"> </w:t>
    </w:r>
    <w:r>
      <w:rPr>
        <w:color w:val="4472C4"/>
        <w:lang w:val="zh-CN"/>
      </w:rPr>
      <w:t xml:space="preserve">/ </w:t>
    </w:r>
    <w:r>
      <w:rPr>
        <w:color w:val="4472C4"/>
      </w:rPr>
      <w:fldChar w:fldCharType="begin"/>
    </w:r>
    <w:r>
      <w:rPr>
        <w:color w:val="4472C4"/>
      </w:rPr>
      <w:instrText>NUMPAGES  \* Arabic  \* MERGEFORMAT</w:instrText>
    </w:r>
    <w:r>
      <w:rPr>
        <w:color w:val="4472C4"/>
      </w:rPr>
      <w:fldChar w:fldCharType="separate"/>
    </w:r>
    <w:r>
      <w:rPr>
        <w:color w:val="4472C4"/>
        <w:lang w:val="zh-CN"/>
      </w:rPr>
      <w:t>2</w:t>
    </w:r>
    <w:r>
      <w:rPr>
        <w:color w:val="4472C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6B0C9" w14:textId="77777777" w:rsidR="004949EE" w:rsidRDefault="004949EE">
      <w:r>
        <w:separator/>
      </w:r>
    </w:p>
  </w:footnote>
  <w:footnote w:type="continuationSeparator" w:id="0">
    <w:p w14:paraId="3DEDA3E8" w14:textId="77777777" w:rsidR="004949EE" w:rsidRDefault="004949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4B82F" w14:textId="77777777" w:rsidR="00384882" w:rsidRDefault="00000000">
    <w:pPr>
      <w:pStyle w:val="a7"/>
      <w:jc w:val="right"/>
      <w:rPr>
        <w:rFonts w:eastAsia="仿宋"/>
        <w:sz w:val="20"/>
        <w:szCs w:val="20"/>
      </w:rPr>
    </w:pPr>
    <w:r>
      <w:rPr>
        <w:rFonts w:eastAsia="仿宋" w:hint="eastAsia"/>
        <w:sz w:val="20"/>
        <w:szCs w:val="20"/>
      </w:rPr>
      <w:t>【人工智能方向项目实训总结报告】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F39D5"/>
    <w:multiLevelType w:val="multilevel"/>
    <w:tmpl w:val="A93E5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C0294"/>
    <w:multiLevelType w:val="multilevel"/>
    <w:tmpl w:val="2228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8236CC"/>
    <w:multiLevelType w:val="multilevel"/>
    <w:tmpl w:val="518236CC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96858FE"/>
    <w:multiLevelType w:val="multilevel"/>
    <w:tmpl w:val="7C3E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A5F5401"/>
    <w:multiLevelType w:val="multilevel"/>
    <w:tmpl w:val="DD7A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6320285">
    <w:abstractNumId w:val="3"/>
  </w:num>
  <w:num w:numId="2" w16cid:durableId="65957191">
    <w:abstractNumId w:val="2"/>
  </w:num>
  <w:num w:numId="3" w16cid:durableId="333269182">
    <w:abstractNumId w:val="4"/>
  </w:num>
  <w:num w:numId="4" w16cid:durableId="1566522936">
    <w:abstractNumId w:val="1"/>
  </w:num>
  <w:num w:numId="5" w16cid:durableId="427191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JmYzYyOWUwNzRjODRjMzA0ODRkOTYxMzM2YjM5YzEifQ=="/>
  </w:docVars>
  <w:rsids>
    <w:rsidRoot w:val="00ED08DD"/>
    <w:rsid w:val="0003665F"/>
    <w:rsid w:val="0006476D"/>
    <w:rsid w:val="000B2B35"/>
    <w:rsid w:val="000E37A0"/>
    <w:rsid w:val="00123D8B"/>
    <w:rsid w:val="00164C08"/>
    <w:rsid w:val="001A1D22"/>
    <w:rsid w:val="0028393B"/>
    <w:rsid w:val="002A4CE2"/>
    <w:rsid w:val="002C1844"/>
    <w:rsid w:val="00322A28"/>
    <w:rsid w:val="00384882"/>
    <w:rsid w:val="003B78DC"/>
    <w:rsid w:val="003C5B8E"/>
    <w:rsid w:val="004422E1"/>
    <w:rsid w:val="00445328"/>
    <w:rsid w:val="004867B1"/>
    <w:rsid w:val="004949EE"/>
    <w:rsid w:val="004B7836"/>
    <w:rsid w:val="00534BF5"/>
    <w:rsid w:val="00543351"/>
    <w:rsid w:val="00567751"/>
    <w:rsid w:val="005A2102"/>
    <w:rsid w:val="005E0476"/>
    <w:rsid w:val="00621E9A"/>
    <w:rsid w:val="0067039B"/>
    <w:rsid w:val="006E3D81"/>
    <w:rsid w:val="006F27A6"/>
    <w:rsid w:val="0071172B"/>
    <w:rsid w:val="00712259"/>
    <w:rsid w:val="0071382B"/>
    <w:rsid w:val="0071542A"/>
    <w:rsid w:val="00724BD3"/>
    <w:rsid w:val="00742C6D"/>
    <w:rsid w:val="00753F2F"/>
    <w:rsid w:val="007735CB"/>
    <w:rsid w:val="00777301"/>
    <w:rsid w:val="007D5C1D"/>
    <w:rsid w:val="00812152"/>
    <w:rsid w:val="00817434"/>
    <w:rsid w:val="00866EE6"/>
    <w:rsid w:val="00875414"/>
    <w:rsid w:val="008D2DAF"/>
    <w:rsid w:val="008D4B7D"/>
    <w:rsid w:val="008F2CF5"/>
    <w:rsid w:val="00904F3B"/>
    <w:rsid w:val="0091037A"/>
    <w:rsid w:val="0091555F"/>
    <w:rsid w:val="009B75BF"/>
    <w:rsid w:val="009D68CB"/>
    <w:rsid w:val="00A82770"/>
    <w:rsid w:val="00A8503F"/>
    <w:rsid w:val="00AB6F2C"/>
    <w:rsid w:val="00AD428C"/>
    <w:rsid w:val="00AD7B56"/>
    <w:rsid w:val="00B337AA"/>
    <w:rsid w:val="00B4554B"/>
    <w:rsid w:val="00B75684"/>
    <w:rsid w:val="00C3766B"/>
    <w:rsid w:val="00C476F7"/>
    <w:rsid w:val="00C61DDD"/>
    <w:rsid w:val="00CC5159"/>
    <w:rsid w:val="00D46B91"/>
    <w:rsid w:val="00D622DB"/>
    <w:rsid w:val="00D721F4"/>
    <w:rsid w:val="00DC5BB1"/>
    <w:rsid w:val="00DD00CB"/>
    <w:rsid w:val="00DD207F"/>
    <w:rsid w:val="00DF0B3F"/>
    <w:rsid w:val="00E2388D"/>
    <w:rsid w:val="00E769D0"/>
    <w:rsid w:val="00E86F53"/>
    <w:rsid w:val="00E8772B"/>
    <w:rsid w:val="00ED08DD"/>
    <w:rsid w:val="00FC3718"/>
    <w:rsid w:val="11B971EC"/>
    <w:rsid w:val="1C8D1AAF"/>
    <w:rsid w:val="1D652352"/>
    <w:rsid w:val="1E365746"/>
    <w:rsid w:val="227A3683"/>
    <w:rsid w:val="258D0602"/>
    <w:rsid w:val="28B543C7"/>
    <w:rsid w:val="2B7136DB"/>
    <w:rsid w:val="2C3A1B18"/>
    <w:rsid w:val="359F2531"/>
    <w:rsid w:val="36821A57"/>
    <w:rsid w:val="3A5A7D62"/>
    <w:rsid w:val="3B042984"/>
    <w:rsid w:val="3C585A53"/>
    <w:rsid w:val="42181B5C"/>
    <w:rsid w:val="4B0064D8"/>
    <w:rsid w:val="56861332"/>
    <w:rsid w:val="58944619"/>
    <w:rsid w:val="5E1936B9"/>
    <w:rsid w:val="6C5E58E6"/>
    <w:rsid w:val="6DFC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3C7564"/>
  <w15:docId w15:val="{269754B5-4F3E-4E38-8E2C-E88B66C54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Body Text Indent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8503F"/>
    <w:pPr>
      <w:widowControl w:val="0"/>
      <w:jc w:val="both"/>
    </w:pPr>
    <w:rPr>
      <w:kern w:val="2"/>
      <w:sz w:val="24"/>
    </w:rPr>
  </w:style>
  <w:style w:type="paragraph" w:styleId="1">
    <w:name w:val="heading 1"/>
    <w:basedOn w:val="a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E2388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E2388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ody Text Indent"/>
    <w:basedOn w:val="a"/>
    <w:qFormat/>
    <w:pPr>
      <w:spacing w:line="400" w:lineRule="exact"/>
      <w:ind w:firstLine="540"/>
    </w:pPr>
  </w:style>
  <w:style w:type="character" w:customStyle="1" w:styleId="a6">
    <w:name w:val="页眉 字符"/>
    <w:link w:val="a7"/>
    <w:qFormat/>
    <w:rPr>
      <w:kern w:val="2"/>
      <w:sz w:val="18"/>
      <w:szCs w:val="18"/>
    </w:rPr>
  </w:style>
  <w:style w:type="paragraph" w:styleId="a8">
    <w:name w:val="Normal (Web)"/>
    <w:basedOn w:val="a"/>
    <w:uiPriority w:val="99"/>
    <w:unhideWhenUsed/>
    <w:rsid w:val="00123D8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a7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pple-converted-space">
    <w:name w:val="apple-converted-space"/>
    <w:basedOn w:val="a0"/>
    <w:qFormat/>
  </w:style>
  <w:style w:type="character" w:customStyle="1" w:styleId="c1">
    <w:name w:val="c1"/>
    <w:basedOn w:val="a0"/>
    <w:qFormat/>
  </w:style>
  <w:style w:type="character" w:customStyle="1" w:styleId="HTML">
    <w:name w:val="HTML 预设格式 字符"/>
    <w:basedOn w:val="a0"/>
    <w:link w:val="HTML0"/>
    <w:rsid w:val="0091555F"/>
    <w:rPr>
      <w:rFonts w:ascii="Courier New" w:hAnsi="Courier New" w:cs="Courier New"/>
      <w:kern w:val="2"/>
    </w:rPr>
  </w:style>
  <w:style w:type="character" w:customStyle="1" w:styleId="ws1">
    <w:name w:val="ws1"/>
    <w:basedOn w:val="a0"/>
    <w:qFormat/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character" w:customStyle="1" w:styleId="ybc-li-componentcontent">
    <w:name w:val="ybc-li-component_content"/>
    <w:basedOn w:val="a0"/>
    <w:rsid w:val="00C3766B"/>
  </w:style>
  <w:style w:type="paragraph" w:styleId="a9">
    <w:name w:val="List Paragraph"/>
    <w:basedOn w:val="a"/>
    <w:uiPriority w:val="34"/>
    <w:unhideWhenUsed/>
    <w:qFormat/>
    <w:rsid w:val="00C3766B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E2388D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rsid w:val="00E2388D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ybc-li-component">
    <w:name w:val="ybc-li-component"/>
    <w:basedOn w:val="a"/>
    <w:rsid w:val="00C3766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aa">
    <w:name w:val="Plain Text"/>
    <w:basedOn w:val="a"/>
    <w:qFormat/>
    <w:rPr>
      <w:rFonts w:ascii="宋体" w:hAnsi="Courier New"/>
      <w:sz w:val="21"/>
    </w:rPr>
  </w:style>
  <w:style w:type="character" w:styleId="ab">
    <w:name w:val="Hyperlink"/>
    <w:rPr>
      <w:color w:val="0000FF"/>
      <w:u w:val="single"/>
    </w:rPr>
  </w:style>
  <w:style w:type="paragraph" w:styleId="HTML0">
    <w:name w:val="HTML Preformatted"/>
    <w:basedOn w:val="a"/>
    <w:link w:val="HTML"/>
    <w:rsid w:val="0091555F"/>
    <w:rPr>
      <w:rFonts w:ascii="Courier New" w:hAnsi="Courier New" w:cs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jpeg"/><Relationship Id="rId89" Type="http://schemas.openxmlformats.org/officeDocument/2006/relationships/theme" Target="theme/theme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jpeg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jpeg"/><Relationship Id="rId86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footer" Target="footer1.xml"/><Relationship Id="rId61" Type="http://schemas.openxmlformats.org/officeDocument/2006/relationships/image" Target="media/image55.png"/><Relationship Id="rId82" Type="http://schemas.openxmlformats.org/officeDocument/2006/relationships/image" Target="media/image76.jpe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35</Pages>
  <Words>951</Words>
  <Characters>5425</Characters>
  <Application>Microsoft Office Word</Application>
  <DocSecurity>0</DocSecurity>
  <Lines>45</Lines>
  <Paragraphs>12</Paragraphs>
  <ScaleCrop>false</ScaleCrop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李 雨硕</cp:lastModifiedBy>
  <cp:revision>8</cp:revision>
  <dcterms:created xsi:type="dcterms:W3CDTF">2025-09-28T14:32:00Z</dcterms:created>
  <dcterms:modified xsi:type="dcterms:W3CDTF">2025-09-28T08:59:00Z</dcterms:modified>
</cp:coreProperties>
</file>