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10A1B" w14:textId="7469883A" w:rsidR="000D69AD" w:rsidRDefault="00F77F29">
      <w:r>
        <w:t>NOTE: Run the “PLOT-WAM-</w:t>
      </w:r>
      <w:proofErr w:type="spellStart"/>
      <w:r>
        <w:t>distribute.R</w:t>
      </w:r>
      <w:proofErr w:type="spellEnd"/>
      <w:r>
        <w:t>” script to populate this folder with result figures</w:t>
      </w:r>
    </w:p>
    <w:sectPr w:rsidR="000D6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29"/>
    <w:rsid w:val="000D69AD"/>
    <w:rsid w:val="00F7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734A"/>
  <w15:chartTrackingRefBased/>
  <w15:docId w15:val="{5CA218D6-76ED-419C-B212-4D648509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Kukla</dc:creator>
  <cp:keywords/>
  <dc:description/>
  <cp:lastModifiedBy>Tyler Kukla</cp:lastModifiedBy>
  <cp:revision>1</cp:revision>
  <dcterms:created xsi:type="dcterms:W3CDTF">2022-12-20T21:42:00Z</dcterms:created>
  <dcterms:modified xsi:type="dcterms:W3CDTF">2022-12-20T21:43:00Z</dcterms:modified>
</cp:coreProperties>
</file>