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D708" w14:textId="20B98D1F" w:rsidR="006E2B6D" w:rsidRDefault="006E2B6D" w:rsidP="00AA2261">
      <w:pPr>
        <w:spacing w:line="480" w:lineRule="auto"/>
        <w:rPr>
          <w:rFonts w:ascii="Arial" w:hAnsi="Arial" w:cs="Arial"/>
          <w:sz w:val="24"/>
          <w:szCs w:val="24"/>
        </w:rPr>
      </w:pPr>
      <w:r w:rsidRPr="00B323F4">
        <w:rPr>
          <w:rFonts w:ascii="Arial" w:hAnsi="Arial" w:cs="Arial"/>
          <w:sz w:val="24"/>
          <w:szCs w:val="24"/>
        </w:rPr>
        <w:t>Tyler Hungerbuhler</w:t>
      </w:r>
    </w:p>
    <w:p w14:paraId="6BB7141B" w14:textId="4BDC5973" w:rsidR="006D6B41" w:rsidRPr="00B323F4" w:rsidRDefault="006D6B41" w:rsidP="00AA2261">
      <w:pPr>
        <w:spacing w:line="480" w:lineRule="auto"/>
        <w:jc w:val="center"/>
        <w:rPr>
          <w:rFonts w:ascii="Arial" w:hAnsi="Arial" w:cs="Arial"/>
          <w:sz w:val="52"/>
          <w:szCs w:val="52"/>
        </w:rPr>
      </w:pPr>
      <w:r w:rsidRPr="00B323F4">
        <w:rPr>
          <w:rFonts w:ascii="Arial" w:hAnsi="Arial" w:cs="Arial"/>
          <w:sz w:val="52"/>
          <w:szCs w:val="52"/>
        </w:rPr>
        <w:t>Table of Contents</w:t>
      </w:r>
    </w:p>
    <w:p w14:paraId="76310D13" w14:textId="77777777"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Risk Management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p>
    <w:p w14:paraId="5F606A17" w14:textId="65B0E94B"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Risk Assessment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 xml:space="preserve">Page </w:t>
      </w:r>
      <w:r w:rsidR="00F72076" w:rsidRPr="00B323F4">
        <w:rPr>
          <w:rFonts w:ascii="Arial" w:hAnsi="Arial" w:cs="Arial"/>
          <w:sz w:val="24"/>
          <w:szCs w:val="24"/>
        </w:rPr>
        <w:t>6</w:t>
      </w:r>
    </w:p>
    <w:p w14:paraId="17A35A9A" w14:textId="753BDC7A" w:rsidR="006D6B41" w:rsidRPr="00B323F4" w:rsidRDefault="006D6B41" w:rsidP="006D6B41">
      <w:pPr>
        <w:spacing w:line="480" w:lineRule="auto"/>
        <w:rPr>
          <w:rFonts w:ascii="Arial" w:hAnsi="Arial" w:cs="Arial"/>
          <w:sz w:val="24"/>
          <w:szCs w:val="24"/>
        </w:rPr>
      </w:pPr>
      <w:r w:rsidRPr="006D6B41">
        <w:rPr>
          <w:rFonts w:ascii="Arial" w:hAnsi="Arial" w:cs="Arial"/>
          <w:sz w:val="24"/>
          <w:szCs w:val="24"/>
        </w:rPr>
        <w:t>Risk Mitigation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 xml:space="preserve">Page </w:t>
      </w:r>
      <w:r w:rsidR="00F72076" w:rsidRPr="00B323F4">
        <w:rPr>
          <w:rFonts w:ascii="Arial" w:hAnsi="Arial" w:cs="Arial"/>
          <w:sz w:val="24"/>
          <w:szCs w:val="24"/>
        </w:rPr>
        <w:t>8</w:t>
      </w:r>
    </w:p>
    <w:p w14:paraId="4A5FF01D" w14:textId="55DB1786"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Business Impact Analysis</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r w:rsidR="00D43655">
        <w:rPr>
          <w:rFonts w:ascii="Arial" w:hAnsi="Arial" w:cs="Arial"/>
          <w:sz w:val="24"/>
          <w:szCs w:val="24"/>
        </w:rPr>
        <w:t>2</w:t>
      </w:r>
    </w:p>
    <w:p w14:paraId="3E10F94F" w14:textId="1E229882"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Business Continuity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r w:rsidR="00CA37E9">
        <w:rPr>
          <w:rFonts w:ascii="Arial" w:hAnsi="Arial" w:cs="Arial"/>
          <w:sz w:val="24"/>
          <w:szCs w:val="24"/>
        </w:rPr>
        <w:t>3</w:t>
      </w:r>
    </w:p>
    <w:p w14:paraId="51B1736C" w14:textId="77777777" w:rsidR="006D6B41" w:rsidRPr="00B323F4" w:rsidRDefault="006D6B41" w:rsidP="006D6B41">
      <w:pPr>
        <w:spacing w:line="480" w:lineRule="auto"/>
        <w:rPr>
          <w:rFonts w:ascii="Arial" w:hAnsi="Arial" w:cs="Arial"/>
          <w:sz w:val="24"/>
          <w:szCs w:val="24"/>
        </w:rPr>
      </w:pPr>
    </w:p>
    <w:p w14:paraId="1FA9BF99" w14:textId="3B69FA60" w:rsidR="002D18CF" w:rsidRPr="00B323F4" w:rsidRDefault="002D18CF" w:rsidP="00AA2261">
      <w:pPr>
        <w:spacing w:line="480" w:lineRule="auto"/>
        <w:jc w:val="center"/>
        <w:rPr>
          <w:rFonts w:ascii="Arial" w:hAnsi="Arial" w:cs="Arial"/>
          <w:sz w:val="52"/>
          <w:szCs w:val="52"/>
        </w:rPr>
      </w:pPr>
      <w:bookmarkStart w:id="0" w:name="_Hlk118817888"/>
      <w:r w:rsidRPr="00B323F4">
        <w:rPr>
          <w:rFonts w:ascii="Arial" w:hAnsi="Arial" w:cs="Arial"/>
          <w:sz w:val="52"/>
          <w:szCs w:val="52"/>
        </w:rPr>
        <w:t>Risk Management Plan</w:t>
      </w:r>
    </w:p>
    <w:bookmarkEnd w:id="0"/>
    <w:p w14:paraId="30B7B231" w14:textId="52B4B0D1" w:rsidR="007B777F" w:rsidRPr="00B323F4" w:rsidRDefault="008D2C33" w:rsidP="0033530E">
      <w:pPr>
        <w:spacing w:line="480" w:lineRule="auto"/>
        <w:rPr>
          <w:rFonts w:ascii="Arial" w:hAnsi="Arial" w:cs="Arial"/>
          <w:sz w:val="40"/>
          <w:szCs w:val="40"/>
        </w:rPr>
      </w:pPr>
      <w:r w:rsidRPr="00B323F4">
        <w:rPr>
          <w:rFonts w:ascii="Arial" w:hAnsi="Arial" w:cs="Arial"/>
          <w:sz w:val="40"/>
          <w:szCs w:val="40"/>
        </w:rPr>
        <w:t>Introduction</w:t>
      </w:r>
    </w:p>
    <w:p w14:paraId="34E97CA6" w14:textId="1690CB85" w:rsidR="005D27B8" w:rsidRPr="00B323F4" w:rsidRDefault="003C25B5" w:rsidP="00AA2261">
      <w:pPr>
        <w:spacing w:line="480" w:lineRule="auto"/>
        <w:rPr>
          <w:rFonts w:ascii="Arial" w:hAnsi="Arial" w:cs="Arial"/>
          <w:sz w:val="24"/>
          <w:szCs w:val="24"/>
        </w:rPr>
      </w:pPr>
      <w:bookmarkStart w:id="1" w:name="_Hlk118817705"/>
      <w:r w:rsidRPr="00B323F4">
        <w:rPr>
          <w:rFonts w:ascii="Arial" w:hAnsi="Arial" w:cs="Arial"/>
          <w:sz w:val="24"/>
          <w:szCs w:val="24"/>
        </w:rPr>
        <w:t xml:space="preserve">The </w:t>
      </w:r>
      <w:bookmarkEnd w:id="1"/>
      <w:r w:rsidRPr="00B323F4">
        <w:rPr>
          <w:rFonts w:ascii="Arial" w:hAnsi="Arial" w:cs="Arial"/>
          <w:sz w:val="24"/>
          <w:szCs w:val="24"/>
        </w:rPr>
        <w:t xml:space="preserve">plan includes how the organization will identify and address events or occurrences that could negatively or positively affect the success of a </w:t>
      </w:r>
      <w:r w:rsidR="0054478F" w:rsidRPr="00B323F4">
        <w:rPr>
          <w:rFonts w:ascii="Arial" w:hAnsi="Arial" w:cs="Arial"/>
          <w:sz w:val="24"/>
          <w:szCs w:val="24"/>
        </w:rPr>
        <w:t>Health Network</w:t>
      </w:r>
      <w:r w:rsidRPr="00B323F4">
        <w:rPr>
          <w:rFonts w:ascii="Arial" w:hAnsi="Arial" w:cs="Arial"/>
          <w:sz w:val="24"/>
          <w:szCs w:val="24"/>
        </w:rPr>
        <w:t xml:space="preserve">. </w:t>
      </w:r>
      <w:r w:rsidR="001143FD" w:rsidRPr="00B323F4">
        <w:rPr>
          <w:rFonts w:ascii="Arial" w:hAnsi="Arial" w:cs="Arial"/>
          <w:sz w:val="24"/>
          <w:szCs w:val="24"/>
        </w:rPr>
        <w:t>Health Network, Inc</w:t>
      </w:r>
      <w:r w:rsidR="005D27B8" w:rsidRPr="00B323F4">
        <w:rPr>
          <w:rFonts w:ascii="Arial" w:hAnsi="Arial" w:cs="Arial"/>
          <w:sz w:val="24"/>
          <w:szCs w:val="24"/>
        </w:rPr>
        <w:t xml:space="preserve"> has three corporate facilities located at Minneapolis Minnesota, Portland Oregon, and Arlington Virginia. With a nearby datacenter operated by a </w:t>
      </w:r>
      <w:r w:rsidR="00FB45C9" w:rsidRPr="00B323F4">
        <w:rPr>
          <w:rFonts w:ascii="Arial" w:hAnsi="Arial" w:cs="Arial"/>
          <w:sz w:val="24"/>
          <w:szCs w:val="24"/>
        </w:rPr>
        <w:t>third-party</w:t>
      </w:r>
      <w:r w:rsidR="005D27B8" w:rsidRPr="00B323F4">
        <w:rPr>
          <w:rFonts w:ascii="Arial" w:hAnsi="Arial" w:cs="Arial"/>
          <w:sz w:val="24"/>
          <w:szCs w:val="24"/>
        </w:rPr>
        <w:t xml:space="preserve"> data center hosting vendor. Health Network’s products are </w:t>
      </w:r>
      <w:bookmarkStart w:id="2" w:name="_Hlk118818963"/>
      <w:proofErr w:type="spellStart"/>
      <w:r w:rsidR="005D27B8" w:rsidRPr="00B323F4">
        <w:rPr>
          <w:rFonts w:ascii="Arial" w:hAnsi="Arial" w:cs="Arial"/>
          <w:sz w:val="24"/>
          <w:szCs w:val="24"/>
        </w:rPr>
        <w:t>HNetExchange</w:t>
      </w:r>
      <w:proofErr w:type="spellEnd"/>
      <w:r w:rsidR="005D27B8" w:rsidRPr="00B323F4">
        <w:rPr>
          <w:rFonts w:ascii="Arial" w:hAnsi="Arial" w:cs="Arial"/>
          <w:sz w:val="24"/>
          <w:szCs w:val="24"/>
        </w:rPr>
        <w:t xml:space="preserve">, </w:t>
      </w:r>
      <w:proofErr w:type="spellStart"/>
      <w:r w:rsidR="005D27B8" w:rsidRPr="00B323F4">
        <w:rPr>
          <w:rFonts w:ascii="Arial" w:hAnsi="Arial" w:cs="Arial"/>
          <w:sz w:val="24"/>
          <w:szCs w:val="24"/>
        </w:rPr>
        <w:t>HNetPay</w:t>
      </w:r>
      <w:proofErr w:type="spellEnd"/>
      <w:r w:rsidR="005D27B8" w:rsidRPr="00B323F4">
        <w:rPr>
          <w:rFonts w:ascii="Arial" w:hAnsi="Arial" w:cs="Arial"/>
          <w:sz w:val="24"/>
          <w:szCs w:val="24"/>
        </w:rPr>
        <w:t xml:space="preserve">, and </w:t>
      </w:r>
      <w:proofErr w:type="spellStart"/>
      <w:r w:rsidR="005D27B8" w:rsidRPr="00B323F4">
        <w:rPr>
          <w:rFonts w:ascii="Arial" w:hAnsi="Arial" w:cs="Arial"/>
          <w:sz w:val="24"/>
          <w:szCs w:val="24"/>
        </w:rPr>
        <w:t>HNetConnect</w:t>
      </w:r>
      <w:proofErr w:type="spellEnd"/>
      <w:r w:rsidR="005D27B8" w:rsidRPr="00B323F4">
        <w:rPr>
          <w:rFonts w:ascii="Arial" w:hAnsi="Arial" w:cs="Arial"/>
          <w:sz w:val="24"/>
          <w:szCs w:val="24"/>
        </w:rPr>
        <w:t>.</w:t>
      </w:r>
      <w:bookmarkEnd w:id="2"/>
      <w:r w:rsidR="005D27B8" w:rsidRPr="00B323F4">
        <w:rPr>
          <w:rFonts w:ascii="Arial" w:hAnsi="Arial" w:cs="Arial"/>
          <w:sz w:val="24"/>
          <w:szCs w:val="24"/>
        </w:rPr>
        <w:t xml:space="preserve"> </w:t>
      </w:r>
    </w:p>
    <w:p w14:paraId="3E5ABA02" w14:textId="014B2C46" w:rsidR="00513B9A" w:rsidRPr="006B0635" w:rsidRDefault="003C25B5" w:rsidP="00F50935">
      <w:pPr>
        <w:spacing w:line="480" w:lineRule="auto"/>
        <w:rPr>
          <w:rFonts w:ascii="Arial" w:hAnsi="Arial" w:cs="Arial"/>
          <w:sz w:val="40"/>
          <w:szCs w:val="40"/>
          <w:lang w:val="en-GB"/>
        </w:rPr>
      </w:pPr>
      <w:bookmarkStart w:id="3" w:name="_Hlk115273310"/>
      <w:r w:rsidRPr="00B323F4">
        <w:rPr>
          <w:rFonts w:ascii="Arial" w:hAnsi="Arial" w:cs="Arial"/>
          <w:sz w:val="40"/>
          <w:szCs w:val="40"/>
        </w:rPr>
        <w:t xml:space="preserve">Threat </w:t>
      </w:r>
      <w:r w:rsidRPr="00B323F4">
        <w:rPr>
          <w:rFonts w:ascii="Arial" w:hAnsi="Arial" w:cs="Arial"/>
          <w:sz w:val="40"/>
          <w:szCs w:val="40"/>
          <w:lang w:val="en-GB"/>
        </w:rPr>
        <w:t xml:space="preserve">vulnerability pairs </w:t>
      </w:r>
      <w:bookmarkEnd w:id="3"/>
      <w:r w:rsidRPr="00B323F4">
        <w:rPr>
          <w:rFonts w:ascii="Arial" w:hAnsi="Arial" w:cs="Arial"/>
          <w:sz w:val="40"/>
          <w:szCs w:val="40"/>
          <w:lang w:val="en-GB"/>
        </w:rPr>
        <w:t>(with costs)</w:t>
      </w:r>
    </w:p>
    <w:tbl>
      <w:tblPr>
        <w:tblStyle w:val="LightShading-Accent1"/>
        <w:tblW w:w="5000" w:type="pct"/>
        <w:tblLook w:val="0660" w:firstRow="1" w:lastRow="1" w:firstColumn="0" w:lastColumn="0" w:noHBand="1" w:noVBand="1"/>
      </w:tblPr>
      <w:tblGrid>
        <w:gridCol w:w="723"/>
        <w:gridCol w:w="2879"/>
        <w:gridCol w:w="2879"/>
        <w:gridCol w:w="2879"/>
      </w:tblGrid>
      <w:tr w:rsidR="00513B9A" w14:paraId="768F9248" w14:textId="77777777" w:rsidTr="006B2826">
        <w:trPr>
          <w:cnfStyle w:val="100000000000" w:firstRow="1" w:lastRow="0" w:firstColumn="0" w:lastColumn="0" w:oddVBand="0" w:evenVBand="0" w:oddHBand="0" w:evenHBand="0" w:firstRowFirstColumn="0" w:firstRowLastColumn="0" w:lastRowFirstColumn="0" w:lastRowLastColumn="0"/>
        </w:trPr>
        <w:tc>
          <w:tcPr>
            <w:tcW w:w="386" w:type="pct"/>
            <w:tcBorders>
              <w:left w:val="none" w:sz="0" w:space="0" w:color="auto"/>
              <w:right w:val="none" w:sz="0" w:space="0" w:color="auto"/>
            </w:tcBorders>
            <w:noWrap/>
          </w:tcPr>
          <w:p w14:paraId="399EB2E0" w14:textId="383D7CE7" w:rsidR="00513B9A" w:rsidRPr="006B2826" w:rsidRDefault="00513B9A">
            <w:pPr>
              <w:rPr>
                <w:rFonts w:ascii="Arial" w:hAnsi="Arial" w:cs="Arial"/>
                <w:sz w:val="24"/>
                <w:szCs w:val="24"/>
              </w:rPr>
            </w:pPr>
            <w:r w:rsidRPr="006B2826">
              <w:rPr>
                <w:rFonts w:ascii="Arial" w:hAnsi="Arial" w:cs="Arial"/>
                <w:sz w:val="24"/>
                <w:szCs w:val="24"/>
              </w:rPr>
              <w:lastRenderedPageBreak/>
              <w:t>Risk</w:t>
            </w:r>
          </w:p>
        </w:tc>
        <w:tc>
          <w:tcPr>
            <w:tcW w:w="1538" w:type="pct"/>
            <w:tcBorders>
              <w:left w:val="none" w:sz="0" w:space="0" w:color="auto"/>
              <w:right w:val="none" w:sz="0" w:space="0" w:color="auto"/>
            </w:tcBorders>
          </w:tcPr>
          <w:p w14:paraId="1841052F" w14:textId="7EFC580B" w:rsidR="00513B9A" w:rsidRPr="006B2826" w:rsidRDefault="00513B9A">
            <w:pPr>
              <w:rPr>
                <w:rFonts w:ascii="Arial" w:hAnsi="Arial" w:cs="Arial"/>
                <w:sz w:val="24"/>
                <w:szCs w:val="24"/>
              </w:rPr>
            </w:pPr>
            <w:r w:rsidRPr="006B2826">
              <w:rPr>
                <w:rFonts w:ascii="Arial" w:hAnsi="Arial" w:cs="Arial"/>
                <w:sz w:val="24"/>
                <w:szCs w:val="24"/>
              </w:rPr>
              <w:t>Threat</w:t>
            </w:r>
          </w:p>
        </w:tc>
        <w:tc>
          <w:tcPr>
            <w:tcW w:w="1538" w:type="pct"/>
            <w:tcBorders>
              <w:left w:val="none" w:sz="0" w:space="0" w:color="auto"/>
              <w:right w:val="none" w:sz="0" w:space="0" w:color="auto"/>
            </w:tcBorders>
          </w:tcPr>
          <w:p w14:paraId="11708C55" w14:textId="377CC43E" w:rsidR="00513B9A" w:rsidRPr="006B2826" w:rsidRDefault="00513B9A">
            <w:pPr>
              <w:rPr>
                <w:rFonts w:ascii="Arial" w:hAnsi="Arial" w:cs="Arial"/>
                <w:sz w:val="24"/>
                <w:szCs w:val="24"/>
              </w:rPr>
            </w:pPr>
            <w:r w:rsidRPr="006B2826">
              <w:rPr>
                <w:rFonts w:ascii="Arial" w:hAnsi="Arial" w:cs="Arial"/>
                <w:sz w:val="24"/>
                <w:szCs w:val="24"/>
                <w:lang w:val="en-GB"/>
              </w:rPr>
              <w:t>Vulnerability</w:t>
            </w:r>
          </w:p>
        </w:tc>
        <w:tc>
          <w:tcPr>
            <w:tcW w:w="1538" w:type="pct"/>
            <w:tcBorders>
              <w:left w:val="none" w:sz="0" w:space="0" w:color="auto"/>
              <w:right w:val="none" w:sz="0" w:space="0" w:color="auto"/>
            </w:tcBorders>
          </w:tcPr>
          <w:p w14:paraId="25C44B75" w14:textId="1D75FCDE" w:rsidR="00513B9A" w:rsidRPr="006B2826" w:rsidRDefault="00513B9A">
            <w:pPr>
              <w:rPr>
                <w:rFonts w:ascii="Arial" w:hAnsi="Arial" w:cs="Arial"/>
                <w:sz w:val="24"/>
                <w:szCs w:val="24"/>
              </w:rPr>
            </w:pPr>
            <w:r w:rsidRPr="006B2826">
              <w:rPr>
                <w:rFonts w:ascii="Arial" w:hAnsi="Arial" w:cs="Arial"/>
                <w:sz w:val="24"/>
                <w:szCs w:val="24"/>
              </w:rPr>
              <w:t>Cost</w:t>
            </w:r>
          </w:p>
        </w:tc>
      </w:tr>
      <w:tr w:rsidR="00513B9A" w14:paraId="35EC053E" w14:textId="77777777" w:rsidTr="006B2826">
        <w:trPr>
          <w:trHeight w:val="1573"/>
        </w:trPr>
        <w:tc>
          <w:tcPr>
            <w:tcW w:w="386" w:type="pct"/>
            <w:tcBorders>
              <w:top w:val="single" w:sz="8" w:space="0" w:color="4472C4" w:themeColor="accent1"/>
            </w:tcBorders>
            <w:noWrap/>
          </w:tcPr>
          <w:p w14:paraId="7CEBB8A2" w14:textId="586822EF" w:rsidR="00513B9A" w:rsidRPr="00513B9A" w:rsidRDefault="00513B9A">
            <w:pPr>
              <w:rPr>
                <w:rFonts w:ascii="Arial" w:hAnsi="Arial" w:cs="Arial"/>
                <w:sz w:val="24"/>
                <w:szCs w:val="24"/>
              </w:rPr>
            </w:pPr>
            <w:r w:rsidRPr="00513B9A">
              <w:rPr>
                <w:rFonts w:ascii="Arial" w:hAnsi="Arial" w:cs="Arial"/>
                <w:sz w:val="24"/>
                <w:szCs w:val="24"/>
              </w:rPr>
              <w:t>1</w:t>
            </w:r>
          </w:p>
        </w:tc>
        <w:tc>
          <w:tcPr>
            <w:tcW w:w="1538" w:type="pct"/>
            <w:tcBorders>
              <w:top w:val="single" w:sz="8" w:space="0" w:color="4472C4" w:themeColor="accent1"/>
            </w:tcBorders>
          </w:tcPr>
          <w:p w14:paraId="7A170F04" w14:textId="30E71092" w:rsidR="00F50935" w:rsidRPr="00513B9A" w:rsidRDefault="00F50935">
            <w:pPr>
              <w:rPr>
                <w:rStyle w:val="SubtleEmphasis"/>
                <w:rFonts w:ascii="Arial" w:hAnsi="Arial" w:cs="Arial"/>
                <w:i w:val="0"/>
                <w:iCs w:val="0"/>
                <w:sz w:val="24"/>
                <w:szCs w:val="24"/>
              </w:rPr>
            </w:pPr>
            <w:r w:rsidRPr="00F50935">
              <w:rPr>
                <w:rStyle w:val="SubtleEmphasis"/>
                <w:rFonts w:ascii="Arial" w:hAnsi="Arial" w:cs="Arial"/>
                <w:i w:val="0"/>
                <w:iCs w:val="0"/>
                <w:sz w:val="24"/>
                <w:szCs w:val="24"/>
              </w:rPr>
              <w:t>Internal and/or external actors removing hardware losing/compromising company data</w:t>
            </w:r>
            <w:r>
              <w:rPr>
                <w:rStyle w:val="SubtleEmphasis"/>
                <w:rFonts w:ascii="Arial" w:hAnsi="Arial" w:cs="Arial"/>
                <w:i w:val="0"/>
                <w:iCs w:val="0"/>
                <w:sz w:val="24"/>
                <w:szCs w:val="24"/>
              </w:rPr>
              <w:t>.</w:t>
            </w:r>
          </w:p>
        </w:tc>
        <w:tc>
          <w:tcPr>
            <w:tcW w:w="1538" w:type="pct"/>
            <w:tcBorders>
              <w:top w:val="single" w:sz="8" w:space="0" w:color="4472C4" w:themeColor="accent1"/>
            </w:tcBorders>
          </w:tcPr>
          <w:p w14:paraId="61A80982" w14:textId="2E94B1E3" w:rsidR="00513B9A" w:rsidRPr="00513B9A" w:rsidRDefault="00F50935">
            <w:pPr>
              <w:rPr>
                <w:rFonts w:ascii="Arial" w:hAnsi="Arial" w:cs="Arial"/>
                <w:sz w:val="24"/>
                <w:szCs w:val="24"/>
              </w:rPr>
            </w:pPr>
            <w:r w:rsidRPr="00F50935">
              <w:rPr>
                <w:rFonts w:ascii="Arial" w:hAnsi="Arial" w:cs="Arial"/>
                <w:sz w:val="24"/>
                <w:szCs w:val="24"/>
              </w:rPr>
              <w:t xml:space="preserve">lack of security of data </w:t>
            </w:r>
            <w:r w:rsidR="00CA37E9" w:rsidRPr="00F50935">
              <w:rPr>
                <w:rFonts w:ascii="Arial" w:hAnsi="Arial" w:cs="Arial"/>
                <w:sz w:val="24"/>
                <w:szCs w:val="24"/>
              </w:rPr>
              <w:t>centers</w:t>
            </w:r>
            <w:r>
              <w:rPr>
                <w:rFonts w:ascii="Arial" w:hAnsi="Arial" w:cs="Arial"/>
                <w:sz w:val="24"/>
                <w:szCs w:val="24"/>
              </w:rPr>
              <w:t>.</w:t>
            </w:r>
          </w:p>
        </w:tc>
        <w:tc>
          <w:tcPr>
            <w:tcW w:w="1538" w:type="pct"/>
            <w:tcBorders>
              <w:top w:val="single" w:sz="8" w:space="0" w:color="4472C4" w:themeColor="accent1"/>
            </w:tcBorders>
          </w:tcPr>
          <w:p w14:paraId="0681A037" w14:textId="5B5B764B" w:rsidR="00F50935" w:rsidRPr="00513B9A" w:rsidRDefault="00F50935">
            <w:pPr>
              <w:rPr>
                <w:rFonts w:ascii="Arial" w:hAnsi="Arial" w:cs="Arial"/>
                <w:sz w:val="24"/>
                <w:szCs w:val="24"/>
              </w:rPr>
            </w:pPr>
            <w:r w:rsidRPr="00F50935">
              <w:rPr>
                <w:rFonts w:ascii="Arial" w:hAnsi="Arial" w:cs="Arial"/>
                <w:sz w:val="24"/>
                <w:szCs w:val="24"/>
              </w:rPr>
              <w:t>Untangible because data that is lost that can’t be recovered and fines can be imposed for noncompliance.</w:t>
            </w:r>
          </w:p>
        </w:tc>
      </w:tr>
      <w:tr w:rsidR="00513B9A" w14:paraId="1F237093" w14:textId="77777777" w:rsidTr="006B2826">
        <w:tc>
          <w:tcPr>
            <w:tcW w:w="386" w:type="pct"/>
            <w:noWrap/>
          </w:tcPr>
          <w:p w14:paraId="3A91FC42" w14:textId="0B257037" w:rsidR="00513B9A" w:rsidRPr="00513B9A" w:rsidRDefault="00F50935">
            <w:pPr>
              <w:rPr>
                <w:rFonts w:ascii="Arial" w:hAnsi="Arial" w:cs="Arial"/>
                <w:sz w:val="24"/>
                <w:szCs w:val="24"/>
              </w:rPr>
            </w:pPr>
            <w:r>
              <w:rPr>
                <w:rFonts w:ascii="Arial" w:hAnsi="Arial" w:cs="Arial"/>
                <w:sz w:val="24"/>
                <w:szCs w:val="24"/>
              </w:rPr>
              <w:t>2</w:t>
            </w:r>
          </w:p>
        </w:tc>
        <w:tc>
          <w:tcPr>
            <w:tcW w:w="1538" w:type="pct"/>
          </w:tcPr>
          <w:p w14:paraId="0D873690" w14:textId="3F7C9177" w:rsidR="00513B9A" w:rsidRPr="00513B9A" w:rsidRDefault="00F50935">
            <w:pPr>
              <w:pStyle w:val="DecimalAligned"/>
              <w:rPr>
                <w:rFonts w:ascii="Arial" w:hAnsi="Arial" w:cs="Arial"/>
                <w:sz w:val="24"/>
                <w:szCs w:val="24"/>
              </w:rPr>
            </w:pPr>
            <w:r w:rsidRPr="00F50935">
              <w:rPr>
                <w:rFonts w:ascii="Arial" w:hAnsi="Arial" w:cs="Arial"/>
                <w:sz w:val="24"/>
                <w:szCs w:val="24"/>
              </w:rPr>
              <w:t>Internal and/or external actors losing/compromising company data from lost devices</w:t>
            </w:r>
            <w:r>
              <w:rPr>
                <w:rFonts w:ascii="Arial" w:hAnsi="Arial" w:cs="Arial"/>
                <w:sz w:val="24"/>
                <w:szCs w:val="24"/>
              </w:rPr>
              <w:t>.</w:t>
            </w:r>
          </w:p>
        </w:tc>
        <w:tc>
          <w:tcPr>
            <w:tcW w:w="1538" w:type="pct"/>
          </w:tcPr>
          <w:p w14:paraId="1744E9D6" w14:textId="09EF6183"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GPS tracking</w:t>
            </w:r>
            <w:r>
              <w:rPr>
                <w:rFonts w:ascii="Arial" w:hAnsi="Arial" w:cs="Arial"/>
                <w:sz w:val="24"/>
                <w:szCs w:val="24"/>
              </w:rPr>
              <w:t>.</w:t>
            </w:r>
          </w:p>
        </w:tc>
        <w:tc>
          <w:tcPr>
            <w:tcW w:w="1538" w:type="pct"/>
          </w:tcPr>
          <w:p w14:paraId="49CB8112" w14:textId="57E96A69" w:rsidR="00513B9A" w:rsidRPr="00513B9A" w:rsidRDefault="00F50935">
            <w:pPr>
              <w:pStyle w:val="DecimalAligned"/>
              <w:rPr>
                <w:rFonts w:ascii="Arial" w:hAnsi="Arial" w:cs="Arial"/>
                <w:sz w:val="24"/>
                <w:szCs w:val="24"/>
              </w:rPr>
            </w:pPr>
            <w:r w:rsidRPr="00F50935">
              <w:rPr>
                <w:rFonts w:ascii="Arial" w:hAnsi="Arial" w:cs="Arial"/>
                <w:sz w:val="24"/>
                <w:szCs w:val="24"/>
              </w:rPr>
              <w:t>the cost of replacing lost devices.</w:t>
            </w:r>
          </w:p>
        </w:tc>
      </w:tr>
      <w:tr w:rsidR="00513B9A" w14:paraId="19CED6D4" w14:textId="77777777" w:rsidTr="006B2826">
        <w:tc>
          <w:tcPr>
            <w:tcW w:w="386" w:type="pct"/>
            <w:noWrap/>
          </w:tcPr>
          <w:p w14:paraId="2DA2737F" w14:textId="0BCABE4F" w:rsidR="00513B9A" w:rsidRPr="00513B9A" w:rsidRDefault="00513B9A">
            <w:pPr>
              <w:rPr>
                <w:rFonts w:ascii="Arial" w:hAnsi="Arial" w:cs="Arial"/>
                <w:sz w:val="24"/>
                <w:szCs w:val="24"/>
              </w:rPr>
            </w:pPr>
            <w:r w:rsidRPr="00513B9A">
              <w:rPr>
                <w:rFonts w:ascii="Arial" w:hAnsi="Arial" w:cs="Arial"/>
                <w:sz w:val="24"/>
                <w:szCs w:val="24"/>
              </w:rPr>
              <w:t>3</w:t>
            </w:r>
          </w:p>
        </w:tc>
        <w:tc>
          <w:tcPr>
            <w:tcW w:w="1538" w:type="pct"/>
          </w:tcPr>
          <w:p w14:paraId="4C359C8A" w14:textId="488043FF" w:rsidR="00513B9A" w:rsidRPr="00513B9A" w:rsidRDefault="00F50935">
            <w:pPr>
              <w:pStyle w:val="DecimalAligned"/>
              <w:rPr>
                <w:rFonts w:ascii="Arial" w:hAnsi="Arial" w:cs="Arial"/>
                <w:sz w:val="24"/>
                <w:szCs w:val="24"/>
              </w:rPr>
            </w:pPr>
            <w:r w:rsidRPr="00F50935">
              <w:rPr>
                <w:rFonts w:ascii="Arial" w:hAnsi="Arial" w:cs="Arial"/>
                <w:sz w:val="24"/>
                <w:szCs w:val="24"/>
              </w:rPr>
              <w:t>Internal and/or external actors losing/compromising company devices</w:t>
            </w:r>
            <w:r>
              <w:rPr>
                <w:rFonts w:ascii="Arial" w:hAnsi="Arial" w:cs="Arial"/>
                <w:sz w:val="24"/>
                <w:szCs w:val="24"/>
              </w:rPr>
              <w:t>.</w:t>
            </w:r>
          </w:p>
        </w:tc>
        <w:tc>
          <w:tcPr>
            <w:tcW w:w="1538" w:type="pct"/>
          </w:tcPr>
          <w:p w14:paraId="3FC325F6" w14:textId="269F4E01"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remote wiping of devices</w:t>
            </w:r>
            <w:r>
              <w:rPr>
                <w:rFonts w:ascii="Arial" w:hAnsi="Arial" w:cs="Arial"/>
                <w:sz w:val="24"/>
                <w:szCs w:val="24"/>
              </w:rPr>
              <w:t>.</w:t>
            </w:r>
          </w:p>
        </w:tc>
        <w:tc>
          <w:tcPr>
            <w:tcW w:w="1538" w:type="pct"/>
          </w:tcPr>
          <w:p w14:paraId="3C942150" w14:textId="2B3B3440" w:rsidR="00513B9A" w:rsidRPr="00513B9A" w:rsidRDefault="00F50935">
            <w:pPr>
              <w:pStyle w:val="DecimalAligned"/>
              <w:rPr>
                <w:rFonts w:ascii="Arial" w:hAnsi="Arial" w:cs="Arial"/>
                <w:sz w:val="24"/>
                <w:szCs w:val="24"/>
              </w:rPr>
            </w:pPr>
            <w:r w:rsidRPr="00F50935">
              <w:rPr>
                <w:rFonts w:ascii="Arial" w:hAnsi="Arial" w:cs="Arial"/>
                <w:sz w:val="24"/>
                <w:szCs w:val="24"/>
              </w:rPr>
              <w:t>Untangible because data that is lost that can’t be recovered and fines can be imposed for noncompliance.</w:t>
            </w:r>
          </w:p>
        </w:tc>
      </w:tr>
      <w:tr w:rsidR="00513B9A" w14:paraId="5B09F736" w14:textId="77777777" w:rsidTr="006B2826">
        <w:tc>
          <w:tcPr>
            <w:tcW w:w="386" w:type="pct"/>
            <w:noWrap/>
          </w:tcPr>
          <w:p w14:paraId="2F14318C" w14:textId="4ADD7549" w:rsidR="00513B9A" w:rsidRPr="00513B9A" w:rsidRDefault="00513B9A">
            <w:pPr>
              <w:rPr>
                <w:rFonts w:ascii="Arial" w:hAnsi="Arial" w:cs="Arial"/>
                <w:sz w:val="24"/>
                <w:szCs w:val="24"/>
              </w:rPr>
            </w:pPr>
            <w:r w:rsidRPr="00513B9A">
              <w:rPr>
                <w:rFonts w:ascii="Arial" w:hAnsi="Arial" w:cs="Arial"/>
                <w:sz w:val="24"/>
                <w:szCs w:val="24"/>
              </w:rPr>
              <w:t>4</w:t>
            </w:r>
          </w:p>
        </w:tc>
        <w:tc>
          <w:tcPr>
            <w:tcW w:w="1538" w:type="pct"/>
          </w:tcPr>
          <w:p w14:paraId="34BD99FB" w14:textId="56DE53C2" w:rsidR="00513B9A" w:rsidRPr="00513B9A" w:rsidRDefault="00F50935">
            <w:pPr>
              <w:pStyle w:val="DecimalAligned"/>
              <w:rPr>
                <w:rFonts w:ascii="Arial" w:hAnsi="Arial" w:cs="Arial"/>
                <w:sz w:val="24"/>
                <w:szCs w:val="24"/>
              </w:rPr>
            </w:pPr>
            <w:r w:rsidRPr="00F50935">
              <w:rPr>
                <w:rFonts w:ascii="Arial" w:hAnsi="Arial" w:cs="Arial"/>
                <w:sz w:val="24"/>
                <w:szCs w:val="24"/>
              </w:rPr>
              <w:t xml:space="preserve">Natural disasters and other data </w:t>
            </w:r>
            <w:r w:rsidR="00CA37E9" w:rsidRPr="00F50935">
              <w:rPr>
                <w:rFonts w:ascii="Arial" w:hAnsi="Arial" w:cs="Arial"/>
                <w:sz w:val="24"/>
                <w:szCs w:val="24"/>
              </w:rPr>
              <w:t>center</w:t>
            </w:r>
            <w:r w:rsidRPr="00F50935">
              <w:rPr>
                <w:rFonts w:ascii="Arial" w:hAnsi="Arial" w:cs="Arial"/>
                <w:sz w:val="24"/>
                <w:szCs w:val="24"/>
              </w:rPr>
              <w:t xml:space="preserve"> outages causing the shutdown of production servers</w:t>
            </w:r>
            <w:r>
              <w:rPr>
                <w:rFonts w:ascii="Arial" w:hAnsi="Arial" w:cs="Arial"/>
                <w:sz w:val="24"/>
                <w:szCs w:val="24"/>
              </w:rPr>
              <w:t>.</w:t>
            </w:r>
          </w:p>
        </w:tc>
        <w:tc>
          <w:tcPr>
            <w:tcW w:w="1538" w:type="pct"/>
          </w:tcPr>
          <w:p w14:paraId="68C90F05" w14:textId="2A321C46"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Hot or Mobile sites to retain some operating production servers, ALE can increase if outages occur if availability if less than 99.999 of the year (up to 5 minutes, 15 seconds of unexpected downtime) achieving 99.9999 is better if the previous level of availability is achieved</w:t>
            </w:r>
            <w:r>
              <w:rPr>
                <w:rFonts w:ascii="Arial" w:hAnsi="Arial" w:cs="Arial"/>
                <w:sz w:val="24"/>
                <w:szCs w:val="24"/>
              </w:rPr>
              <w:t>.</w:t>
            </w:r>
          </w:p>
        </w:tc>
        <w:tc>
          <w:tcPr>
            <w:tcW w:w="1538" w:type="pct"/>
          </w:tcPr>
          <w:p w14:paraId="04520EAF" w14:textId="79D53602" w:rsidR="00513B9A" w:rsidRPr="00513B9A" w:rsidRDefault="00F50935">
            <w:pPr>
              <w:pStyle w:val="DecimalAligned"/>
              <w:rPr>
                <w:rFonts w:ascii="Arial" w:hAnsi="Arial" w:cs="Arial"/>
                <w:sz w:val="24"/>
                <w:szCs w:val="24"/>
              </w:rPr>
            </w:pPr>
            <w:r>
              <w:rPr>
                <w:rFonts w:ascii="Arial" w:hAnsi="Arial" w:cs="Arial"/>
                <w:sz w:val="24"/>
                <w:szCs w:val="24"/>
              </w:rPr>
              <w:t>T</w:t>
            </w:r>
            <w:r w:rsidRPr="00F50935">
              <w:rPr>
                <w:rFonts w:ascii="Arial" w:hAnsi="Arial" w:cs="Arial"/>
                <w:sz w:val="24"/>
                <w:szCs w:val="24"/>
              </w:rPr>
              <w:t xml:space="preserve">he next contract will not </w:t>
            </w:r>
            <w:proofErr w:type="gramStart"/>
            <w:r w:rsidRPr="00F50935">
              <w:rPr>
                <w:rFonts w:ascii="Arial" w:hAnsi="Arial" w:cs="Arial"/>
                <w:sz w:val="24"/>
                <w:szCs w:val="24"/>
              </w:rPr>
              <w:t>signed</w:t>
            </w:r>
            <w:proofErr w:type="gramEnd"/>
            <w:r w:rsidRPr="00F50935">
              <w:rPr>
                <w:rFonts w:ascii="Arial" w:hAnsi="Arial" w:cs="Arial"/>
                <w:sz w:val="24"/>
                <w:szCs w:val="24"/>
              </w:rPr>
              <w:t xml:space="preserve"> and that customer will be lost to another provider.</w:t>
            </w:r>
          </w:p>
        </w:tc>
      </w:tr>
      <w:tr w:rsidR="00513B9A" w14:paraId="309708D3" w14:textId="77777777" w:rsidTr="006B2826">
        <w:tc>
          <w:tcPr>
            <w:tcW w:w="386" w:type="pct"/>
            <w:noWrap/>
          </w:tcPr>
          <w:p w14:paraId="315B1AAA" w14:textId="77777777" w:rsidR="00513B9A" w:rsidRPr="00513B9A" w:rsidRDefault="00513B9A">
            <w:pPr>
              <w:rPr>
                <w:rFonts w:ascii="Arial" w:hAnsi="Arial" w:cs="Arial"/>
                <w:sz w:val="24"/>
                <w:szCs w:val="24"/>
              </w:rPr>
            </w:pPr>
            <w:r w:rsidRPr="00513B9A">
              <w:rPr>
                <w:rFonts w:ascii="Arial" w:hAnsi="Arial" w:cs="Arial"/>
                <w:sz w:val="24"/>
                <w:szCs w:val="24"/>
              </w:rPr>
              <w:t>5</w:t>
            </w:r>
          </w:p>
          <w:p w14:paraId="285DAFD4" w14:textId="791EE599" w:rsidR="00513B9A" w:rsidRPr="00513B9A" w:rsidRDefault="00513B9A">
            <w:pPr>
              <w:rPr>
                <w:rFonts w:ascii="Arial" w:hAnsi="Arial" w:cs="Arial"/>
                <w:sz w:val="24"/>
                <w:szCs w:val="24"/>
              </w:rPr>
            </w:pPr>
          </w:p>
        </w:tc>
        <w:tc>
          <w:tcPr>
            <w:tcW w:w="1538" w:type="pct"/>
          </w:tcPr>
          <w:p w14:paraId="2D2F305C" w14:textId="69A2EC39" w:rsidR="00513B9A" w:rsidRPr="00513B9A" w:rsidRDefault="00F50935">
            <w:pPr>
              <w:pStyle w:val="DecimalAligned"/>
              <w:rPr>
                <w:rFonts w:ascii="Arial" w:hAnsi="Arial" w:cs="Arial"/>
                <w:sz w:val="24"/>
                <w:szCs w:val="24"/>
              </w:rPr>
            </w:pPr>
            <w:r w:rsidRPr="00F50935">
              <w:rPr>
                <w:rFonts w:ascii="Arial" w:hAnsi="Arial" w:cs="Arial"/>
                <w:sz w:val="24"/>
                <w:szCs w:val="24"/>
              </w:rPr>
              <w:t>External actors from the Internet</w:t>
            </w:r>
            <w:r>
              <w:rPr>
                <w:rFonts w:ascii="Arial" w:hAnsi="Arial" w:cs="Arial"/>
                <w:sz w:val="24"/>
                <w:szCs w:val="24"/>
              </w:rPr>
              <w:t>.</w:t>
            </w:r>
          </w:p>
        </w:tc>
        <w:tc>
          <w:tcPr>
            <w:tcW w:w="1538" w:type="pct"/>
          </w:tcPr>
          <w:p w14:paraId="065EF2D2" w14:textId="5F73697E"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 xml:space="preserve">ack of security and or server logs, IPS, IDS, Input Validation, Firewall Removing or changing defaults, Reducing the attack surface, keeping systems up to date, installing antivirus </w:t>
            </w:r>
            <w:r w:rsidRPr="00F50935">
              <w:rPr>
                <w:rFonts w:ascii="Arial" w:hAnsi="Arial" w:cs="Arial"/>
                <w:sz w:val="24"/>
                <w:szCs w:val="24"/>
              </w:rPr>
              <w:lastRenderedPageBreak/>
              <w:t>software, backups of servers and devices</w:t>
            </w:r>
            <w:r>
              <w:rPr>
                <w:rFonts w:ascii="Arial" w:hAnsi="Arial" w:cs="Arial"/>
                <w:sz w:val="24"/>
                <w:szCs w:val="24"/>
              </w:rPr>
              <w:t>.</w:t>
            </w:r>
          </w:p>
        </w:tc>
        <w:tc>
          <w:tcPr>
            <w:tcW w:w="1538" w:type="pct"/>
          </w:tcPr>
          <w:p w14:paraId="03961B04" w14:textId="1106DE3C" w:rsidR="00513B9A" w:rsidRPr="00513B9A" w:rsidRDefault="00F50935">
            <w:pPr>
              <w:pStyle w:val="DecimalAligned"/>
              <w:rPr>
                <w:rFonts w:ascii="Arial" w:hAnsi="Arial" w:cs="Arial"/>
                <w:sz w:val="24"/>
                <w:szCs w:val="24"/>
              </w:rPr>
            </w:pPr>
            <w:r w:rsidRPr="00F50935">
              <w:rPr>
                <w:rFonts w:ascii="Arial" w:hAnsi="Arial" w:cs="Arial"/>
                <w:sz w:val="24"/>
                <w:szCs w:val="24"/>
              </w:rPr>
              <w:lastRenderedPageBreak/>
              <w:t>Untangible because data that is lost that can’t be recovered, fines can be imposed for noncompliance, the customer will be lost to another provider.</w:t>
            </w:r>
          </w:p>
        </w:tc>
      </w:tr>
      <w:tr w:rsidR="00513B9A" w14:paraId="1DAAF333" w14:textId="77777777" w:rsidTr="006B2826">
        <w:tc>
          <w:tcPr>
            <w:tcW w:w="386" w:type="pct"/>
            <w:noWrap/>
          </w:tcPr>
          <w:p w14:paraId="2D3A4C1D" w14:textId="186437A0" w:rsidR="00513B9A" w:rsidRPr="00513B9A" w:rsidRDefault="00513B9A">
            <w:pPr>
              <w:rPr>
                <w:rFonts w:ascii="Arial" w:hAnsi="Arial" w:cs="Arial"/>
                <w:sz w:val="24"/>
                <w:szCs w:val="24"/>
              </w:rPr>
            </w:pPr>
            <w:r w:rsidRPr="00513B9A">
              <w:rPr>
                <w:rFonts w:ascii="Arial" w:hAnsi="Arial" w:cs="Arial"/>
                <w:sz w:val="24"/>
                <w:szCs w:val="24"/>
              </w:rPr>
              <w:lastRenderedPageBreak/>
              <w:t>6</w:t>
            </w:r>
          </w:p>
        </w:tc>
        <w:tc>
          <w:tcPr>
            <w:tcW w:w="1538" w:type="pct"/>
          </w:tcPr>
          <w:p w14:paraId="3086B6A0" w14:textId="16F5EE4A" w:rsidR="00513B9A" w:rsidRPr="00513B9A" w:rsidRDefault="00513B9A">
            <w:pPr>
              <w:pStyle w:val="DecimalAligned"/>
              <w:rPr>
                <w:rFonts w:ascii="Arial" w:hAnsi="Arial" w:cs="Arial"/>
                <w:sz w:val="24"/>
                <w:szCs w:val="24"/>
              </w:rPr>
            </w:pPr>
            <w:r w:rsidRPr="00513B9A">
              <w:rPr>
                <w:rFonts w:ascii="Arial" w:hAnsi="Arial" w:cs="Arial"/>
                <w:sz w:val="24"/>
                <w:szCs w:val="24"/>
              </w:rPr>
              <w:t>Internal actors from employees.</w:t>
            </w:r>
          </w:p>
        </w:tc>
        <w:tc>
          <w:tcPr>
            <w:tcW w:w="1538" w:type="pct"/>
          </w:tcPr>
          <w:p w14:paraId="3B18D38B" w14:textId="20F8DCF7" w:rsidR="00513B9A" w:rsidRPr="00513B9A" w:rsidRDefault="00513B9A">
            <w:pPr>
              <w:pStyle w:val="DecimalAligned"/>
              <w:rPr>
                <w:rFonts w:ascii="Arial" w:hAnsi="Arial" w:cs="Arial"/>
                <w:sz w:val="24"/>
                <w:szCs w:val="24"/>
              </w:rPr>
            </w:pPr>
            <w:r w:rsidRPr="00513B9A">
              <w:rPr>
                <w:rFonts w:ascii="Arial" w:hAnsi="Arial" w:cs="Arial"/>
                <w:sz w:val="24"/>
                <w:szCs w:val="24"/>
              </w:rPr>
              <w:t>Lack of security and or server logs, surveillance of offices, Access control management.</w:t>
            </w:r>
          </w:p>
        </w:tc>
        <w:tc>
          <w:tcPr>
            <w:tcW w:w="1538" w:type="pct"/>
          </w:tcPr>
          <w:p w14:paraId="427856E9" w14:textId="087AA800" w:rsidR="00513B9A" w:rsidRPr="00513B9A" w:rsidRDefault="00513B9A">
            <w:pPr>
              <w:pStyle w:val="DecimalAligned"/>
              <w:rPr>
                <w:rFonts w:ascii="Arial" w:hAnsi="Arial" w:cs="Arial"/>
                <w:sz w:val="24"/>
                <w:szCs w:val="24"/>
              </w:rPr>
            </w:pPr>
            <w:r w:rsidRPr="00513B9A">
              <w:rPr>
                <w:rFonts w:ascii="Arial" w:hAnsi="Arial" w:cs="Arial"/>
                <w:sz w:val="24"/>
                <w:szCs w:val="24"/>
              </w:rPr>
              <w:t>Untangible because data that is lost that can’t be recovered, fines can be imposed for noncompliance, and the cost of replacing lost devices.</w:t>
            </w:r>
          </w:p>
        </w:tc>
      </w:tr>
      <w:tr w:rsidR="00513B9A" w14:paraId="654B00E3" w14:textId="77777777" w:rsidTr="006B2826">
        <w:tc>
          <w:tcPr>
            <w:tcW w:w="386" w:type="pct"/>
            <w:noWrap/>
          </w:tcPr>
          <w:p w14:paraId="4240BB1A" w14:textId="454D782C" w:rsidR="00513B9A" w:rsidRPr="00513B9A" w:rsidRDefault="00513B9A">
            <w:pPr>
              <w:rPr>
                <w:rFonts w:ascii="Arial" w:hAnsi="Arial" w:cs="Arial"/>
                <w:sz w:val="24"/>
                <w:szCs w:val="24"/>
              </w:rPr>
            </w:pPr>
            <w:bookmarkStart w:id="4" w:name="_Hlk119511488"/>
            <w:r w:rsidRPr="00513B9A">
              <w:rPr>
                <w:rFonts w:ascii="Arial" w:hAnsi="Arial" w:cs="Arial"/>
                <w:sz w:val="24"/>
                <w:szCs w:val="24"/>
              </w:rPr>
              <w:t>7</w:t>
            </w:r>
          </w:p>
        </w:tc>
        <w:tc>
          <w:tcPr>
            <w:tcW w:w="1538" w:type="pct"/>
          </w:tcPr>
          <w:p w14:paraId="4856AA8A" w14:textId="5AA7E953" w:rsidR="00513B9A" w:rsidRPr="00513B9A" w:rsidRDefault="00513B9A">
            <w:pPr>
              <w:rPr>
                <w:rStyle w:val="SubtleEmphasis"/>
                <w:rFonts w:ascii="Arial" w:hAnsi="Arial" w:cs="Arial"/>
                <w:i w:val="0"/>
                <w:iCs w:val="0"/>
                <w:sz w:val="24"/>
                <w:szCs w:val="24"/>
              </w:rPr>
            </w:pPr>
            <w:r w:rsidRPr="00513B9A">
              <w:rPr>
                <w:rFonts w:ascii="Arial" w:hAnsi="Arial" w:cs="Arial"/>
                <w:sz w:val="24"/>
                <w:szCs w:val="24"/>
                <w:lang w:val="en-GB"/>
              </w:rPr>
              <w:t>Changes in laws</w:t>
            </w:r>
            <w:r w:rsidRPr="00513B9A">
              <w:rPr>
                <w:rFonts w:ascii="Arial" w:hAnsi="Arial" w:cs="Arial"/>
                <w:sz w:val="24"/>
                <w:szCs w:val="24"/>
              </w:rPr>
              <w:t>.</w:t>
            </w:r>
          </w:p>
        </w:tc>
        <w:tc>
          <w:tcPr>
            <w:tcW w:w="1538" w:type="pct"/>
          </w:tcPr>
          <w:p w14:paraId="3FD93EA8" w14:textId="5EC2571A" w:rsidR="00513B9A" w:rsidRPr="00513B9A" w:rsidRDefault="00513B9A">
            <w:pPr>
              <w:rPr>
                <w:rFonts w:ascii="Arial" w:hAnsi="Arial" w:cs="Arial"/>
                <w:sz w:val="24"/>
                <w:szCs w:val="24"/>
              </w:rPr>
            </w:pPr>
            <w:r w:rsidRPr="00513B9A">
              <w:rPr>
                <w:rFonts w:ascii="Arial" w:hAnsi="Arial" w:cs="Arial"/>
                <w:sz w:val="24"/>
                <w:szCs w:val="24"/>
              </w:rPr>
              <w:t>Lack of a team dedicated to managing compliance.</w:t>
            </w:r>
          </w:p>
        </w:tc>
        <w:tc>
          <w:tcPr>
            <w:tcW w:w="1538" w:type="pct"/>
          </w:tcPr>
          <w:p w14:paraId="0C459AA9" w14:textId="6876B4D5" w:rsidR="00513B9A" w:rsidRPr="00513B9A" w:rsidRDefault="00513B9A">
            <w:pPr>
              <w:rPr>
                <w:rFonts w:ascii="Arial" w:hAnsi="Arial" w:cs="Arial"/>
                <w:sz w:val="24"/>
                <w:szCs w:val="24"/>
              </w:rPr>
            </w:pPr>
            <w:r w:rsidRPr="00513B9A">
              <w:rPr>
                <w:rFonts w:ascii="Arial" w:hAnsi="Arial" w:cs="Arial"/>
                <w:sz w:val="24"/>
                <w:szCs w:val="24"/>
              </w:rPr>
              <w:t>Fines can be imposed for noncompliance.</w:t>
            </w:r>
          </w:p>
        </w:tc>
      </w:tr>
      <w:tr w:rsidR="006B2826" w14:paraId="43190D6F" w14:textId="77777777" w:rsidTr="006B2826">
        <w:trPr>
          <w:cnfStyle w:val="010000000000" w:firstRow="0" w:lastRow="1" w:firstColumn="0" w:lastColumn="0" w:oddVBand="0" w:evenVBand="0" w:oddHBand="0" w:evenHBand="0" w:firstRowFirstColumn="0" w:firstRowLastColumn="0" w:lastRowFirstColumn="0" w:lastRowLastColumn="0"/>
        </w:trPr>
        <w:tc>
          <w:tcPr>
            <w:tcW w:w="5000" w:type="pct"/>
            <w:gridSpan w:val="4"/>
            <w:tcBorders>
              <w:top w:val="none" w:sz="0" w:space="0" w:color="auto"/>
              <w:left w:val="none" w:sz="0" w:space="0" w:color="auto"/>
              <w:bottom w:val="none" w:sz="0" w:space="0" w:color="auto"/>
              <w:right w:val="none" w:sz="0" w:space="0" w:color="auto"/>
            </w:tcBorders>
            <w:noWrap/>
          </w:tcPr>
          <w:p w14:paraId="4CB7D2A6" w14:textId="77777777" w:rsidR="006B2826" w:rsidRPr="00513B9A" w:rsidRDefault="006B2826">
            <w:pPr>
              <w:rPr>
                <w:rFonts w:ascii="Arial" w:hAnsi="Arial" w:cs="Arial"/>
                <w:sz w:val="24"/>
                <w:szCs w:val="24"/>
              </w:rPr>
            </w:pPr>
          </w:p>
        </w:tc>
      </w:tr>
    </w:tbl>
    <w:p w14:paraId="77C18B55" w14:textId="77777777" w:rsidR="00836577" w:rsidRPr="00836577" w:rsidRDefault="00836577" w:rsidP="0033530E">
      <w:pPr>
        <w:spacing w:line="480" w:lineRule="auto"/>
        <w:rPr>
          <w:rFonts w:ascii="Arial" w:hAnsi="Arial" w:cs="Arial"/>
          <w:sz w:val="24"/>
          <w:szCs w:val="24"/>
          <w:lang w:val="en-GB"/>
        </w:rPr>
      </w:pPr>
      <w:bookmarkStart w:id="5" w:name="_Hlk115353441"/>
      <w:bookmarkEnd w:id="4"/>
    </w:p>
    <w:p w14:paraId="40DF0886" w14:textId="6CE5A74F" w:rsidR="00095DEF" w:rsidRPr="00131F4C" w:rsidRDefault="003C25B5" w:rsidP="00D40CCA">
      <w:pPr>
        <w:spacing w:line="480" w:lineRule="auto"/>
        <w:rPr>
          <w:rFonts w:ascii="Arial" w:hAnsi="Arial" w:cs="Arial"/>
          <w:sz w:val="40"/>
          <w:szCs w:val="40"/>
          <w:lang w:val="en-GB"/>
        </w:rPr>
      </w:pPr>
      <w:r w:rsidRPr="00B323F4">
        <w:rPr>
          <w:rFonts w:ascii="Arial" w:hAnsi="Arial" w:cs="Arial"/>
          <w:sz w:val="40"/>
          <w:szCs w:val="40"/>
          <w:lang w:val="en-GB"/>
        </w:rPr>
        <w:t xml:space="preserve">Recommendations </w:t>
      </w:r>
      <w:bookmarkEnd w:id="5"/>
      <w:r w:rsidRPr="00B323F4">
        <w:rPr>
          <w:rFonts w:ascii="Arial" w:hAnsi="Arial" w:cs="Arial"/>
          <w:sz w:val="40"/>
          <w:szCs w:val="40"/>
          <w:lang w:val="en-GB"/>
        </w:rPr>
        <w:t>to reduce each threat vulnerability pair (with costs)</w:t>
      </w:r>
    </w:p>
    <w:tbl>
      <w:tblPr>
        <w:tblStyle w:val="LightShading-Accent1"/>
        <w:tblW w:w="5000" w:type="pct"/>
        <w:tblLook w:val="0660" w:firstRow="1" w:lastRow="1" w:firstColumn="0" w:lastColumn="0" w:noHBand="1" w:noVBand="1"/>
      </w:tblPr>
      <w:tblGrid>
        <w:gridCol w:w="723"/>
        <w:gridCol w:w="4680"/>
        <w:gridCol w:w="3744"/>
        <w:gridCol w:w="213"/>
      </w:tblGrid>
      <w:tr w:rsidR="00D40CCA" w:rsidRPr="006B2826" w14:paraId="5234DAC8" w14:textId="77777777" w:rsidTr="00D40CCA">
        <w:trPr>
          <w:gridAfter w:val="1"/>
          <w:cnfStyle w:val="100000000000" w:firstRow="1" w:lastRow="0" w:firstColumn="0" w:lastColumn="0" w:oddVBand="0" w:evenVBand="0" w:oddHBand="0" w:evenHBand="0" w:firstRowFirstColumn="0" w:firstRowLastColumn="0" w:lastRowFirstColumn="0" w:lastRowLastColumn="0"/>
          <w:wAfter w:w="1538" w:type="pct"/>
        </w:trPr>
        <w:tc>
          <w:tcPr>
            <w:tcW w:w="386" w:type="pct"/>
            <w:noWrap/>
          </w:tcPr>
          <w:p w14:paraId="66F7F841" w14:textId="77777777" w:rsidR="00D40CCA" w:rsidRPr="006B2826" w:rsidRDefault="00D40CCA" w:rsidP="00DF260C">
            <w:pPr>
              <w:rPr>
                <w:rFonts w:ascii="Arial" w:hAnsi="Arial" w:cs="Arial"/>
                <w:sz w:val="24"/>
                <w:szCs w:val="24"/>
              </w:rPr>
            </w:pPr>
            <w:bookmarkStart w:id="6" w:name="_Hlk119512721"/>
            <w:bookmarkStart w:id="7" w:name="_Hlk119512749"/>
            <w:r w:rsidRPr="006B2826">
              <w:rPr>
                <w:rFonts w:ascii="Arial" w:hAnsi="Arial" w:cs="Arial"/>
                <w:sz w:val="24"/>
                <w:szCs w:val="24"/>
              </w:rPr>
              <w:t>Risk</w:t>
            </w:r>
          </w:p>
        </w:tc>
        <w:tc>
          <w:tcPr>
            <w:tcW w:w="2500" w:type="pct"/>
          </w:tcPr>
          <w:p w14:paraId="44101291" w14:textId="5026DDEA" w:rsidR="00D40CCA" w:rsidRPr="006B2826" w:rsidRDefault="00D40CCA" w:rsidP="00DF260C">
            <w:pPr>
              <w:rPr>
                <w:rFonts w:ascii="Arial" w:hAnsi="Arial" w:cs="Arial"/>
                <w:sz w:val="24"/>
                <w:szCs w:val="24"/>
              </w:rPr>
            </w:pPr>
            <w:r w:rsidRPr="00D40CCA">
              <w:rPr>
                <w:rFonts w:ascii="Arial" w:hAnsi="Arial" w:cs="Arial"/>
                <w:sz w:val="24"/>
                <w:szCs w:val="24"/>
                <w:lang w:val="en-GB"/>
              </w:rPr>
              <w:t>Recommendation</w:t>
            </w:r>
          </w:p>
        </w:tc>
        <w:tc>
          <w:tcPr>
            <w:tcW w:w="2000" w:type="pct"/>
          </w:tcPr>
          <w:p w14:paraId="37A50EC8" w14:textId="77777777" w:rsidR="00D40CCA" w:rsidRPr="006B2826" w:rsidRDefault="00D40CCA" w:rsidP="00DF260C">
            <w:pPr>
              <w:rPr>
                <w:rFonts w:ascii="Arial" w:hAnsi="Arial" w:cs="Arial"/>
                <w:sz w:val="24"/>
                <w:szCs w:val="24"/>
              </w:rPr>
            </w:pPr>
            <w:r w:rsidRPr="006B2826">
              <w:rPr>
                <w:rFonts w:ascii="Arial" w:hAnsi="Arial" w:cs="Arial"/>
                <w:sz w:val="24"/>
                <w:szCs w:val="24"/>
              </w:rPr>
              <w:t>Cost</w:t>
            </w:r>
          </w:p>
        </w:tc>
      </w:tr>
      <w:tr w:rsidR="00D40CCA" w:rsidRPr="00513B9A" w14:paraId="574CA2B3" w14:textId="77777777" w:rsidTr="00D40CCA">
        <w:trPr>
          <w:gridAfter w:val="1"/>
          <w:wAfter w:w="1538" w:type="pct"/>
          <w:trHeight w:val="1573"/>
        </w:trPr>
        <w:tc>
          <w:tcPr>
            <w:tcW w:w="386" w:type="pct"/>
            <w:tcBorders>
              <w:top w:val="single" w:sz="8" w:space="0" w:color="4472C4" w:themeColor="accent1"/>
            </w:tcBorders>
            <w:noWrap/>
          </w:tcPr>
          <w:p w14:paraId="50BA1979" w14:textId="77777777" w:rsidR="00D40CCA" w:rsidRPr="00513B9A" w:rsidRDefault="00D40CCA" w:rsidP="00DF260C">
            <w:pPr>
              <w:rPr>
                <w:rFonts w:ascii="Arial" w:hAnsi="Arial" w:cs="Arial"/>
                <w:sz w:val="24"/>
                <w:szCs w:val="24"/>
              </w:rPr>
            </w:pPr>
            <w:r w:rsidRPr="00513B9A">
              <w:rPr>
                <w:rFonts w:ascii="Arial" w:hAnsi="Arial" w:cs="Arial"/>
                <w:sz w:val="24"/>
                <w:szCs w:val="24"/>
              </w:rPr>
              <w:t>1</w:t>
            </w:r>
          </w:p>
        </w:tc>
        <w:tc>
          <w:tcPr>
            <w:tcW w:w="2500" w:type="pct"/>
            <w:tcBorders>
              <w:top w:val="single" w:sz="8" w:space="0" w:color="4472C4" w:themeColor="accent1"/>
            </w:tcBorders>
          </w:tcPr>
          <w:p w14:paraId="7FF8A8F9" w14:textId="2D00945E" w:rsidR="00D40CCA" w:rsidRPr="00513B9A" w:rsidRDefault="00D40CCA" w:rsidP="00DF260C">
            <w:pPr>
              <w:rPr>
                <w:rFonts w:ascii="Arial" w:hAnsi="Arial" w:cs="Arial"/>
                <w:sz w:val="24"/>
                <w:szCs w:val="24"/>
              </w:rPr>
            </w:pPr>
            <w:r w:rsidRPr="00D40CCA">
              <w:rPr>
                <w:rFonts w:ascii="Arial" w:hAnsi="Arial" w:cs="Arial"/>
                <w:sz w:val="24"/>
                <w:szCs w:val="24"/>
              </w:rPr>
              <w:t>Add a lock on production systems and server room should require authentication card</w:t>
            </w:r>
            <w:r>
              <w:rPr>
                <w:rFonts w:ascii="Arial" w:hAnsi="Arial" w:cs="Arial"/>
                <w:sz w:val="24"/>
                <w:szCs w:val="24"/>
              </w:rPr>
              <w:t>.</w:t>
            </w:r>
          </w:p>
        </w:tc>
        <w:tc>
          <w:tcPr>
            <w:tcW w:w="2000" w:type="pct"/>
            <w:tcBorders>
              <w:top w:val="single" w:sz="8" w:space="0" w:color="4472C4" w:themeColor="accent1"/>
            </w:tcBorders>
          </w:tcPr>
          <w:p w14:paraId="017742DC" w14:textId="48932B89" w:rsidR="00D40CCA" w:rsidRPr="00513B9A" w:rsidRDefault="00D40CCA" w:rsidP="00DF260C">
            <w:pPr>
              <w:rPr>
                <w:rFonts w:ascii="Arial" w:hAnsi="Arial" w:cs="Arial"/>
                <w:sz w:val="24"/>
                <w:szCs w:val="24"/>
              </w:rPr>
            </w:pPr>
            <w:r>
              <w:rPr>
                <w:rFonts w:ascii="Arial" w:hAnsi="Arial" w:cs="Arial"/>
                <w:sz w:val="24"/>
                <w:szCs w:val="24"/>
              </w:rPr>
              <w:t>L</w:t>
            </w:r>
            <w:r w:rsidRPr="00D40CCA">
              <w:rPr>
                <w:rFonts w:ascii="Arial" w:hAnsi="Arial" w:cs="Arial"/>
                <w:sz w:val="24"/>
                <w:szCs w:val="24"/>
              </w:rPr>
              <w:t>ess than $100 per lock.</w:t>
            </w:r>
          </w:p>
        </w:tc>
      </w:tr>
      <w:tr w:rsidR="00D40CCA" w:rsidRPr="00513B9A" w14:paraId="145682D4" w14:textId="77777777" w:rsidTr="00D40CCA">
        <w:trPr>
          <w:gridAfter w:val="1"/>
          <w:wAfter w:w="1538" w:type="pct"/>
        </w:trPr>
        <w:tc>
          <w:tcPr>
            <w:tcW w:w="386" w:type="pct"/>
            <w:noWrap/>
          </w:tcPr>
          <w:p w14:paraId="320A9062" w14:textId="77777777" w:rsidR="00D40CCA" w:rsidRPr="00513B9A" w:rsidRDefault="00D40CCA" w:rsidP="00DF260C">
            <w:pPr>
              <w:rPr>
                <w:rFonts w:ascii="Arial" w:hAnsi="Arial" w:cs="Arial"/>
                <w:sz w:val="24"/>
                <w:szCs w:val="24"/>
              </w:rPr>
            </w:pPr>
            <w:r>
              <w:rPr>
                <w:rFonts w:ascii="Arial" w:hAnsi="Arial" w:cs="Arial"/>
                <w:sz w:val="24"/>
                <w:szCs w:val="24"/>
              </w:rPr>
              <w:t>2</w:t>
            </w:r>
          </w:p>
        </w:tc>
        <w:tc>
          <w:tcPr>
            <w:tcW w:w="2500" w:type="pct"/>
          </w:tcPr>
          <w:p w14:paraId="11F2AB82" w14:textId="65F9951D" w:rsidR="00D40CCA" w:rsidRPr="00513B9A" w:rsidRDefault="00D40CCA" w:rsidP="00DF260C">
            <w:pPr>
              <w:pStyle w:val="DecimalAligned"/>
              <w:rPr>
                <w:rFonts w:ascii="Arial" w:hAnsi="Arial" w:cs="Arial"/>
                <w:sz w:val="24"/>
                <w:szCs w:val="24"/>
              </w:rPr>
            </w:pPr>
            <w:r w:rsidRPr="00D40CCA">
              <w:rPr>
                <w:rFonts w:ascii="Arial" w:hAnsi="Arial" w:cs="Arial"/>
                <w:sz w:val="24"/>
                <w:szCs w:val="24"/>
              </w:rPr>
              <w:t xml:space="preserve">Provide a lock for laptops when it is not being used and implement </w:t>
            </w:r>
            <w:proofErr w:type="spellStart"/>
            <w:r w:rsidRPr="00D40CCA">
              <w:rPr>
                <w:rFonts w:ascii="Arial" w:hAnsi="Arial" w:cs="Arial"/>
                <w:sz w:val="24"/>
                <w:szCs w:val="24"/>
              </w:rPr>
              <w:t>gps</w:t>
            </w:r>
            <w:proofErr w:type="spellEnd"/>
            <w:r w:rsidRPr="00D40CCA">
              <w:rPr>
                <w:rFonts w:ascii="Arial" w:hAnsi="Arial" w:cs="Arial"/>
                <w:sz w:val="24"/>
                <w:szCs w:val="24"/>
              </w:rPr>
              <w:t xml:space="preserve"> tracking of all devices</w:t>
            </w:r>
          </w:p>
        </w:tc>
        <w:tc>
          <w:tcPr>
            <w:tcW w:w="2000" w:type="pct"/>
          </w:tcPr>
          <w:p w14:paraId="25AA60F6" w14:textId="230A25EE" w:rsidR="00D40CCA" w:rsidRPr="00513B9A" w:rsidRDefault="00D40CCA" w:rsidP="00DF260C">
            <w:pPr>
              <w:pStyle w:val="DecimalAligned"/>
              <w:rPr>
                <w:rFonts w:ascii="Arial" w:hAnsi="Arial" w:cs="Arial"/>
                <w:sz w:val="24"/>
                <w:szCs w:val="24"/>
              </w:rPr>
            </w:pPr>
            <w:r>
              <w:rPr>
                <w:rFonts w:ascii="Arial" w:hAnsi="Arial" w:cs="Arial"/>
                <w:sz w:val="24"/>
                <w:szCs w:val="24"/>
              </w:rPr>
              <w:t>L</w:t>
            </w:r>
            <w:r w:rsidRPr="00D40CCA">
              <w:rPr>
                <w:rFonts w:ascii="Arial" w:hAnsi="Arial" w:cs="Arial"/>
                <w:sz w:val="24"/>
                <w:szCs w:val="24"/>
              </w:rPr>
              <w:t>ess than $30 per lock and less than $100 per device for Cell phone service for tracking.</w:t>
            </w:r>
          </w:p>
        </w:tc>
      </w:tr>
      <w:tr w:rsidR="00D40CCA" w:rsidRPr="00513B9A" w14:paraId="16EFC699" w14:textId="77777777" w:rsidTr="00D40CCA">
        <w:trPr>
          <w:gridAfter w:val="1"/>
          <w:wAfter w:w="1538" w:type="pct"/>
        </w:trPr>
        <w:tc>
          <w:tcPr>
            <w:tcW w:w="386" w:type="pct"/>
            <w:noWrap/>
          </w:tcPr>
          <w:p w14:paraId="55E5C11A" w14:textId="77777777" w:rsidR="00D40CCA" w:rsidRPr="00513B9A" w:rsidRDefault="00D40CCA" w:rsidP="00DF260C">
            <w:pPr>
              <w:rPr>
                <w:rFonts w:ascii="Arial" w:hAnsi="Arial" w:cs="Arial"/>
                <w:sz w:val="24"/>
                <w:szCs w:val="24"/>
              </w:rPr>
            </w:pPr>
            <w:r w:rsidRPr="00513B9A">
              <w:rPr>
                <w:rFonts w:ascii="Arial" w:hAnsi="Arial" w:cs="Arial"/>
                <w:sz w:val="24"/>
                <w:szCs w:val="24"/>
              </w:rPr>
              <w:t>3</w:t>
            </w:r>
          </w:p>
        </w:tc>
        <w:tc>
          <w:tcPr>
            <w:tcW w:w="2500" w:type="pct"/>
          </w:tcPr>
          <w:p w14:paraId="7D99607B" w14:textId="03FF812E"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remote data wiping of lost devices</w:t>
            </w:r>
            <w:r>
              <w:rPr>
                <w:rFonts w:ascii="Arial" w:hAnsi="Arial" w:cs="Arial"/>
                <w:sz w:val="24"/>
                <w:szCs w:val="24"/>
              </w:rPr>
              <w:t>.</w:t>
            </w:r>
          </w:p>
        </w:tc>
        <w:tc>
          <w:tcPr>
            <w:tcW w:w="2000" w:type="pct"/>
          </w:tcPr>
          <w:p w14:paraId="00173F9B" w14:textId="7E873179" w:rsidR="00D40CCA" w:rsidRPr="00513B9A" w:rsidRDefault="00D40CCA" w:rsidP="00DF260C">
            <w:pPr>
              <w:pStyle w:val="DecimalAligned"/>
              <w:rPr>
                <w:rFonts w:ascii="Arial" w:hAnsi="Arial" w:cs="Arial"/>
                <w:sz w:val="24"/>
                <w:szCs w:val="24"/>
              </w:rPr>
            </w:pPr>
            <w:r w:rsidRPr="00D40CCA">
              <w:rPr>
                <w:rFonts w:ascii="Arial" w:hAnsi="Arial" w:cs="Arial"/>
                <w:sz w:val="24"/>
                <w:szCs w:val="24"/>
              </w:rPr>
              <w:t>Software that can wipe a device costing less than $10 per device.</w:t>
            </w:r>
          </w:p>
        </w:tc>
      </w:tr>
      <w:tr w:rsidR="00D40CCA" w:rsidRPr="00513B9A" w14:paraId="2B127FC0" w14:textId="77777777" w:rsidTr="00D40CCA">
        <w:trPr>
          <w:gridAfter w:val="1"/>
          <w:wAfter w:w="1538" w:type="pct"/>
        </w:trPr>
        <w:tc>
          <w:tcPr>
            <w:tcW w:w="386" w:type="pct"/>
            <w:noWrap/>
          </w:tcPr>
          <w:p w14:paraId="07A29249" w14:textId="77777777" w:rsidR="00D40CCA" w:rsidRPr="00513B9A" w:rsidRDefault="00D40CCA" w:rsidP="00DF260C">
            <w:pPr>
              <w:rPr>
                <w:rFonts w:ascii="Arial" w:hAnsi="Arial" w:cs="Arial"/>
                <w:sz w:val="24"/>
                <w:szCs w:val="24"/>
              </w:rPr>
            </w:pPr>
            <w:r w:rsidRPr="00513B9A">
              <w:rPr>
                <w:rFonts w:ascii="Arial" w:hAnsi="Arial" w:cs="Arial"/>
                <w:sz w:val="24"/>
                <w:szCs w:val="24"/>
              </w:rPr>
              <w:t>4</w:t>
            </w:r>
          </w:p>
        </w:tc>
        <w:tc>
          <w:tcPr>
            <w:tcW w:w="2500" w:type="pct"/>
          </w:tcPr>
          <w:p w14:paraId="67259C61" w14:textId="086C6B9F" w:rsidR="00D40CCA" w:rsidRPr="00513B9A" w:rsidRDefault="00D40CCA" w:rsidP="00DF260C">
            <w:pPr>
              <w:pStyle w:val="DecimalAligned"/>
              <w:rPr>
                <w:rFonts w:ascii="Arial" w:hAnsi="Arial" w:cs="Arial"/>
                <w:sz w:val="24"/>
                <w:szCs w:val="24"/>
              </w:rPr>
            </w:pPr>
            <w:r w:rsidRPr="00D40CCA">
              <w:rPr>
                <w:rFonts w:ascii="Arial" w:hAnsi="Arial" w:cs="Arial"/>
                <w:sz w:val="24"/>
                <w:szCs w:val="24"/>
              </w:rPr>
              <w:t xml:space="preserve">Create Hot or Mobile sites to retain some operating production server and it can be done by making partnerships with other organizations, creating one for only </w:t>
            </w:r>
            <w:r w:rsidRPr="00D40CCA">
              <w:rPr>
                <w:rFonts w:ascii="Arial" w:hAnsi="Arial" w:cs="Arial"/>
                <w:sz w:val="24"/>
                <w:szCs w:val="24"/>
              </w:rPr>
              <w:lastRenderedPageBreak/>
              <w:t xml:space="preserve">Health Network, or with another third part data </w:t>
            </w:r>
            <w:proofErr w:type="spellStart"/>
            <w:r w:rsidRPr="00D40CCA">
              <w:rPr>
                <w:rFonts w:ascii="Arial" w:hAnsi="Arial" w:cs="Arial"/>
                <w:sz w:val="24"/>
                <w:szCs w:val="24"/>
              </w:rPr>
              <w:t>centre</w:t>
            </w:r>
            <w:proofErr w:type="spellEnd"/>
            <w:r>
              <w:rPr>
                <w:rFonts w:ascii="Arial" w:hAnsi="Arial" w:cs="Arial"/>
                <w:sz w:val="24"/>
                <w:szCs w:val="24"/>
              </w:rPr>
              <w:t>.</w:t>
            </w:r>
          </w:p>
        </w:tc>
        <w:tc>
          <w:tcPr>
            <w:tcW w:w="2000" w:type="pct"/>
          </w:tcPr>
          <w:p w14:paraId="28ED1A31" w14:textId="22BB0A9D" w:rsidR="00D40CCA" w:rsidRPr="00513B9A" w:rsidRDefault="00D40CCA" w:rsidP="00DF260C">
            <w:pPr>
              <w:pStyle w:val="DecimalAligned"/>
              <w:rPr>
                <w:rFonts w:ascii="Arial" w:hAnsi="Arial" w:cs="Arial"/>
                <w:sz w:val="24"/>
                <w:szCs w:val="24"/>
              </w:rPr>
            </w:pPr>
            <w:r w:rsidRPr="00D40CCA">
              <w:rPr>
                <w:rFonts w:ascii="Arial" w:hAnsi="Arial" w:cs="Arial"/>
                <w:sz w:val="24"/>
                <w:szCs w:val="24"/>
              </w:rPr>
              <w:lastRenderedPageBreak/>
              <w:t>Creating one can cost hundreds of thousands to millions of dollars, partnering with another company is cheaper around hundreds of thousands.</w:t>
            </w:r>
          </w:p>
        </w:tc>
      </w:tr>
      <w:tr w:rsidR="00D40CCA" w:rsidRPr="00513B9A" w14:paraId="749359AE" w14:textId="77777777" w:rsidTr="00D40CCA">
        <w:trPr>
          <w:gridAfter w:val="1"/>
          <w:wAfter w:w="1538" w:type="pct"/>
        </w:trPr>
        <w:tc>
          <w:tcPr>
            <w:tcW w:w="386" w:type="pct"/>
            <w:noWrap/>
          </w:tcPr>
          <w:p w14:paraId="7FBBBA32" w14:textId="77777777" w:rsidR="00D40CCA" w:rsidRPr="00513B9A" w:rsidRDefault="00D40CCA" w:rsidP="00DF260C">
            <w:pPr>
              <w:rPr>
                <w:rFonts w:ascii="Arial" w:hAnsi="Arial" w:cs="Arial"/>
                <w:sz w:val="24"/>
                <w:szCs w:val="24"/>
              </w:rPr>
            </w:pPr>
            <w:r w:rsidRPr="00513B9A">
              <w:rPr>
                <w:rFonts w:ascii="Arial" w:hAnsi="Arial" w:cs="Arial"/>
                <w:sz w:val="24"/>
                <w:szCs w:val="24"/>
              </w:rPr>
              <w:lastRenderedPageBreak/>
              <w:t>5</w:t>
            </w:r>
          </w:p>
          <w:p w14:paraId="5FE2FB03" w14:textId="77777777" w:rsidR="00D40CCA" w:rsidRPr="00513B9A" w:rsidRDefault="00D40CCA" w:rsidP="00DF260C">
            <w:pPr>
              <w:rPr>
                <w:rFonts w:ascii="Arial" w:hAnsi="Arial" w:cs="Arial"/>
                <w:sz w:val="24"/>
                <w:szCs w:val="24"/>
              </w:rPr>
            </w:pPr>
          </w:p>
        </w:tc>
        <w:tc>
          <w:tcPr>
            <w:tcW w:w="2500" w:type="pct"/>
          </w:tcPr>
          <w:p w14:paraId="09F5A996" w14:textId="7C92F1F0"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security and/or server logs on all devices, IPS, IDS, Firewall, Input Validation, Removing or changing defaults on devices and accounts, Reducing the attack surface, keeping systems up to date, installing antivirus software, backup servers and devices</w:t>
            </w:r>
            <w:r>
              <w:rPr>
                <w:rFonts w:ascii="Arial" w:hAnsi="Arial" w:cs="Arial"/>
                <w:sz w:val="24"/>
                <w:szCs w:val="24"/>
              </w:rPr>
              <w:t>.</w:t>
            </w:r>
          </w:p>
        </w:tc>
        <w:tc>
          <w:tcPr>
            <w:tcW w:w="2000" w:type="pct"/>
          </w:tcPr>
          <w:p w14:paraId="3077876E" w14:textId="19F1A06A" w:rsidR="00D40CCA" w:rsidRPr="00513B9A" w:rsidRDefault="00D40CCA" w:rsidP="00DF260C">
            <w:pPr>
              <w:pStyle w:val="DecimalAligned"/>
              <w:rPr>
                <w:rFonts w:ascii="Arial" w:hAnsi="Arial" w:cs="Arial"/>
                <w:sz w:val="24"/>
                <w:szCs w:val="24"/>
              </w:rPr>
            </w:pPr>
            <w:r w:rsidRPr="00D40CCA">
              <w:rPr>
                <w:rFonts w:ascii="Arial" w:hAnsi="Arial" w:cs="Arial"/>
                <w:sz w:val="24"/>
                <w:szCs w:val="24"/>
              </w:rPr>
              <w:t>An IT team is required to review and keep the network protection active and effective; the hardware can cost thousands of dollars.</w:t>
            </w:r>
          </w:p>
        </w:tc>
      </w:tr>
      <w:tr w:rsidR="00D40CCA" w:rsidRPr="00513B9A" w14:paraId="02985AB3" w14:textId="77777777" w:rsidTr="00D40CCA">
        <w:trPr>
          <w:gridAfter w:val="1"/>
          <w:wAfter w:w="1538" w:type="pct"/>
        </w:trPr>
        <w:tc>
          <w:tcPr>
            <w:tcW w:w="386" w:type="pct"/>
            <w:noWrap/>
          </w:tcPr>
          <w:p w14:paraId="53E4566E" w14:textId="77777777" w:rsidR="00D40CCA" w:rsidRPr="00513B9A" w:rsidRDefault="00D40CCA" w:rsidP="00DF260C">
            <w:pPr>
              <w:rPr>
                <w:rFonts w:ascii="Arial" w:hAnsi="Arial" w:cs="Arial"/>
                <w:sz w:val="24"/>
                <w:szCs w:val="24"/>
              </w:rPr>
            </w:pPr>
            <w:r w:rsidRPr="00513B9A">
              <w:rPr>
                <w:rFonts w:ascii="Arial" w:hAnsi="Arial" w:cs="Arial"/>
                <w:sz w:val="24"/>
                <w:szCs w:val="24"/>
              </w:rPr>
              <w:t>6</w:t>
            </w:r>
          </w:p>
        </w:tc>
        <w:tc>
          <w:tcPr>
            <w:tcW w:w="2500" w:type="pct"/>
          </w:tcPr>
          <w:p w14:paraId="6C566436" w14:textId="2C587A47"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security and/or server logs on all devices, surveillance of offices and employees, Access control management (account management and enforcement)</w:t>
            </w:r>
            <w:r>
              <w:rPr>
                <w:rFonts w:ascii="Arial" w:hAnsi="Arial" w:cs="Arial"/>
                <w:sz w:val="24"/>
                <w:szCs w:val="24"/>
              </w:rPr>
              <w:t>.</w:t>
            </w:r>
          </w:p>
        </w:tc>
        <w:tc>
          <w:tcPr>
            <w:tcW w:w="2000" w:type="pct"/>
          </w:tcPr>
          <w:p w14:paraId="494F4F0C" w14:textId="3E9B8174" w:rsidR="00D40CCA" w:rsidRPr="00513B9A" w:rsidRDefault="00D40CCA" w:rsidP="00DF260C">
            <w:pPr>
              <w:pStyle w:val="DecimalAligned"/>
              <w:rPr>
                <w:rFonts w:ascii="Arial" w:hAnsi="Arial" w:cs="Arial"/>
                <w:sz w:val="24"/>
                <w:szCs w:val="24"/>
              </w:rPr>
            </w:pPr>
            <w:r w:rsidRPr="00D40CCA">
              <w:rPr>
                <w:rFonts w:ascii="Arial" w:hAnsi="Arial" w:cs="Arial"/>
                <w:sz w:val="24"/>
                <w:szCs w:val="24"/>
              </w:rPr>
              <w:t>An IT team is required to review logs (requiring personnel costs), Security teams reviews surveillance data, User admin manages access control of all systems and data.</w:t>
            </w:r>
          </w:p>
        </w:tc>
      </w:tr>
      <w:tr w:rsidR="00D40CCA" w:rsidRPr="00513B9A" w14:paraId="20004ACA" w14:textId="77777777" w:rsidTr="00D40CCA">
        <w:trPr>
          <w:gridAfter w:val="1"/>
          <w:wAfter w:w="1538" w:type="pct"/>
        </w:trPr>
        <w:tc>
          <w:tcPr>
            <w:tcW w:w="386" w:type="pct"/>
            <w:noWrap/>
          </w:tcPr>
          <w:p w14:paraId="29DC489D" w14:textId="77777777" w:rsidR="00D40CCA" w:rsidRPr="00513B9A" w:rsidRDefault="00D40CCA" w:rsidP="00DF260C">
            <w:pPr>
              <w:rPr>
                <w:rFonts w:ascii="Arial" w:hAnsi="Arial" w:cs="Arial"/>
                <w:sz w:val="24"/>
                <w:szCs w:val="24"/>
              </w:rPr>
            </w:pPr>
            <w:r w:rsidRPr="00513B9A">
              <w:rPr>
                <w:rFonts w:ascii="Arial" w:hAnsi="Arial" w:cs="Arial"/>
                <w:sz w:val="24"/>
                <w:szCs w:val="24"/>
              </w:rPr>
              <w:t>7</w:t>
            </w:r>
          </w:p>
        </w:tc>
        <w:tc>
          <w:tcPr>
            <w:tcW w:w="2500" w:type="pct"/>
          </w:tcPr>
          <w:p w14:paraId="13D62CA8" w14:textId="626ABAC6" w:rsidR="00D40CCA" w:rsidRPr="00513B9A" w:rsidRDefault="00D40CCA" w:rsidP="00DF260C">
            <w:pPr>
              <w:rPr>
                <w:rFonts w:ascii="Arial" w:hAnsi="Arial" w:cs="Arial"/>
                <w:sz w:val="24"/>
                <w:szCs w:val="24"/>
              </w:rPr>
            </w:pPr>
            <w:r w:rsidRPr="00D40CCA">
              <w:rPr>
                <w:rFonts w:ascii="Arial" w:hAnsi="Arial" w:cs="Arial"/>
                <w:sz w:val="24"/>
                <w:szCs w:val="24"/>
              </w:rPr>
              <w:t>Create a team dedicated to managing compliance and giving recommendations to keep compliant</w:t>
            </w:r>
            <w:r>
              <w:rPr>
                <w:rFonts w:ascii="Arial" w:hAnsi="Arial" w:cs="Arial"/>
                <w:sz w:val="24"/>
                <w:szCs w:val="24"/>
              </w:rPr>
              <w:t>.</w:t>
            </w:r>
          </w:p>
        </w:tc>
        <w:tc>
          <w:tcPr>
            <w:tcW w:w="2000" w:type="pct"/>
          </w:tcPr>
          <w:p w14:paraId="1A7BF204" w14:textId="5FB387EE" w:rsidR="00D40CCA" w:rsidRPr="00513B9A" w:rsidRDefault="00D40CCA" w:rsidP="00DF260C">
            <w:pPr>
              <w:rPr>
                <w:rFonts w:ascii="Arial" w:hAnsi="Arial" w:cs="Arial"/>
                <w:sz w:val="24"/>
                <w:szCs w:val="24"/>
              </w:rPr>
            </w:pPr>
            <w:r w:rsidRPr="00D40CCA">
              <w:rPr>
                <w:rFonts w:ascii="Arial" w:hAnsi="Arial" w:cs="Arial"/>
                <w:sz w:val="24"/>
                <w:szCs w:val="24"/>
              </w:rPr>
              <w:t>A team of lawyers is required so costs can vary from thousands to hundreds of thousands.</w:t>
            </w:r>
          </w:p>
        </w:tc>
      </w:tr>
      <w:bookmarkEnd w:id="6"/>
      <w:tr w:rsidR="00D40CCA" w:rsidRPr="00A57D64" w14:paraId="670300C4" w14:textId="77777777" w:rsidTr="00D40CCA">
        <w:trPr>
          <w:cnfStyle w:val="010000000000" w:firstRow="0" w:lastRow="1" w:firstColumn="0" w:lastColumn="0" w:oddVBand="0" w:evenVBand="0" w:oddHBand="0" w:evenHBand="0" w:firstRowFirstColumn="0" w:firstRowLastColumn="0" w:lastRowFirstColumn="0" w:lastRowLastColumn="0"/>
        </w:trPr>
        <w:tc>
          <w:tcPr>
            <w:tcW w:w="2000" w:type="pct"/>
            <w:gridSpan w:val="4"/>
            <w:tcBorders>
              <w:top w:val="nil"/>
            </w:tcBorders>
            <w:noWrap/>
          </w:tcPr>
          <w:p w14:paraId="4641D7DD" w14:textId="77777777" w:rsidR="00D40CCA" w:rsidRPr="00A57D64" w:rsidRDefault="00D40CCA" w:rsidP="00DF260C">
            <w:pPr>
              <w:rPr>
                <w:rFonts w:ascii="Arial" w:hAnsi="Arial" w:cs="Arial"/>
                <w:sz w:val="24"/>
                <w:szCs w:val="24"/>
                <w:bdr w:val="single" w:sz="8" w:space="0" w:color="4472C4" w:themeColor="accent1"/>
              </w:rPr>
            </w:pPr>
          </w:p>
        </w:tc>
      </w:tr>
      <w:bookmarkEnd w:id="7"/>
    </w:tbl>
    <w:p w14:paraId="2580527B" w14:textId="77777777" w:rsidR="00D40CCA" w:rsidRPr="00D40CCA" w:rsidRDefault="00D40CCA" w:rsidP="00D40CCA">
      <w:pPr>
        <w:spacing w:line="480" w:lineRule="auto"/>
        <w:rPr>
          <w:rFonts w:ascii="Arial" w:hAnsi="Arial" w:cs="Arial"/>
          <w:sz w:val="24"/>
          <w:szCs w:val="24"/>
          <w:lang w:val="en-GB"/>
        </w:rPr>
      </w:pPr>
    </w:p>
    <w:p w14:paraId="7617A182" w14:textId="199A0CDE" w:rsidR="002D18CF" w:rsidRPr="00B323F4" w:rsidRDefault="002D18CF" w:rsidP="0033530E">
      <w:pPr>
        <w:spacing w:line="480" w:lineRule="auto"/>
        <w:rPr>
          <w:rFonts w:ascii="Arial" w:hAnsi="Arial" w:cs="Arial"/>
          <w:sz w:val="40"/>
          <w:szCs w:val="40"/>
        </w:rPr>
      </w:pPr>
      <w:r w:rsidRPr="00B323F4">
        <w:rPr>
          <w:rFonts w:ascii="Arial" w:hAnsi="Arial" w:cs="Arial"/>
          <w:sz w:val="40"/>
          <w:szCs w:val="40"/>
        </w:rPr>
        <w:t>Scope</w:t>
      </w:r>
      <w:r w:rsidR="00F72076" w:rsidRPr="00B323F4">
        <w:rPr>
          <w:rFonts w:ascii="Arial" w:hAnsi="Arial" w:cs="Arial"/>
          <w:sz w:val="40"/>
          <w:szCs w:val="40"/>
        </w:rPr>
        <w:t xml:space="preserve"> and Stakeholders</w:t>
      </w:r>
    </w:p>
    <w:p w14:paraId="2746023E" w14:textId="32295C45" w:rsidR="00CF5324" w:rsidRPr="00B323F4" w:rsidRDefault="00CF5324" w:rsidP="00AA2261">
      <w:pPr>
        <w:spacing w:line="480" w:lineRule="auto"/>
        <w:rPr>
          <w:rFonts w:ascii="Arial" w:hAnsi="Arial" w:cs="Arial"/>
          <w:sz w:val="24"/>
          <w:szCs w:val="24"/>
        </w:rPr>
      </w:pPr>
      <w:r w:rsidRPr="00B323F4">
        <w:rPr>
          <w:rFonts w:ascii="Arial" w:hAnsi="Arial" w:cs="Arial"/>
          <w:sz w:val="24"/>
          <w:szCs w:val="24"/>
        </w:rPr>
        <w:t>This document is to mitigate, manage, and eliminate the following threats</w:t>
      </w:r>
      <w:r w:rsidR="00926DC2" w:rsidRPr="00B323F4">
        <w:rPr>
          <w:rFonts w:ascii="Arial" w:hAnsi="Arial" w:cs="Arial"/>
          <w:sz w:val="24"/>
          <w:szCs w:val="24"/>
        </w:rPr>
        <w:t xml:space="preserve"> on </w:t>
      </w:r>
      <w:proofErr w:type="spellStart"/>
      <w:r w:rsidR="00926DC2" w:rsidRPr="00B323F4">
        <w:rPr>
          <w:rFonts w:ascii="Arial" w:hAnsi="Arial" w:cs="Arial"/>
          <w:sz w:val="24"/>
          <w:szCs w:val="24"/>
        </w:rPr>
        <w:t>HNetExchange</w:t>
      </w:r>
      <w:proofErr w:type="spellEnd"/>
      <w:r w:rsidR="00926DC2" w:rsidRPr="00B323F4">
        <w:rPr>
          <w:rFonts w:ascii="Arial" w:hAnsi="Arial" w:cs="Arial"/>
          <w:sz w:val="24"/>
          <w:szCs w:val="24"/>
        </w:rPr>
        <w:t xml:space="preserve">, </w:t>
      </w:r>
      <w:proofErr w:type="spellStart"/>
      <w:r w:rsidR="00926DC2" w:rsidRPr="00B323F4">
        <w:rPr>
          <w:rFonts w:ascii="Arial" w:hAnsi="Arial" w:cs="Arial"/>
          <w:sz w:val="24"/>
          <w:szCs w:val="24"/>
        </w:rPr>
        <w:t>HNetPay</w:t>
      </w:r>
      <w:proofErr w:type="spellEnd"/>
      <w:r w:rsidR="00926DC2" w:rsidRPr="00B323F4">
        <w:rPr>
          <w:rFonts w:ascii="Arial" w:hAnsi="Arial" w:cs="Arial"/>
          <w:sz w:val="24"/>
          <w:szCs w:val="24"/>
        </w:rPr>
        <w:t xml:space="preserve">, </w:t>
      </w:r>
      <w:proofErr w:type="spellStart"/>
      <w:r w:rsidR="00926DC2" w:rsidRPr="00B323F4">
        <w:rPr>
          <w:rFonts w:ascii="Arial" w:hAnsi="Arial" w:cs="Arial"/>
          <w:sz w:val="24"/>
          <w:szCs w:val="24"/>
        </w:rPr>
        <w:t>HNetConnect</w:t>
      </w:r>
      <w:proofErr w:type="spellEnd"/>
    </w:p>
    <w:p w14:paraId="317E184C" w14:textId="33BA34BC" w:rsidR="00775FAC" w:rsidRPr="00B323F4" w:rsidRDefault="00241879" w:rsidP="00AA2261">
      <w:pPr>
        <w:spacing w:line="480" w:lineRule="auto"/>
        <w:rPr>
          <w:rFonts w:ascii="Arial" w:hAnsi="Arial" w:cs="Arial"/>
          <w:sz w:val="24"/>
          <w:szCs w:val="24"/>
        </w:rPr>
      </w:pPr>
      <w:bookmarkStart w:id="8" w:name="_Hlk118818335"/>
      <w:r w:rsidRPr="00B323F4">
        <w:rPr>
          <w:rFonts w:ascii="Arial" w:hAnsi="Arial" w:cs="Arial"/>
          <w:sz w:val="24"/>
          <w:szCs w:val="24"/>
        </w:rPr>
        <w:t xml:space="preserve">Stakeholders </w:t>
      </w:r>
      <w:bookmarkEnd w:id="8"/>
      <w:r w:rsidRPr="00B323F4">
        <w:rPr>
          <w:rFonts w:ascii="Arial" w:hAnsi="Arial" w:cs="Arial"/>
          <w:sz w:val="24"/>
          <w:szCs w:val="24"/>
        </w:rPr>
        <w:t>of this project include</w:t>
      </w:r>
      <w:r w:rsidR="00C3499A" w:rsidRPr="00B323F4">
        <w:rPr>
          <w:rFonts w:ascii="Arial" w:hAnsi="Arial" w:cs="Arial"/>
          <w:sz w:val="24"/>
          <w:szCs w:val="24"/>
        </w:rPr>
        <w:t xml:space="preserve"> </w:t>
      </w:r>
      <w:r w:rsidR="005312C4" w:rsidRPr="00B323F4">
        <w:rPr>
          <w:rFonts w:ascii="Arial" w:hAnsi="Arial" w:cs="Arial"/>
          <w:sz w:val="24"/>
          <w:szCs w:val="24"/>
        </w:rPr>
        <w:t>System Administrators</w:t>
      </w:r>
      <w:r w:rsidR="0054478F" w:rsidRPr="00B323F4">
        <w:rPr>
          <w:rFonts w:ascii="Arial" w:hAnsi="Arial" w:cs="Arial"/>
          <w:sz w:val="24"/>
          <w:szCs w:val="24"/>
        </w:rPr>
        <w:t xml:space="preserve">, </w:t>
      </w:r>
      <w:r w:rsidR="00156262" w:rsidRPr="00B323F4">
        <w:rPr>
          <w:rFonts w:ascii="Arial" w:hAnsi="Arial" w:cs="Arial"/>
          <w:sz w:val="24"/>
          <w:szCs w:val="24"/>
        </w:rPr>
        <w:t>Systems security or Privacy engineer</w:t>
      </w:r>
      <w:r w:rsidR="0054478F" w:rsidRPr="00B323F4">
        <w:rPr>
          <w:rFonts w:ascii="Arial" w:hAnsi="Arial" w:cs="Arial"/>
          <w:sz w:val="24"/>
          <w:szCs w:val="24"/>
        </w:rPr>
        <w:t xml:space="preserve">, </w:t>
      </w:r>
      <w:r w:rsidR="00C9223B" w:rsidRPr="00B323F4">
        <w:rPr>
          <w:rFonts w:ascii="Arial" w:hAnsi="Arial" w:cs="Arial"/>
          <w:sz w:val="24"/>
          <w:szCs w:val="24"/>
        </w:rPr>
        <w:t>C</w:t>
      </w:r>
      <w:r w:rsidR="00023D09" w:rsidRPr="00B323F4">
        <w:rPr>
          <w:rFonts w:ascii="Arial" w:hAnsi="Arial" w:cs="Arial"/>
          <w:sz w:val="24"/>
          <w:szCs w:val="24"/>
        </w:rPr>
        <w:t>A</w:t>
      </w:r>
      <w:r w:rsidR="00C9223B" w:rsidRPr="00B323F4">
        <w:rPr>
          <w:rFonts w:ascii="Arial" w:hAnsi="Arial" w:cs="Arial"/>
          <w:sz w:val="24"/>
          <w:szCs w:val="24"/>
        </w:rPr>
        <w:t>O</w:t>
      </w:r>
      <w:r w:rsidR="0054478F" w:rsidRPr="00B323F4">
        <w:rPr>
          <w:rFonts w:ascii="Arial" w:hAnsi="Arial" w:cs="Arial"/>
          <w:sz w:val="24"/>
          <w:szCs w:val="24"/>
        </w:rPr>
        <w:t xml:space="preserve">, </w:t>
      </w:r>
      <w:r w:rsidR="00545823" w:rsidRPr="00B323F4">
        <w:rPr>
          <w:rFonts w:ascii="Arial" w:hAnsi="Arial" w:cs="Arial"/>
          <w:sz w:val="24"/>
          <w:szCs w:val="24"/>
        </w:rPr>
        <w:t>CCO</w:t>
      </w:r>
      <w:r w:rsidR="0054478F" w:rsidRPr="00B323F4">
        <w:rPr>
          <w:rFonts w:ascii="Arial" w:hAnsi="Arial" w:cs="Arial"/>
          <w:sz w:val="24"/>
          <w:szCs w:val="24"/>
        </w:rPr>
        <w:t xml:space="preserve">, </w:t>
      </w:r>
      <w:r w:rsidR="00E040DB" w:rsidRPr="00B323F4">
        <w:rPr>
          <w:rFonts w:ascii="Arial" w:hAnsi="Arial" w:cs="Arial"/>
          <w:sz w:val="24"/>
          <w:szCs w:val="24"/>
        </w:rPr>
        <w:t>Information owner or Steward</w:t>
      </w:r>
      <w:r w:rsidR="0054478F" w:rsidRPr="00B323F4">
        <w:rPr>
          <w:rFonts w:ascii="Arial" w:hAnsi="Arial" w:cs="Arial"/>
          <w:sz w:val="24"/>
          <w:szCs w:val="24"/>
        </w:rPr>
        <w:t xml:space="preserve">, </w:t>
      </w:r>
      <w:r w:rsidR="00156262" w:rsidRPr="00B323F4">
        <w:rPr>
          <w:rFonts w:ascii="Arial" w:hAnsi="Arial" w:cs="Arial"/>
          <w:sz w:val="24"/>
          <w:szCs w:val="24"/>
        </w:rPr>
        <w:t>Senior agency official for privacy</w:t>
      </w:r>
      <w:r w:rsidR="0054478F" w:rsidRPr="00B323F4">
        <w:rPr>
          <w:rFonts w:ascii="Arial" w:hAnsi="Arial" w:cs="Arial"/>
          <w:sz w:val="24"/>
          <w:szCs w:val="24"/>
        </w:rPr>
        <w:t xml:space="preserve">, </w:t>
      </w:r>
      <w:r w:rsidR="00775FAC" w:rsidRPr="00B323F4">
        <w:rPr>
          <w:rFonts w:ascii="Arial" w:hAnsi="Arial" w:cs="Arial"/>
          <w:sz w:val="24"/>
          <w:szCs w:val="24"/>
        </w:rPr>
        <w:t>Web development head</w:t>
      </w:r>
      <w:r w:rsidR="0054478F" w:rsidRPr="00B323F4">
        <w:rPr>
          <w:rFonts w:ascii="Arial" w:hAnsi="Arial" w:cs="Arial"/>
          <w:sz w:val="24"/>
          <w:szCs w:val="24"/>
        </w:rPr>
        <w:t xml:space="preserve">, </w:t>
      </w:r>
      <w:r w:rsidR="00C9223B" w:rsidRPr="00B323F4">
        <w:rPr>
          <w:rFonts w:ascii="Arial" w:hAnsi="Arial" w:cs="Arial"/>
          <w:sz w:val="24"/>
          <w:szCs w:val="24"/>
        </w:rPr>
        <w:t>Third-party data center hosting vendors</w:t>
      </w:r>
      <w:r w:rsidR="005312C4" w:rsidRPr="00B323F4">
        <w:rPr>
          <w:rFonts w:ascii="Arial" w:hAnsi="Arial" w:cs="Arial"/>
          <w:sz w:val="24"/>
          <w:szCs w:val="24"/>
        </w:rPr>
        <w:t xml:space="preserve"> (System Owner)</w:t>
      </w:r>
    </w:p>
    <w:p w14:paraId="3B01C546" w14:textId="37CEDB9F" w:rsidR="008D2C33" w:rsidRPr="00B323F4" w:rsidRDefault="008D2C33" w:rsidP="0033530E">
      <w:pPr>
        <w:spacing w:line="480" w:lineRule="auto"/>
        <w:rPr>
          <w:rFonts w:ascii="Arial" w:hAnsi="Arial" w:cs="Arial"/>
          <w:sz w:val="40"/>
          <w:szCs w:val="40"/>
        </w:rPr>
      </w:pPr>
      <w:r w:rsidRPr="00B323F4">
        <w:rPr>
          <w:rFonts w:ascii="Arial" w:hAnsi="Arial" w:cs="Arial"/>
          <w:sz w:val="40"/>
          <w:szCs w:val="40"/>
        </w:rPr>
        <w:t>Relevant Compliance laws</w:t>
      </w:r>
    </w:p>
    <w:p w14:paraId="5B0EB2A2" w14:textId="7AA87399" w:rsidR="00DE3B5C" w:rsidRPr="00B323F4" w:rsidRDefault="001143FD" w:rsidP="00AA2261">
      <w:pPr>
        <w:spacing w:line="480" w:lineRule="auto"/>
        <w:rPr>
          <w:rFonts w:ascii="Arial" w:hAnsi="Arial" w:cs="Arial"/>
          <w:sz w:val="24"/>
          <w:szCs w:val="24"/>
        </w:rPr>
      </w:pPr>
      <w:r w:rsidRPr="00B323F4">
        <w:rPr>
          <w:rFonts w:ascii="Arial" w:hAnsi="Arial" w:cs="Arial"/>
          <w:sz w:val="24"/>
          <w:szCs w:val="24"/>
        </w:rPr>
        <w:lastRenderedPageBreak/>
        <w:t xml:space="preserve">This </w:t>
      </w:r>
      <w:r w:rsidR="00DE3B5C" w:rsidRPr="00B323F4">
        <w:rPr>
          <w:rFonts w:ascii="Arial" w:hAnsi="Arial" w:cs="Arial"/>
          <w:sz w:val="24"/>
          <w:szCs w:val="24"/>
        </w:rPr>
        <w:t xml:space="preserve">is </w:t>
      </w:r>
      <w:r w:rsidR="00E24C16" w:rsidRPr="00B323F4">
        <w:rPr>
          <w:rFonts w:ascii="Arial" w:hAnsi="Arial" w:cs="Arial"/>
          <w:sz w:val="24"/>
          <w:szCs w:val="24"/>
        </w:rPr>
        <w:t>a</w:t>
      </w:r>
      <w:r w:rsidR="00DE3B5C" w:rsidRPr="00B323F4">
        <w:rPr>
          <w:rFonts w:ascii="Arial" w:hAnsi="Arial" w:cs="Arial"/>
          <w:sz w:val="24"/>
          <w:szCs w:val="24"/>
        </w:rPr>
        <w:t xml:space="preserve"> list of relevant </w:t>
      </w:r>
      <w:r w:rsidR="006F43EC" w:rsidRPr="00B323F4">
        <w:rPr>
          <w:rFonts w:ascii="Arial" w:hAnsi="Arial" w:cs="Arial"/>
          <w:sz w:val="24"/>
          <w:szCs w:val="24"/>
        </w:rPr>
        <w:t xml:space="preserve">laws and regulations </w:t>
      </w:r>
      <w:r w:rsidR="00DE3B5C" w:rsidRPr="00B323F4">
        <w:rPr>
          <w:rFonts w:ascii="Arial" w:hAnsi="Arial" w:cs="Arial"/>
          <w:sz w:val="24"/>
          <w:szCs w:val="24"/>
        </w:rPr>
        <w:t>that Health Network must follow to remain in operation in the US</w:t>
      </w:r>
      <w:r w:rsidR="00E24C16" w:rsidRPr="00B323F4">
        <w:rPr>
          <w:rFonts w:ascii="Arial" w:hAnsi="Arial" w:cs="Arial"/>
          <w:sz w:val="24"/>
          <w:szCs w:val="24"/>
        </w:rPr>
        <w:t>. This this is not inclusive all current laws that must be followed, but it is a list of laws to start from when drafting policies</w:t>
      </w:r>
      <w:r w:rsidR="004A4133" w:rsidRPr="00B323F4">
        <w:rPr>
          <w:rFonts w:ascii="Arial" w:hAnsi="Arial" w:cs="Arial"/>
          <w:sz w:val="24"/>
          <w:szCs w:val="24"/>
        </w:rPr>
        <w:t>,</w:t>
      </w:r>
      <w:r w:rsidR="00E24C16" w:rsidRPr="00B323F4">
        <w:rPr>
          <w:rFonts w:ascii="Arial" w:hAnsi="Arial" w:cs="Arial"/>
          <w:sz w:val="24"/>
          <w:szCs w:val="24"/>
        </w:rPr>
        <w:t xml:space="preserve"> procedures</w:t>
      </w:r>
      <w:r w:rsidR="004A4133" w:rsidRPr="00B323F4">
        <w:rPr>
          <w:rFonts w:ascii="Arial" w:hAnsi="Arial" w:cs="Arial"/>
          <w:sz w:val="24"/>
          <w:szCs w:val="24"/>
        </w:rPr>
        <w:t>, guidelines, and standards</w:t>
      </w:r>
      <w:r w:rsidR="00E24C16" w:rsidRPr="00B323F4">
        <w:rPr>
          <w:rFonts w:ascii="Arial" w:hAnsi="Arial" w:cs="Arial"/>
          <w:sz w:val="24"/>
          <w:szCs w:val="24"/>
        </w:rPr>
        <w:t>.</w:t>
      </w:r>
    </w:p>
    <w:p w14:paraId="1573A910" w14:textId="23C65F2D" w:rsidR="00DE3B5C" w:rsidRPr="00B323F4" w:rsidRDefault="008F27F4" w:rsidP="00AA2261">
      <w:pPr>
        <w:spacing w:line="480" w:lineRule="auto"/>
        <w:rPr>
          <w:rFonts w:ascii="Arial" w:hAnsi="Arial" w:cs="Arial"/>
          <w:sz w:val="24"/>
          <w:szCs w:val="24"/>
        </w:rPr>
      </w:pPr>
      <w:r w:rsidRPr="00B323F4">
        <w:rPr>
          <w:rFonts w:ascii="Arial" w:hAnsi="Arial" w:cs="Arial"/>
          <w:sz w:val="24"/>
          <w:szCs w:val="24"/>
        </w:rPr>
        <w:t>HIPAA</w:t>
      </w:r>
      <w:r w:rsidR="0054478F" w:rsidRPr="00B323F4">
        <w:rPr>
          <w:rFonts w:ascii="Arial" w:hAnsi="Arial" w:cs="Arial"/>
          <w:sz w:val="24"/>
          <w:szCs w:val="24"/>
        </w:rPr>
        <w:t xml:space="preserve">, </w:t>
      </w:r>
      <w:r w:rsidR="006F43EC" w:rsidRPr="00B323F4">
        <w:rPr>
          <w:rFonts w:ascii="Arial" w:hAnsi="Arial" w:cs="Arial"/>
          <w:sz w:val="24"/>
          <w:szCs w:val="24"/>
        </w:rPr>
        <w:t>PCI DSS</w:t>
      </w:r>
      <w:r w:rsidR="00D42626" w:rsidRPr="00B323F4">
        <w:rPr>
          <w:rFonts w:ascii="Arial" w:hAnsi="Arial" w:cs="Arial"/>
          <w:sz w:val="24"/>
          <w:szCs w:val="24"/>
        </w:rPr>
        <w:t xml:space="preserve">, </w:t>
      </w:r>
      <w:r w:rsidR="006F43EC" w:rsidRPr="00B323F4">
        <w:rPr>
          <w:rFonts w:ascii="Arial" w:hAnsi="Arial" w:cs="Arial"/>
          <w:sz w:val="24"/>
          <w:szCs w:val="24"/>
        </w:rPr>
        <w:t>The Durbin Amendment</w:t>
      </w:r>
      <w:r w:rsidR="0054478F" w:rsidRPr="00B323F4">
        <w:rPr>
          <w:rFonts w:ascii="Arial" w:hAnsi="Arial" w:cs="Arial"/>
          <w:sz w:val="24"/>
          <w:szCs w:val="24"/>
        </w:rPr>
        <w:t xml:space="preserve">, </w:t>
      </w:r>
      <w:r w:rsidR="006F43EC" w:rsidRPr="00B323F4">
        <w:rPr>
          <w:rFonts w:ascii="Arial" w:hAnsi="Arial" w:cs="Arial"/>
          <w:sz w:val="24"/>
          <w:szCs w:val="24"/>
        </w:rPr>
        <w:t>IRS Mandate (Section 6050W)</w:t>
      </w:r>
      <w:r w:rsidR="0054478F" w:rsidRPr="00B323F4">
        <w:rPr>
          <w:rFonts w:ascii="Arial" w:hAnsi="Arial" w:cs="Arial"/>
          <w:sz w:val="24"/>
          <w:szCs w:val="24"/>
        </w:rPr>
        <w:t xml:space="preserve">, </w:t>
      </w:r>
      <w:r w:rsidR="006F43EC" w:rsidRPr="00B323F4">
        <w:rPr>
          <w:rFonts w:ascii="Arial" w:hAnsi="Arial" w:cs="Arial"/>
          <w:sz w:val="24"/>
          <w:szCs w:val="24"/>
        </w:rPr>
        <w:t>PA-DSS</w:t>
      </w:r>
      <w:r w:rsidR="00D42626" w:rsidRPr="00B323F4">
        <w:rPr>
          <w:rFonts w:ascii="Arial" w:hAnsi="Arial" w:cs="Arial"/>
          <w:sz w:val="24"/>
          <w:szCs w:val="24"/>
        </w:rPr>
        <w:t xml:space="preserve">, </w:t>
      </w:r>
      <w:r w:rsidR="00BA72C5" w:rsidRPr="00B323F4">
        <w:rPr>
          <w:rFonts w:ascii="Arial" w:hAnsi="Arial" w:cs="Arial"/>
          <w:sz w:val="24"/>
          <w:szCs w:val="24"/>
        </w:rPr>
        <w:t>CCPA</w:t>
      </w:r>
      <w:r w:rsidR="00D42626" w:rsidRPr="00B323F4">
        <w:rPr>
          <w:rFonts w:ascii="Arial" w:hAnsi="Arial" w:cs="Arial"/>
          <w:sz w:val="24"/>
          <w:szCs w:val="24"/>
        </w:rPr>
        <w:t xml:space="preserve">, </w:t>
      </w:r>
      <w:r w:rsidR="00BA72C5" w:rsidRPr="00B323F4">
        <w:rPr>
          <w:rFonts w:ascii="Arial" w:hAnsi="Arial" w:cs="Arial"/>
          <w:sz w:val="24"/>
          <w:szCs w:val="24"/>
        </w:rPr>
        <w:t>CPRA</w:t>
      </w:r>
      <w:r w:rsidR="00D42626" w:rsidRPr="00B323F4">
        <w:rPr>
          <w:rFonts w:ascii="Arial" w:hAnsi="Arial" w:cs="Arial"/>
          <w:sz w:val="24"/>
          <w:szCs w:val="24"/>
        </w:rPr>
        <w:t xml:space="preserve">, </w:t>
      </w:r>
      <w:proofErr w:type="spellStart"/>
      <w:r w:rsidR="00BA72C5" w:rsidRPr="00B323F4">
        <w:rPr>
          <w:rFonts w:ascii="Arial" w:hAnsi="Arial" w:cs="Arial"/>
          <w:sz w:val="24"/>
          <w:szCs w:val="24"/>
        </w:rPr>
        <w:t>CalOPPA</w:t>
      </w:r>
      <w:proofErr w:type="spellEnd"/>
      <w:r w:rsidR="00D42626" w:rsidRPr="00B323F4">
        <w:rPr>
          <w:rFonts w:ascii="Arial" w:hAnsi="Arial" w:cs="Arial"/>
          <w:sz w:val="24"/>
          <w:szCs w:val="24"/>
        </w:rPr>
        <w:t xml:space="preserve">, </w:t>
      </w:r>
      <w:r w:rsidR="00937264" w:rsidRPr="00B323F4">
        <w:rPr>
          <w:rFonts w:ascii="Arial" w:hAnsi="Arial" w:cs="Arial"/>
          <w:sz w:val="24"/>
          <w:szCs w:val="24"/>
        </w:rPr>
        <w:t>ADA</w:t>
      </w:r>
    </w:p>
    <w:p w14:paraId="16CEE171" w14:textId="1BE30464" w:rsidR="00A61114" w:rsidRPr="00411417" w:rsidRDefault="002D18CF" w:rsidP="00411417">
      <w:pPr>
        <w:spacing w:line="480" w:lineRule="auto"/>
        <w:rPr>
          <w:rFonts w:ascii="Arial" w:hAnsi="Arial" w:cs="Arial"/>
          <w:sz w:val="40"/>
          <w:szCs w:val="40"/>
        </w:rPr>
      </w:pPr>
      <w:r w:rsidRPr="00B323F4">
        <w:rPr>
          <w:rFonts w:ascii="Arial" w:hAnsi="Arial" w:cs="Arial"/>
          <w:sz w:val="40"/>
          <w:szCs w:val="40"/>
        </w:rPr>
        <w:t>Plan of Action and Milestone</w:t>
      </w:r>
    </w:p>
    <w:tbl>
      <w:tblPr>
        <w:tblStyle w:val="LightShading-Accent1"/>
        <w:tblW w:w="5000" w:type="pct"/>
        <w:tblLook w:val="0660" w:firstRow="1" w:lastRow="1" w:firstColumn="0" w:lastColumn="0" w:noHBand="1" w:noVBand="1"/>
      </w:tblPr>
      <w:tblGrid>
        <w:gridCol w:w="723"/>
        <w:gridCol w:w="4680"/>
        <w:gridCol w:w="3744"/>
        <w:gridCol w:w="213"/>
      </w:tblGrid>
      <w:tr w:rsidR="00411417" w:rsidRPr="006B2826" w14:paraId="71A3E547" w14:textId="77777777" w:rsidTr="00DF260C">
        <w:trPr>
          <w:gridAfter w:val="1"/>
          <w:cnfStyle w:val="100000000000" w:firstRow="1" w:lastRow="0" w:firstColumn="0" w:lastColumn="0" w:oddVBand="0" w:evenVBand="0" w:oddHBand="0" w:evenHBand="0" w:firstRowFirstColumn="0" w:firstRowLastColumn="0" w:lastRowFirstColumn="0" w:lastRowLastColumn="0"/>
          <w:wAfter w:w="1538" w:type="pct"/>
        </w:trPr>
        <w:tc>
          <w:tcPr>
            <w:tcW w:w="386" w:type="pct"/>
            <w:noWrap/>
          </w:tcPr>
          <w:p w14:paraId="1AB2D196" w14:textId="77777777" w:rsidR="00411417" w:rsidRPr="006B2826" w:rsidRDefault="00411417" w:rsidP="00DF260C">
            <w:pPr>
              <w:rPr>
                <w:rFonts w:ascii="Arial" w:hAnsi="Arial" w:cs="Arial"/>
                <w:sz w:val="24"/>
                <w:szCs w:val="24"/>
              </w:rPr>
            </w:pPr>
            <w:r w:rsidRPr="006B2826">
              <w:rPr>
                <w:rFonts w:ascii="Arial" w:hAnsi="Arial" w:cs="Arial"/>
                <w:sz w:val="24"/>
                <w:szCs w:val="24"/>
              </w:rPr>
              <w:t>Risk</w:t>
            </w:r>
          </w:p>
        </w:tc>
        <w:tc>
          <w:tcPr>
            <w:tcW w:w="2500" w:type="pct"/>
          </w:tcPr>
          <w:p w14:paraId="591F37F7" w14:textId="44EF739D" w:rsidR="00411417" w:rsidRPr="006B2826" w:rsidRDefault="00411417" w:rsidP="00DF260C">
            <w:pPr>
              <w:rPr>
                <w:rFonts w:ascii="Arial" w:hAnsi="Arial" w:cs="Arial"/>
                <w:sz w:val="24"/>
                <w:szCs w:val="24"/>
              </w:rPr>
            </w:pPr>
            <w:r>
              <w:rPr>
                <w:rFonts w:ascii="Arial" w:hAnsi="Arial" w:cs="Arial"/>
                <w:sz w:val="24"/>
                <w:szCs w:val="24"/>
                <w:lang w:val="en-GB"/>
              </w:rPr>
              <w:t>Tasks</w:t>
            </w:r>
          </w:p>
        </w:tc>
        <w:tc>
          <w:tcPr>
            <w:tcW w:w="2000" w:type="pct"/>
          </w:tcPr>
          <w:p w14:paraId="1DB2DBB8" w14:textId="68B200E3" w:rsidR="00411417" w:rsidRPr="006B2826" w:rsidRDefault="00411417" w:rsidP="00DF260C">
            <w:pPr>
              <w:rPr>
                <w:rFonts w:ascii="Arial" w:hAnsi="Arial" w:cs="Arial"/>
                <w:sz w:val="24"/>
                <w:szCs w:val="24"/>
              </w:rPr>
            </w:pPr>
            <w:r>
              <w:rPr>
                <w:rFonts w:ascii="Arial" w:hAnsi="Arial" w:cs="Arial"/>
                <w:sz w:val="24"/>
                <w:szCs w:val="24"/>
              </w:rPr>
              <w:t>Assigned member</w:t>
            </w:r>
          </w:p>
        </w:tc>
      </w:tr>
      <w:tr w:rsidR="00411417" w:rsidRPr="00513B9A" w14:paraId="47431021" w14:textId="77777777" w:rsidTr="00DF260C">
        <w:trPr>
          <w:gridAfter w:val="1"/>
          <w:wAfter w:w="1538" w:type="pct"/>
          <w:trHeight w:val="1573"/>
        </w:trPr>
        <w:tc>
          <w:tcPr>
            <w:tcW w:w="386" w:type="pct"/>
            <w:tcBorders>
              <w:top w:val="single" w:sz="8" w:space="0" w:color="4472C4" w:themeColor="accent1"/>
            </w:tcBorders>
            <w:noWrap/>
          </w:tcPr>
          <w:p w14:paraId="379FC0EA" w14:textId="77777777" w:rsidR="00411417" w:rsidRPr="00513B9A" w:rsidRDefault="00411417" w:rsidP="00DF260C">
            <w:pPr>
              <w:rPr>
                <w:rFonts w:ascii="Arial" w:hAnsi="Arial" w:cs="Arial"/>
                <w:sz w:val="24"/>
                <w:szCs w:val="24"/>
              </w:rPr>
            </w:pPr>
            <w:r w:rsidRPr="00513B9A">
              <w:rPr>
                <w:rFonts w:ascii="Arial" w:hAnsi="Arial" w:cs="Arial"/>
                <w:sz w:val="24"/>
                <w:szCs w:val="24"/>
              </w:rPr>
              <w:t>1</w:t>
            </w:r>
          </w:p>
        </w:tc>
        <w:tc>
          <w:tcPr>
            <w:tcW w:w="2500" w:type="pct"/>
            <w:tcBorders>
              <w:top w:val="single" w:sz="8" w:space="0" w:color="4472C4" w:themeColor="accent1"/>
            </w:tcBorders>
          </w:tcPr>
          <w:p w14:paraId="06B8AF0C" w14:textId="14560E1B" w:rsidR="00411417" w:rsidRPr="00513B9A" w:rsidRDefault="00411417" w:rsidP="00DF260C">
            <w:pPr>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Borders>
              <w:top w:val="single" w:sz="8" w:space="0" w:color="4472C4" w:themeColor="accent1"/>
            </w:tcBorders>
          </w:tcPr>
          <w:p w14:paraId="76201142" w14:textId="51286A0A" w:rsidR="00411417" w:rsidRPr="00513B9A" w:rsidRDefault="00411417" w:rsidP="00DF260C">
            <w:pPr>
              <w:rPr>
                <w:rFonts w:ascii="Arial" w:hAnsi="Arial" w:cs="Arial"/>
                <w:sz w:val="24"/>
                <w:szCs w:val="24"/>
              </w:rPr>
            </w:pPr>
            <w:r w:rsidRPr="00411417">
              <w:rPr>
                <w:rFonts w:ascii="Arial" w:hAnsi="Arial" w:cs="Arial"/>
                <w:sz w:val="24"/>
                <w:szCs w:val="24"/>
              </w:rPr>
              <w:t>System Owner</w:t>
            </w:r>
          </w:p>
        </w:tc>
      </w:tr>
      <w:tr w:rsidR="00411417" w:rsidRPr="00513B9A" w14:paraId="7D3F605C" w14:textId="77777777" w:rsidTr="00DF260C">
        <w:trPr>
          <w:gridAfter w:val="1"/>
          <w:wAfter w:w="1538" w:type="pct"/>
        </w:trPr>
        <w:tc>
          <w:tcPr>
            <w:tcW w:w="386" w:type="pct"/>
            <w:noWrap/>
          </w:tcPr>
          <w:p w14:paraId="72CEA544" w14:textId="77777777" w:rsidR="00411417" w:rsidRPr="00513B9A" w:rsidRDefault="00411417" w:rsidP="00DF260C">
            <w:pPr>
              <w:rPr>
                <w:rFonts w:ascii="Arial" w:hAnsi="Arial" w:cs="Arial"/>
                <w:sz w:val="24"/>
                <w:szCs w:val="24"/>
              </w:rPr>
            </w:pPr>
            <w:r>
              <w:rPr>
                <w:rFonts w:ascii="Arial" w:hAnsi="Arial" w:cs="Arial"/>
                <w:sz w:val="24"/>
                <w:szCs w:val="24"/>
              </w:rPr>
              <w:t>2</w:t>
            </w:r>
          </w:p>
        </w:tc>
        <w:tc>
          <w:tcPr>
            <w:tcW w:w="2500" w:type="pct"/>
          </w:tcPr>
          <w:p w14:paraId="7CA71564" w14:textId="12FDDF0F"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0EC888D" w14:textId="1445FAAD"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Systems security or Privacy engineer</w:t>
            </w:r>
          </w:p>
        </w:tc>
      </w:tr>
      <w:tr w:rsidR="00411417" w:rsidRPr="00513B9A" w14:paraId="39DE2942" w14:textId="77777777" w:rsidTr="00DF260C">
        <w:trPr>
          <w:gridAfter w:val="1"/>
          <w:wAfter w:w="1538" w:type="pct"/>
        </w:trPr>
        <w:tc>
          <w:tcPr>
            <w:tcW w:w="386" w:type="pct"/>
            <w:noWrap/>
          </w:tcPr>
          <w:p w14:paraId="0360B325" w14:textId="77777777" w:rsidR="00411417" w:rsidRPr="00513B9A" w:rsidRDefault="00411417" w:rsidP="00DF260C">
            <w:pPr>
              <w:rPr>
                <w:rFonts w:ascii="Arial" w:hAnsi="Arial" w:cs="Arial"/>
                <w:sz w:val="24"/>
                <w:szCs w:val="24"/>
              </w:rPr>
            </w:pPr>
            <w:r w:rsidRPr="00513B9A">
              <w:rPr>
                <w:rFonts w:ascii="Arial" w:hAnsi="Arial" w:cs="Arial"/>
                <w:sz w:val="24"/>
                <w:szCs w:val="24"/>
              </w:rPr>
              <w:t>3</w:t>
            </w:r>
          </w:p>
        </w:tc>
        <w:tc>
          <w:tcPr>
            <w:tcW w:w="2500" w:type="pct"/>
          </w:tcPr>
          <w:p w14:paraId="2FC54086" w14:textId="68B5C088"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D49235B" w14:textId="1D7DCB49"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1826C114" w14:textId="77777777" w:rsidTr="00DF260C">
        <w:trPr>
          <w:gridAfter w:val="1"/>
          <w:wAfter w:w="1538" w:type="pct"/>
        </w:trPr>
        <w:tc>
          <w:tcPr>
            <w:tcW w:w="386" w:type="pct"/>
            <w:noWrap/>
          </w:tcPr>
          <w:p w14:paraId="1AE1A298" w14:textId="77777777" w:rsidR="00411417" w:rsidRPr="00513B9A" w:rsidRDefault="00411417" w:rsidP="00DF260C">
            <w:pPr>
              <w:rPr>
                <w:rFonts w:ascii="Arial" w:hAnsi="Arial" w:cs="Arial"/>
                <w:sz w:val="24"/>
                <w:szCs w:val="24"/>
              </w:rPr>
            </w:pPr>
            <w:r w:rsidRPr="00513B9A">
              <w:rPr>
                <w:rFonts w:ascii="Arial" w:hAnsi="Arial" w:cs="Arial"/>
                <w:sz w:val="24"/>
                <w:szCs w:val="24"/>
              </w:rPr>
              <w:t>4</w:t>
            </w:r>
          </w:p>
        </w:tc>
        <w:tc>
          <w:tcPr>
            <w:tcW w:w="2500" w:type="pct"/>
          </w:tcPr>
          <w:p w14:paraId="5D275DFC" w14:textId="43EC2F35"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4A4D724D" w14:textId="11496F2C"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57E4D079" w14:textId="77777777" w:rsidTr="00DF260C">
        <w:trPr>
          <w:gridAfter w:val="1"/>
          <w:wAfter w:w="1538" w:type="pct"/>
        </w:trPr>
        <w:tc>
          <w:tcPr>
            <w:tcW w:w="386" w:type="pct"/>
            <w:noWrap/>
          </w:tcPr>
          <w:p w14:paraId="21C9CC39" w14:textId="77777777" w:rsidR="00411417" w:rsidRPr="00513B9A" w:rsidRDefault="00411417" w:rsidP="00DF260C">
            <w:pPr>
              <w:rPr>
                <w:rFonts w:ascii="Arial" w:hAnsi="Arial" w:cs="Arial"/>
                <w:sz w:val="24"/>
                <w:szCs w:val="24"/>
              </w:rPr>
            </w:pPr>
            <w:r w:rsidRPr="00513B9A">
              <w:rPr>
                <w:rFonts w:ascii="Arial" w:hAnsi="Arial" w:cs="Arial"/>
                <w:sz w:val="24"/>
                <w:szCs w:val="24"/>
              </w:rPr>
              <w:t>5</w:t>
            </w:r>
          </w:p>
          <w:p w14:paraId="55AC63C6" w14:textId="77777777" w:rsidR="00411417" w:rsidRPr="00513B9A" w:rsidRDefault="00411417" w:rsidP="00DF260C">
            <w:pPr>
              <w:rPr>
                <w:rFonts w:ascii="Arial" w:hAnsi="Arial" w:cs="Arial"/>
                <w:sz w:val="24"/>
                <w:szCs w:val="24"/>
              </w:rPr>
            </w:pPr>
          </w:p>
        </w:tc>
        <w:tc>
          <w:tcPr>
            <w:tcW w:w="2500" w:type="pct"/>
          </w:tcPr>
          <w:p w14:paraId="517C7E31" w14:textId="43300DAE"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00200C8" w14:textId="3CB401C4"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373E98CE" w14:textId="77777777" w:rsidTr="00DF260C">
        <w:trPr>
          <w:gridAfter w:val="1"/>
          <w:wAfter w:w="1538" w:type="pct"/>
        </w:trPr>
        <w:tc>
          <w:tcPr>
            <w:tcW w:w="386" w:type="pct"/>
            <w:noWrap/>
          </w:tcPr>
          <w:p w14:paraId="001E874E" w14:textId="77777777" w:rsidR="00411417" w:rsidRPr="00513B9A" w:rsidRDefault="00411417" w:rsidP="00DF260C">
            <w:pPr>
              <w:rPr>
                <w:rFonts w:ascii="Arial" w:hAnsi="Arial" w:cs="Arial"/>
                <w:sz w:val="24"/>
                <w:szCs w:val="24"/>
              </w:rPr>
            </w:pPr>
            <w:r w:rsidRPr="00513B9A">
              <w:rPr>
                <w:rFonts w:ascii="Arial" w:hAnsi="Arial" w:cs="Arial"/>
                <w:sz w:val="24"/>
                <w:szCs w:val="24"/>
              </w:rPr>
              <w:t>6</w:t>
            </w:r>
          </w:p>
        </w:tc>
        <w:tc>
          <w:tcPr>
            <w:tcW w:w="2500" w:type="pct"/>
          </w:tcPr>
          <w:p w14:paraId="2E396A8B" w14:textId="7D8E39A6"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6BB91A9B" w14:textId="1741CC8B"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3C90586B" w14:textId="77777777" w:rsidTr="00DF260C">
        <w:trPr>
          <w:gridAfter w:val="1"/>
          <w:wAfter w:w="1538" w:type="pct"/>
        </w:trPr>
        <w:tc>
          <w:tcPr>
            <w:tcW w:w="386" w:type="pct"/>
            <w:noWrap/>
          </w:tcPr>
          <w:p w14:paraId="7778F145" w14:textId="77777777" w:rsidR="00411417" w:rsidRPr="00513B9A" w:rsidRDefault="00411417" w:rsidP="00DF260C">
            <w:pPr>
              <w:rPr>
                <w:rFonts w:ascii="Arial" w:hAnsi="Arial" w:cs="Arial"/>
                <w:sz w:val="24"/>
                <w:szCs w:val="24"/>
              </w:rPr>
            </w:pPr>
            <w:r w:rsidRPr="00513B9A">
              <w:rPr>
                <w:rFonts w:ascii="Arial" w:hAnsi="Arial" w:cs="Arial"/>
                <w:sz w:val="24"/>
                <w:szCs w:val="24"/>
              </w:rPr>
              <w:lastRenderedPageBreak/>
              <w:t>7</w:t>
            </w:r>
          </w:p>
        </w:tc>
        <w:tc>
          <w:tcPr>
            <w:tcW w:w="2500" w:type="pct"/>
          </w:tcPr>
          <w:p w14:paraId="75CCED7B" w14:textId="51E0E66A" w:rsidR="00411417" w:rsidRPr="00513B9A" w:rsidRDefault="00411417" w:rsidP="00DF260C">
            <w:pPr>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51BF8CFB" w14:textId="416AADB5" w:rsidR="00411417" w:rsidRPr="00513B9A" w:rsidRDefault="00411417" w:rsidP="00DF260C">
            <w:pPr>
              <w:rPr>
                <w:rFonts w:ascii="Arial" w:hAnsi="Arial" w:cs="Arial"/>
                <w:sz w:val="24"/>
                <w:szCs w:val="24"/>
              </w:rPr>
            </w:pPr>
            <w:r w:rsidRPr="00411417">
              <w:rPr>
                <w:rFonts w:ascii="Arial" w:hAnsi="Arial" w:cs="Arial"/>
                <w:sz w:val="24"/>
                <w:szCs w:val="24"/>
              </w:rPr>
              <w:t>CCO and Information Owner</w:t>
            </w:r>
          </w:p>
        </w:tc>
      </w:tr>
      <w:tr w:rsidR="00411417" w:rsidRPr="00A57D64" w14:paraId="03B8F2B7" w14:textId="77777777" w:rsidTr="00DF260C">
        <w:trPr>
          <w:cnfStyle w:val="010000000000" w:firstRow="0" w:lastRow="1" w:firstColumn="0" w:lastColumn="0" w:oddVBand="0" w:evenVBand="0" w:oddHBand="0" w:evenHBand="0" w:firstRowFirstColumn="0" w:firstRowLastColumn="0" w:lastRowFirstColumn="0" w:lastRowLastColumn="0"/>
        </w:trPr>
        <w:tc>
          <w:tcPr>
            <w:tcW w:w="2000" w:type="pct"/>
            <w:gridSpan w:val="4"/>
            <w:tcBorders>
              <w:top w:val="nil"/>
            </w:tcBorders>
            <w:noWrap/>
          </w:tcPr>
          <w:p w14:paraId="089CD58B" w14:textId="77777777" w:rsidR="00411417" w:rsidRPr="00A57D64" w:rsidRDefault="00411417" w:rsidP="00DF260C">
            <w:pPr>
              <w:rPr>
                <w:rFonts w:ascii="Arial" w:hAnsi="Arial" w:cs="Arial"/>
                <w:sz w:val="24"/>
                <w:szCs w:val="24"/>
                <w:bdr w:val="single" w:sz="8" w:space="0" w:color="4472C4" w:themeColor="accent1"/>
              </w:rPr>
            </w:pPr>
          </w:p>
        </w:tc>
      </w:tr>
    </w:tbl>
    <w:p w14:paraId="36DDAF18" w14:textId="77777777" w:rsidR="00411417" w:rsidRPr="00411417" w:rsidRDefault="00411417" w:rsidP="00411417">
      <w:pPr>
        <w:spacing w:line="480" w:lineRule="auto"/>
        <w:rPr>
          <w:rFonts w:ascii="Arial" w:hAnsi="Arial" w:cs="Arial"/>
          <w:sz w:val="24"/>
          <w:szCs w:val="24"/>
        </w:rPr>
      </w:pPr>
    </w:p>
    <w:p w14:paraId="66F14345" w14:textId="243C1264" w:rsidR="008D2C33" w:rsidRPr="00B323F4" w:rsidRDefault="008D2C33" w:rsidP="00AA2261">
      <w:pPr>
        <w:spacing w:line="480" w:lineRule="auto"/>
        <w:jc w:val="center"/>
        <w:rPr>
          <w:rFonts w:ascii="Arial" w:hAnsi="Arial" w:cs="Arial"/>
          <w:sz w:val="52"/>
          <w:szCs w:val="52"/>
        </w:rPr>
      </w:pPr>
      <w:bookmarkStart w:id="9" w:name="_Hlk118817814"/>
      <w:r w:rsidRPr="00B323F4">
        <w:rPr>
          <w:rFonts w:ascii="Arial" w:hAnsi="Arial" w:cs="Arial"/>
          <w:sz w:val="52"/>
          <w:szCs w:val="52"/>
        </w:rPr>
        <w:t>Risk Assessment Plan</w:t>
      </w:r>
      <w:bookmarkEnd w:id="9"/>
    </w:p>
    <w:p w14:paraId="433111BB" w14:textId="0ADE4F6D"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Scope</w:t>
      </w:r>
    </w:p>
    <w:p w14:paraId="2A584E24" w14:textId="53465582" w:rsidR="00003B15" w:rsidRPr="00B323F4" w:rsidRDefault="00003B15" w:rsidP="00AA2261">
      <w:pPr>
        <w:spacing w:line="480" w:lineRule="auto"/>
        <w:rPr>
          <w:rFonts w:ascii="Arial" w:hAnsi="Arial" w:cs="Arial"/>
          <w:sz w:val="24"/>
          <w:szCs w:val="24"/>
        </w:rPr>
      </w:pPr>
      <w:r w:rsidRPr="00B323F4">
        <w:rPr>
          <w:rFonts w:ascii="Arial" w:hAnsi="Arial" w:cs="Arial"/>
          <w:sz w:val="24"/>
          <w:szCs w:val="24"/>
        </w:rPr>
        <w:t xml:space="preserve">This document is to mitigate, manage, and eliminate the following threats on </w:t>
      </w:r>
      <w:proofErr w:type="spellStart"/>
      <w:r w:rsidRPr="00B323F4">
        <w:rPr>
          <w:rFonts w:ascii="Arial" w:hAnsi="Arial" w:cs="Arial"/>
          <w:sz w:val="24"/>
          <w:szCs w:val="24"/>
        </w:rPr>
        <w:t>HNetExchange</w:t>
      </w:r>
      <w:proofErr w:type="spellEnd"/>
      <w:r w:rsidRPr="00B323F4">
        <w:rPr>
          <w:rFonts w:ascii="Arial" w:hAnsi="Arial" w:cs="Arial"/>
          <w:sz w:val="24"/>
          <w:szCs w:val="24"/>
        </w:rPr>
        <w:t xml:space="preserve">, </w:t>
      </w:r>
      <w:proofErr w:type="spellStart"/>
      <w:r w:rsidRPr="00B323F4">
        <w:rPr>
          <w:rFonts w:ascii="Arial" w:hAnsi="Arial" w:cs="Arial"/>
          <w:sz w:val="24"/>
          <w:szCs w:val="24"/>
        </w:rPr>
        <w:t>HNetPay</w:t>
      </w:r>
      <w:proofErr w:type="spellEnd"/>
      <w:r w:rsidRPr="00B323F4">
        <w:rPr>
          <w:rFonts w:ascii="Arial" w:hAnsi="Arial" w:cs="Arial"/>
          <w:sz w:val="24"/>
          <w:szCs w:val="24"/>
        </w:rPr>
        <w:t xml:space="preserve">, </w:t>
      </w:r>
      <w:proofErr w:type="spellStart"/>
      <w:r w:rsidRPr="00B323F4">
        <w:rPr>
          <w:rFonts w:ascii="Arial" w:hAnsi="Arial" w:cs="Arial"/>
          <w:sz w:val="24"/>
          <w:szCs w:val="24"/>
        </w:rPr>
        <w:t>HNetConnect</w:t>
      </w:r>
      <w:proofErr w:type="spellEnd"/>
      <w:r w:rsidR="00B323F4" w:rsidRPr="00B323F4">
        <w:rPr>
          <w:rFonts w:ascii="Arial" w:hAnsi="Arial" w:cs="Arial"/>
          <w:sz w:val="24"/>
          <w:szCs w:val="24"/>
        </w:rPr>
        <w:t>.</w:t>
      </w:r>
    </w:p>
    <w:p w14:paraId="5C9A489B" w14:textId="31ABE40B"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Critical areas</w:t>
      </w:r>
    </w:p>
    <w:p w14:paraId="7E359B47" w14:textId="33B068A7" w:rsidR="0047398E" w:rsidRPr="00B323F4" w:rsidRDefault="006643A1" w:rsidP="00AA2261">
      <w:pPr>
        <w:spacing w:line="480" w:lineRule="auto"/>
        <w:rPr>
          <w:rFonts w:ascii="Arial" w:hAnsi="Arial" w:cs="Arial"/>
          <w:sz w:val="24"/>
          <w:szCs w:val="24"/>
        </w:rPr>
      </w:pPr>
      <w:r w:rsidRPr="00B323F4">
        <w:rPr>
          <w:rFonts w:ascii="Arial" w:hAnsi="Arial" w:cs="Arial"/>
          <w:sz w:val="24"/>
          <w:szCs w:val="24"/>
        </w:rPr>
        <w:t xml:space="preserve">Things that are needs for the organization to run are </w:t>
      </w:r>
      <w:r w:rsidR="00F72076" w:rsidRPr="00B323F4">
        <w:rPr>
          <w:rFonts w:ascii="Arial" w:hAnsi="Arial" w:cs="Arial"/>
          <w:sz w:val="24"/>
          <w:szCs w:val="24"/>
        </w:rPr>
        <w:t xml:space="preserve">Electricity, Internet, </w:t>
      </w:r>
      <w:r w:rsidR="0047398E" w:rsidRPr="00B323F4">
        <w:rPr>
          <w:rFonts w:ascii="Arial" w:hAnsi="Arial" w:cs="Arial"/>
          <w:sz w:val="24"/>
          <w:szCs w:val="24"/>
        </w:rPr>
        <w:t>Web server, Database server, I</w:t>
      </w:r>
      <w:r w:rsidRPr="00B323F4">
        <w:rPr>
          <w:rFonts w:ascii="Arial" w:hAnsi="Arial" w:cs="Arial"/>
          <w:sz w:val="24"/>
          <w:szCs w:val="24"/>
        </w:rPr>
        <w:t>nternet</w:t>
      </w:r>
      <w:r w:rsidR="0047398E" w:rsidRPr="00B323F4">
        <w:rPr>
          <w:rFonts w:ascii="Arial" w:hAnsi="Arial" w:cs="Arial"/>
          <w:sz w:val="24"/>
          <w:szCs w:val="24"/>
        </w:rPr>
        <w:t xml:space="preserve"> firewall, </w:t>
      </w:r>
      <w:r w:rsidRPr="00B323F4">
        <w:rPr>
          <w:rFonts w:ascii="Arial" w:hAnsi="Arial" w:cs="Arial"/>
          <w:sz w:val="24"/>
          <w:szCs w:val="24"/>
        </w:rPr>
        <w:t xml:space="preserve">IPS, IDS, </w:t>
      </w:r>
      <w:r w:rsidR="006C3DF4" w:rsidRPr="00B323F4">
        <w:rPr>
          <w:rFonts w:ascii="Arial" w:hAnsi="Arial" w:cs="Arial"/>
          <w:sz w:val="24"/>
          <w:szCs w:val="24"/>
        </w:rPr>
        <w:t>personnel</w:t>
      </w:r>
      <w:r w:rsidR="0047398E" w:rsidRPr="00B323F4">
        <w:rPr>
          <w:rFonts w:ascii="Arial" w:hAnsi="Arial" w:cs="Arial"/>
          <w:sz w:val="24"/>
          <w:szCs w:val="24"/>
        </w:rPr>
        <w:t>,</w:t>
      </w:r>
      <w:r w:rsidR="006C3DF4" w:rsidRPr="00B323F4">
        <w:rPr>
          <w:rFonts w:ascii="Arial" w:hAnsi="Arial" w:cs="Arial"/>
          <w:sz w:val="24"/>
          <w:szCs w:val="24"/>
        </w:rPr>
        <w:t xml:space="preserve"> production servers, corporate </w:t>
      </w:r>
      <w:proofErr w:type="gramStart"/>
      <w:r w:rsidR="006C3DF4" w:rsidRPr="00B323F4">
        <w:rPr>
          <w:rFonts w:ascii="Arial" w:hAnsi="Arial" w:cs="Arial"/>
          <w:sz w:val="24"/>
          <w:szCs w:val="24"/>
        </w:rPr>
        <w:t>laptops</w:t>
      </w:r>
      <w:proofErr w:type="gramEnd"/>
      <w:r w:rsidRPr="00B323F4">
        <w:rPr>
          <w:rFonts w:ascii="Arial" w:hAnsi="Arial" w:cs="Arial"/>
          <w:sz w:val="24"/>
          <w:szCs w:val="24"/>
        </w:rPr>
        <w:t xml:space="preserve"> and devices</w:t>
      </w:r>
      <w:r w:rsidR="00B323F4" w:rsidRPr="00B323F4">
        <w:rPr>
          <w:rFonts w:ascii="Arial" w:hAnsi="Arial" w:cs="Arial"/>
          <w:sz w:val="24"/>
          <w:szCs w:val="24"/>
        </w:rPr>
        <w:t>.</w:t>
      </w:r>
    </w:p>
    <w:p w14:paraId="4C476785" w14:textId="77777777" w:rsidR="00F72076" w:rsidRPr="00B323F4" w:rsidRDefault="00F72076" w:rsidP="00AA2261">
      <w:pPr>
        <w:spacing w:line="480" w:lineRule="auto"/>
        <w:rPr>
          <w:rFonts w:ascii="Arial" w:hAnsi="Arial" w:cs="Arial"/>
          <w:sz w:val="40"/>
          <w:szCs w:val="40"/>
        </w:rPr>
      </w:pPr>
      <w:r w:rsidRPr="00B323F4">
        <w:rPr>
          <w:rFonts w:ascii="Arial" w:hAnsi="Arial" w:cs="Arial"/>
          <w:sz w:val="40"/>
          <w:szCs w:val="40"/>
        </w:rPr>
        <w:t xml:space="preserve">Stakeholders </w:t>
      </w:r>
    </w:p>
    <w:p w14:paraId="6A7A25E7" w14:textId="11ABAF8E" w:rsidR="0047398E" w:rsidRPr="00B323F4" w:rsidRDefault="0047398E" w:rsidP="00AA2261">
      <w:pPr>
        <w:spacing w:line="480" w:lineRule="auto"/>
        <w:rPr>
          <w:rFonts w:ascii="Arial" w:hAnsi="Arial" w:cs="Arial"/>
          <w:sz w:val="24"/>
          <w:szCs w:val="24"/>
        </w:rPr>
      </w:pPr>
      <w:r w:rsidRPr="00B323F4">
        <w:rPr>
          <w:rFonts w:ascii="Arial" w:hAnsi="Arial" w:cs="Arial"/>
          <w:sz w:val="24"/>
          <w:szCs w:val="24"/>
        </w:rPr>
        <w:t>System Administrators, Systems security or Privacy engineer, CAO, CCO, Information owner or Steward, Senior agency official for privacy, Web development head, Third-party data center hosting vendors (System Owner)</w:t>
      </w:r>
      <w:r w:rsidR="00B323F4" w:rsidRPr="00B323F4">
        <w:rPr>
          <w:rFonts w:ascii="Arial" w:hAnsi="Arial" w:cs="Arial"/>
          <w:sz w:val="24"/>
          <w:szCs w:val="24"/>
        </w:rPr>
        <w:t>.</w:t>
      </w:r>
    </w:p>
    <w:p w14:paraId="2F9A4977" w14:textId="0C4C698E"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Type</w:t>
      </w:r>
    </w:p>
    <w:p w14:paraId="49CE0F6D" w14:textId="7C4396B8" w:rsidR="000A406E" w:rsidRPr="00B323F4" w:rsidRDefault="00003B15" w:rsidP="00AA2261">
      <w:pPr>
        <w:spacing w:line="480" w:lineRule="auto"/>
        <w:rPr>
          <w:rFonts w:ascii="Arial" w:hAnsi="Arial" w:cs="Arial"/>
          <w:sz w:val="24"/>
          <w:szCs w:val="24"/>
        </w:rPr>
      </w:pPr>
      <w:r w:rsidRPr="00B323F4">
        <w:rPr>
          <w:rFonts w:ascii="Arial" w:hAnsi="Arial" w:cs="Arial"/>
          <w:sz w:val="24"/>
          <w:szCs w:val="24"/>
        </w:rPr>
        <w:lastRenderedPageBreak/>
        <w:t xml:space="preserve">This will be a </w:t>
      </w:r>
      <w:r w:rsidR="00DF0D43" w:rsidRPr="00B323F4">
        <w:rPr>
          <w:rFonts w:ascii="Arial" w:hAnsi="Arial" w:cs="Arial"/>
          <w:sz w:val="24"/>
          <w:szCs w:val="24"/>
        </w:rPr>
        <w:t>Qualitative and Quantitative risk assessment</w:t>
      </w:r>
      <w:r w:rsidR="006643A1" w:rsidRPr="00B323F4">
        <w:rPr>
          <w:rFonts w:ascii="Arial" w:hAnsi="Arial" w:cs="Arial"/>
          <w:sz w:val="24"/>
          <w:szCs w:val="24"/>
        </w:rPr>
        <w:t>; Risk 1</w:t>
      </w:r>
      <w:r w:rsidR="00E4319F" w:rsidRPr="00B323F4">
        <w:rPr>
          <w:rFonts w:ascii="Arial" w:hAnsi="Arial" w:cs="Arial"/>
          <w:sz w:val="24"/>
          <w:szCs w:val="24"/>
        </w:rPr>
        <w:t>, 3</w:t>
      </w:r>
      <w:r w:rsidR="006643A1" w:rsidRPr="00B323F4">
        <w:rPr>
          <w:rFonts w:ascii="Arial" w:hAnsi="Arial" w:cs="Arial"/>
          <w:sz w:val="24"/>
          <w:szCs w:val="24"/>
        </w:rPr>
        <w:t>,</w:t>
      </w:r>
      <w:r w:rsidR="00E4319F" w:rsidRPr="00B323F4">
        <w:rPr>
          <w:rFonts w:ascii="Arial" w:hAnsi="Arial" w:cs="Arial"/>
          <w:sz w:val="24"/>
          <w:szCs w:val="24"/>
        </w:rPr>
        <w:t xml:space="preserve"> 5, </w:t>
      </w:r>
      <w:r w:rsidR="00323690" w:rsidRPr="00B323F4">
        <w:rPr>
          <w:rFonts w:ascii="Arial" w:hAnsi="Arial" w:cs="Arial"/>
          <w:sz w:val="24"/>
          <w:szCs w:val="24"/>
        </w:rPr>
        <w:t xml:space="preserve">6, </w:t>
      </w:r>
      <w:r w:rsidR="00E4319F" w:rsidRPr="00B323F4">
        <w:rPr>
          <w:rFonts w:ascii="Arial" w:hAnsi="Arial" w:cs="Arial"/>
          <w:sz w:val="24"/>
          <w:szCs w:val="24"/>
        </w:rPr>
        <w:t xml:space="preserve">and </w:t>
      </w:r>
      <w:r w:rsidR="00323690" w:rsidRPr="00B323F4">
        <w:rPr>
          <w:rFonts w:ascii="Arial" w:hAnsi="Arial" w:cs="Arial"/>
          <w:sz w:val="24"/>
          <w:szCs w:val="24"/>
        </w:rPr>
        <w:t>7</w:t>
      </w:r>
      <w:r w:rsidR="006643A1" w:rsidRPr="00B323F4">
        <w:rPr>
          <w:rFonts w:ascii="Arial" w:hAnsi="Arial" w:cs="Arial"/>
          <w:sz w:val="24"/>
          <w:szCs w:val="24"/>
        </w:rPr>
        <w:t xml:space="preserve"> are Qualitative</w:t>
      </w:r>
      <w:r w:rsidR="00E4319F" w:rsidRPr="00B323F4">
        <w:rPr>
          <w:rFonts w:ascii="Arial" w:hAnsi="Arial" w:cs="Arial"/>
          <w:sz w:val="24"/>
          <w:szCs w:val="24"/>
        </w:rPr>
        <w:t xml:space="preserve"> because the trust and customers lost is intangible. Risk 2 and 4 are Quantitative because they deal with the replace assets that have a SLE and can be put into a</w:t>
      </w:r>
      <w:r w:rsidR="001A4FF0" w:rsidRPr="00B323F4">
        <w:rPr>
          <w:rFonts w:ascii="Arial" w:hAnsi="Arial" w:cs="Arial"/>
          <w:sz w:val="24"/>
          <w:szCs w:val="24"/>
        </w:rPr>
        <w:t>n</w:t>
      </w:r>
      <w:r w:rsidR="00E4319F" w:rsidRPr="00B323F4">
        <w:rPr>
          <w:rFonts w:ascii="Arial" w:hAnsi="Arial" w:cs="Arial"/>
          <w:sz w:val="24"/>
          <w:szCs w:val="24"/>
        </w:rPr>
        <w:t xml:space="preserve"> ALO.</w:t>
      </w:r>
    </w:p>
    <w:p w14:paraId="2DE34A5A" w14:textId="06A2A066" w:rsidR="000A406E" w:rsidRPr="00B323F4" w:rsidRDefault="000A406E"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 xml:space="preserve">Risk 1. </w:t>
      </w:r>
      <w:r w:rsidR="00323690" w:rsidRPr="00B323F4">
        <w:rPr>
          <w:rFonts w:ascii="Arial" w:hAnsi="Arial" w:cs="Arial"/>
          <w:sz w:val="24"/>
          <w:szCs w:val="24"/>
        </w:rPr>
        <w:t>Probability</w:t>
      </w:r>
      <w:r w:rsidRPr="00B323F4">
        <w:rPr>
          <w:rFonts w:ascii="Arial" w:hAnsi="Arial" w:cs="Arial"/>
          <w:sz w:val="24"/>
          <w:szCs w:val="24"/>
        </w:rPr>
        <w:t xml:space="preserve"> is medium</w:t>
      </w:r>
      <w:r w:rsidR="00323690" w:rsidRPr="00B323F4">
        <w:rPr>
          <w:rFonts w:ascii="Arial" w:hAnsi="Arial" w:cs="Arial"/>
          <w:sz w:val="24"/>
          <w:szCs w:val="24"/>
        </w:rPr>
        <w:t xml:space="preserve">, </w:t>
      </w:r>
      <w:r w:rsidRPr="00B323F4">
        <w:rPr>
          <w:rFonts w:ascii="Arial" w:hAnsi="Arial" w:cs="Arial"/>
          <w:sz w:val="24"/>
          <w:szCs w:val="24"/>
        </w:rPr>
        <w:t xml:space="preserve">and </w:t>
      </w:r>
      <w:r w:rsidR="00323690" w:rsidRPr="00B323F4">
        <w:rPr>
          <w:rFonts w:ascii="Arial" w:hAnsi="Arial" w:cs="Arial"/>
          <w:sz w:val="24"/>
          <w:szCs w:val="24"/>
        </w:rPr>
        <w:t>I</w:t>
      </w:r>
      <w:r w:rsidRPr="00B323F4">
        <w:rPr>
          <w:rFonts w:ascii="Arial" w:hAnsi="Arial" w:cs="Arial"/>
          <w:sz w:val="24"/>
          <w:szCs w:val="24"/>
        </w:rPr>
        <w:t>mpact</w:t>
      </w:r>
      <w:r w:rsidR="00323690" w:rsidRPr="00B323F4">
        <w:rPr>
          <w:rFonts w:ascii="Arial" w:hAnsi="Arial" w:cs="Arial"/>
          <w:sz w:val="24"/>
          <w:szCs w:val="24"/>
        </w:rPr>
        <w:t xml:space="preserve"> is very high</w:t>
      </w:r>
    </w:p>
    <w:p w14:paraId="06BB1366" w14:textId="4222CDD6"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 xml:space="preserve">Risk 2. SLE is </w:t>
      </w:r>
      <w:r w:rsidR="00C72B51" w:rsidRPr="00B323F4">
        <w:rPr>
          <w:rFonts w:ascii="Arial" w:hAnsi="Arial" w:cs="Arial"/>
          <w:sz w:val="24"/>
          <w:szCs w:val="24"/>
        </w:rPr>
        <w:t>around $1000</w:t>
      </w:r>
      <w:r w:rsidRPr="00B323F4">
        <w:rPr>
          <w:rFonts w:ascii="Arial" w:hAnsi="Arial" w:cs="Arial"/>
          <w:sz w:val="24"/>
          <w:szCs w:val="24"/>
        </w:rPr>
        <w:t xml:space="preserve">, ARO is </w:t>
      </w:r>
      <w:r w:rsidR="00C72B51" w:rsidRPr="00B323F4">
        <w:rPr>
          <w:rFonts w:ascii="Arial" w:hAnsi="Arial" w:cs="Arial"/>
          <w:sz w:val="24"/>
          <w:szCs w:val="24"/>
        </w:rPr>
        <w:t>around 12, ALO is around $12, 000</w:t>
      </w:r>
    </w:p>
    <w:p w14:paraId="56C3F168" w14:textId="27F02E4A"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3. Probability is medium, and Impact is low</w:t>
      </w:r>
    </w:p>
    <w:p w14:paraId="1FD202D9" w14:textId="29DB1DA2"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4.</w:t>
      </w:r>
      <w:r w:rsidR="00C72B51" w:rsidRPr="00B323F4">
        <w:rPr>
          <w:rFonts w:ascii="Arial" w:hAnsi="Arial" w:cs="Arial"/>
          <w:sz w:val="24"/>
          <w:szCs w:val="24"/>
        </w:rPr>
        <w:t xml:space="preserve"> SLE is in the millions, ARO is around 2-3 times, ALO is in the multi-millions</w:t>
      </w:r>
    </w:p>
    <w:p w14:paraId="4CBDA3D1" w14:textId="1B2F5C54"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5. Probability is very high, and Impact is very high</w:t>
      </w:r>
    </w:p>
    <w:p w14:paraId="47FA049C" w14:textId="2AF1504F"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6. Probability is medium, and Impact is very high</w:t>
      </w:r>
    </w:p>
    <w:p w14:paraId="1528792E" w14:textId="02F5CE20"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7. Probability is high, and Impact is very high</w:t>
      </w:r>
    </w:p>
    <w:p w14:paraId="06876A1E" w14:textId="161E0CCD" w:rsidR="00D43655" w:rsidRPr="00D43655" w:rsidRDefault="00B549B2" w:rsidP="0033530E">
      <w:pPr>
        <w:spacing w:line="480" w:lineRule="auto"/>
        <w:rPr>
          <w:rFonts w:ascii="Arial" w:hAnsi="Arial" w:cs="Arial"/>
          <w:sz w:val="40"/>
          <w:szCs w:val="40"/>
        </w:rPr>
      </w:pPr>
      <w:r w:rsidRPr="00B323F4">
        <w:rPr>
          <w:rFonts w:ascii="Arial" w:hAnsi="Arial" w:cs="Arial"/>
          <w:sz w:val="40"/>
          <w:szCs w:val="40"/>
        </w:rPr>
        <w:t>Best Practice</w:t>
      </w:r>
    </w:p>
    <w:p w14:paraId="2F7F9FD9" w14:textId="5D8A8BF7" w:rsidR="00D43655" w:rsidRDefault="00D43655" w:rsidP="0033530E">
      <w:pPr>
        <w:spacing w:line="480" w:lineRule="auto"/>
        <w:rPr>
          <w:rFonts w:ascii="Arial" w:hAnsi="Arial" w:cs="Arial"/>
          <w:sz w:val="24"/>
          <w:szCs w:val="24"/>
        </w:rPr>
      </w:pPr>
      <w:r>
        <w:rPr>
          <w:rFonts w:ascii="Arial" w:hAnsi="Arial" w:cs="Arial"/>
          <w:sz w:val="24"/>
          <w:szCs w:val="24"/>
        </w:rPr>
        <w:t xml:space="preserve">Teams should always have the required number of members as much as possible, with the right experience. A risk assessment should be done </w:t>
      </w:r>
      <w:r w:rsidRPr="00B323F4">
        <w:rPr>
          <w:rFonts w:ascii="Arial" w:hAnsi="Arial" w:cs="Arial"/>
          <w:sz w:val="24"/>
          <w:szCs w:val="24"/>
        </w:rPr>
        <w:t>regularly with the same</w:t>
      </w:r>
      <w:r w:rsidRPr="00B323F4">
        <w:rPr>
          <w:rFonts w:ascii="Arial" w:hAnsi="Arial" w:cs="Arial"/>
        </w:rPr>
        <w:t xml:space="preserve"> </w:t>
      </w:r>
      <w:r w:rsidRPr="00B323F4">
        <w:rPr>
          <w:rFonts w:ascii="Arial" w:hAnsi="Arial" w:cs="Arial"/>
          <w:sz w:val="24"/>
          <w:szCs w:val="24"/>
        </w:rPr>
        <w:t>methodology</w:t>
      </w:r>
      <w:r>
        <w:rPr>
          <w:rFonts w:ascii="Arial" w:hAnsi="Arial" w:cs="Arial"/>
          <w:sz w:val="24"/>
          <w:szCs w:val="24"/>
        </w:rPr>
        <w:t>. All controls should block anything not required for normal operations and if exceptions need to be made, they must only be for a limited amount of time, and then blocked to prevent a vulnerability in security.</w:t>
      </w:r>
    </w:p>
    <w:p w14:paraId="290CE74A" w14:textId="76E1BB8A" w:rsidR="00003B15" w:rsidRDefault="00003B15" w:rsidP="0033530E">
      <w:pPr>
        <w:spacing w:line="480" w:lineRule="auto"/>
        <w:rPr>
          <w:rFonts w:ascii="Arial" w:hAnsi="Arial" w:cs="Arial"/>
          <w:sz w:val="40"/>
          <w:szCs w:val="40"/>
        </w:rPr>
      </w:pPr>
      <w:r w:rsidRPr="00B323F4">
        <w:rPr>
          <w:rFonts w:ascii="Arial" w:hAnsi="Arial" w:cs="Arial"/>
          <w:sz w:val="40"/>
          <w:szCs w:val="40"/>
        </w:rPr>
        <w:t>Asset Identification</w:t>
      </w:r>
    </w:p>
    <w:tbl>
      <w:tblPr>
        <w:tblStyle w:val="LightShading-Accent1"/>
        <w:tblW w:w="5000" w:type="pct"/>
        <w:tblLook w:val="0660" w:firstRow="1" w:lastRow="1" w:firstColumn="0" w:lastColumn="0" w:noHBand="1" w:noVBand="1"/>
      </w:tblPr>
      <w:tblGrid>
        <w:gridCol w:w="4680"/>
        <w:gridCol w:w="3744"/>
        <w:gridCol w:w="936"/>
      </w:tblGrid>
      <w:tr w:rsidR="00C8700C" w:rsidRPr="006B2826" w14:paraId="44647BD3" w14:textId="77777777" w:rsidTr="00276FED">
        <w:trPr>
          <w:gridAfter w:val="1"/>
          <w:cnfStyle w:val="100000000000" w:firstRow="1" w:lastRow="0" w:firstColumn="0" w:lastColumn="0" w:oddVBand="0" w:evenVBand="0" w:oddHBand="0" w:evenHBand="0" w:firstRowFirstColumn="0" w:firstRowLastColumn="0" w:lastRowFirstColumn="0" w:lastRowLastColumn="0"/>
          <w:wAfter w:w="500" w:type="pct"/>
        </w:trPr>
        <w:tc>
          <w:tcPr>
            <w:tcW w:w="2500" w:type="pct"/>
          </w:tcPr>
          <w:p w14:paraId="0CA784AC" w14:textId="2B87741E" w:rsidR="00C8700C" w:rsidRPr="006B2826" w:rsidRDefault="00C8700C" w:rsidP="00276FED">
            <w:pPr>
              <w:rPr>
                <w:rFonts w:ascii="Arial" w:hAnsi="Arial" w:cs="Arial"/>
                <w:sz w:val="24"/>
                <w:szCs w:val="24"/>
              </w:rPr>
            </w:pPr>
            <w:bookmarkStart w:id="10" w:name="_Hlk119754452"/>
            <w:r>
              <w:rPr>
                <w:rFonts w:ascii="Arial" w:hAnsi="Arial" w:cs="Arial"/>
                <w:sz w:val="24"/>
                <w:szCs w:val="24"/>
                <w:lang w:val="en-GB"/>
              </w:rPr>
              <w:t>Asset</w:t>
            </w:r>
          </w:p>
        </w:tc>
        <w:tc>
          <w:tcPr>
            <w:tcW w:w="2000" w:type="pct"/>
          </w:tcPr>
          <w:p w14:paraId="11996280" w14:textId="0E2AE2FD" w:rsidR="00C8700C" w:rsidRPr="006B2826" w:rsidRDefault="00C8700C" w:rsidP="00276FED">
            <w:pPr>
              <w:rPr>
                <w:rFonts w:ascii="Arial" w:hAnsi="Arial" w:cs="Arial"/>
                <w:sz w:val="24"/>
                <w:szCs w:val="24"/>
              </w:rPr>
            </w:pPr>
            <w:r>
              <w:rPr>
                <w:rFonts w:ascii="Arial" w:hAnsi="Arial" w:cs="Arial"/>
                <w:sz w:val="24"/>
                <w:szCs w:val="24"/>
              </w:rPr>
              <w:t>Owner</w:t>
            </w:r>
          </w:p>
        </w:tc>
      </w:tr>
      <w:tr w:rsidR="00C8700C" w:rsidRPr="00513B9A" w14:paraId="0D745715" w14:textId="77777777" w:rsidTr="00C8700C">
        <w:trPr>
          <w:gridAfter w:val="1"/>
          <w:wAfter w:w="500" w:type="pct"/>
          <w:trHeight w:val="610"/>
        </w:trPr>
        <w:tc>
          <w:tcPr>
            <w:tcW w:w="2500" w:type="pct"/>
            <w:tcBorders>
              <w:top w:val="single" w:sz="8" w:space="0" w:color="4472C4" w:themeColor="accent1"/>
            </w:tcBorders>
          </w:tcPr>
          <w:p w14:paraId="5DEF37C0" w14:textId="429CA410" w:rsidR="00C8700C" w:rsidRPr="00513B9A" w:rsidRDefault="00C8700C" w:rsidP="00276FED">
            <w:pPr>
              <w:rPr>
                <w:rFonts w:ascii="Arial" w:hAnsi="Arial" w:cs="Arial"/>
                <w:sz w:val="24"/>
                <w:szCs w:val="24"/>
              </w:rPr>
            </w:pPr>
            <w:r w:rsidRPr="00B323F4">
              <w:rPr>
                <w:rFonts w:ascii="Arial" w:hAnsi="Arial" w:cs="Arial"/>
                <w:sz w:val="24"/>
                <w:szCs w:val="24"/>
              </w:rPr>
              <w:lastRenderedPageBreak/>
              <w:t>1000 production servers</w:t>
            </w:r>
          </w:p>
        </w:tc>
        <w:tc>
          <w:tcPr>
            <w:tcW w:w="2000" w:type="pct"/>
            <w:tcBorders>
              <w:top w:val="single" w:sz="8" w:space="0" w:color="4472C4" w:themeColor="accent1"/>
            </w:tcBorders>
          </w:tcPr>
          <w:p w14:paraId="3D3AA262" w14:textId="324FA723" w:rsidR="00C8700C" w:rsidRPr="00513B9A" w:rsidRDefault="00C8700C" w:rsidP="00276FED">
            <w:pPr>
              <w:rPr>
                <w:rFonts w:ascii="Arial" w:hAnsi="Arial" w:cs="Arial"/>
                <w:sz w:val="24"/>
                <w:szCs w:val="24"/>
              </w:rPr>
            </w:pPr>
            <w:r>
              <w:rPr>
                <w:rFonts w:ascii="Arial" w:hAnsi="Arial" w:cs="Arial"/>
                <w:sz w:val="24"/>
                <w:szCs w:val="24"/>
              </w:rPr>
              <w:t>T</w:t>
            </w:r>
            <w:r w:rsidRPr="00B323F4">
              <w:rPr>
                <w:rFonts w:ascii="Arial" w:hAnsi="Arial" w:cs="Arial"/>
                <w:sz w:val="24"/>
                <w:szCs w:val="24"/>
              </w:rPr>
              <w:t>hird party</w:t>
            </w:r>
          </w:p>
        </w:tc>
      </w:tr>
      <w:tr w:rsidR="00C8700C" w:rsidRPr="00513B9A" w14:paraId="2916C35A" w14:textId="77777777" w:rsidTr="00276FED">
        <w:trPr>
          <w:gridAfter w:val="1"/>
          <w:wAfter w:w="500" w:type="pct"/>
        </w:trPr>
        <w:tc>
          <w:tcPr>
            <w:tcW w:w="2500" w:type="pct"/>
          </w:tcPr>
          <w:p w14:paraId="433D6D10" w14:textId="4011533C" w:rsidR="00C8700C" w:rsidRPr="00513B9A" w:rsidRDefault="00C8700C" w:rsidP="00276FED">
            <w:pPr>
              <w:pStyle w:val="DecimalAligned"/>
              <w:rPr>
                <w:rFonts w:ascii="Arial" w:hAnsi="Arial" w:cs="Arial"/>
                <w:sz w:val="24"/>
                <w:szCs w:val="24"/>
              </w:rPr>
            </w:pPr>
            <w:r w:rsidRPr="00B323F4">
              <w:rPr>
                <w:rFonts w:ascii="Arial" w:hAnsi="Arial" w:cs="Arial"/>
                <w:sz w:val="24"/>
                <w:szCs w:val="24"/>
              </w:rPr>
              <w:t xml:space="preserve">Products </w:t>
            </w:r>
            <w:proofErr w:type="spellStart"/>
            <w:r w:rsidRPr="00B323F4">
              <w:rPr>
                <w:rFonts w:ascii="Arial" w:hAnsi="Arial" w:cs="Arial"/>
                <w:sz w:val="24"/>
                <w:szCs w:val="24"/>
              </w:rPr>
              <w:t>HNetExchange</w:t>
            </w:r>
            <w:proofErr w:type="spellEnd"/>
            <w:r w:rsidRPr="00B323F4">
              <w:rPr>
                <w:rFonts w:ascii="Arial" w:hAnsi="Arial" w:cs="Arial"/>
                <w:sz w:val="24"/>
                <w:szCs w:val="24"/>
              </w:rPr>
              <w:t xml:space="preserve">, </w:t>
            </w:r>
            <w:proofErr w:type="spellStart"/>
            <w:r w:rsidRPr="00B323F4">
              <w:rPr>
                <w:rFonts w:ascii="Arial" w:hAnsi="Arial" w:cs="Arial"/>
                <w:sz w:val="24"/>
                <w:szCs w:val="24"/>
              </w:rPr>
              <w:t>HNetPay</w:t>
            </w:r>
            <w:proofErr w:type="spellEnd"/>
            <w:r w:rsidRPr="00B323F4">
              <w:rPr>
                <w:rFonts w:ascii="Arial" w:hAnsi="Arial" w:cs="Arial"/>
                <w:sz w:val="24"/>
                <w:szCs w:val="24"/>
              </w:rPr>
              <w:t xml:space="preserve">, and </w:t>
            </w:r>
            <w:proofErr w:type="spellStart"/>
            <w:r w:rsidRPr="00B323F4">
              <w:rPr>
                <w:rFonts w:ascii="Arial" w:hAnsi="Arial" w:cs="Arial"/>
                <w:sz w:val="24"/>
                <w:szCs w:val="24"/>
              </w:rPr>
              <w:t>HNetConnect</w:t>
            </w:r>
            <w:proofErr w:type="spellEnd"/>
          </w:p>
        </w:tc>
        <w:tc>
          <w:tcPr>
            <w:tcW w:w="2000" w:type="pct"/>
          </w:tcPr>
          <w:p w14:paraId="268DCDA4" w14:textId="32017B75" w:rsidR="00C8700C" w:rsidRPr="00C8700C" w:rsidRDefault="00C8700C" w:rsidP="00C8700C">
            <w:pPr>
              <w:spacing w:line="480" w:lineRule="auto"/>
              <w:rPr>
                <w:rFonts w:ascii="Arial" w:hAnsi="Arial" w:cs="Arial"/>
                <w:sz w:val="24"/>
                <w:szCs w:val="24"/>
              </w:rPr>
            </w:pPr>
            <w:r w:rsidRPr="00C8700C">
              <w:rPr>
                <w:rFonts w:ascii="Arial" w:hAnsi="Arial" w:cs="Arial"/>
                <w:sz w:val="24"/>
                <w:szCs w:val="24"/>
              </w:rPr>
              <w:t>Health Network</w:t>
            </w:r>
          </w:p>
        </w:tc>
      </w:tr>
      <w:tr w:rsidR="00C8700C" w:rsidRPr="00513B9A" w14:paraId="6E51B4CB" w14:textId="77777777" w:rsidTr="00276FED">
        <w:trPr>
          <w:gridAfter w:val="1"/>
          <w:wAfter w:w="500" w:type="pct"/>
        </w:trPr>
        <w:tc>
          <w:tcPr>
            <w:tcW w:w="2500" w:type="pct"/>
          </w:tcPr>
          <w:p w14:paraId="69512511" w14:textId="1F087ABA" w:rsidR="00C8700C" w:rsidRPr="00513B9A" w:rsidRDefault="00C8700C" w:rsidP="00C8700C">
            <w:pPr>
              <w:pStyle w:val="DecimalAligned"/>
              <w:rPr>
                <w:rFonts w:ascii="Arial" w:hAnsi="Arial" w:cs="Arial"/>
                <w:sz w:val="24"/>
                <w:szCs w:val="24"/>
              </w:rPr>
            </w:pPr>
            <w:r w:rsidRPr="00B323F4">
              <w:rPr>
                <w:rFonts w:ascii="Arial" w:hAnsi="Arial" w:cs="Arial"/>
                <w:sz w:val="24"/>
                <w:szCs w:val="24"/>
              </w:rPr>
              <w:t>Security to protect the servers form the internet</w:t>
            </w:r>
          </w:p>
        </w:tc>
        <w:tc>
          <w:tcPr>
            <w:tcW w:w="2000" w:type="pct"/>
          </w:tcPr>
          <w:p w14:paraId="6907E10E" w14:textId="68F13EC9" w:rsidR="00C8700C" w:rsidRPr="00513B9A" w:rsidRDefault="00C8700C" w:rsidP="00C8700C">
            <w:pPr>
              <w:pStyle w:val="DecimalAligned"/>
              <w:rPr>
                <w:rFonts w:ascii="Arial" w:hAnsi="Arial" w:cs="Arial"/>
                <w:sz w:val="24"/>
                <w:szCs w:val="24"/>
              </w:rPr>
            </w:pPr>
            <w:r>
              <w:rPr>
                <w:rFonts w:ascii="Arial" w:hAnsi="Arial" w:cs="Arial"/>
                <w:sz w:val="24"/>
                <w:szCs w:val="24"/>
              </w:rPr>
              <w:t>T</w:t>
            </w:r>
            <w:r w:rsidRPr="00B323F4">
              <w:rPr>
                <w:rFonts w:ascii="Arial" w:hAnsi="Arial" w:cs="Arial"/>
                <w:sz w:val="24"/>
                <w:szCs w:val="24"/>
              </w:rPr>
              <w:t>hird party</w:t>
            </w:r>
          </w:p>
        </w:tc>
      </w:tr>
      <w:tr w:rsidR="00C8700C" w:rsidRPr="00513B9A" w14:paraId="41F11048" w14:textId="77777777" w:rsidTr="00276FED">
        <w:trPr>
          <w:gridAfter w:val="1"/>
          <w:wAfter w:w="500" w:type="pct"/>
        </w:trPr>
        <w:tc>
          <w:tcPr>
            <w:tcW w:w="2500" w:type="pct"/>
          </w:tcPr>
          <w:p w14:paraId="4F91C05D" w14:textId="41840331" w:rsidR="00C8700C" w:rsidRPr="00513B9A" w:rsidRDefault="00C8700C" w:rsidP="00276FED">
            <w:pPr>
              <w:pStyle w:val="DecimalAligned"/>
              <w:rPr>
                <w:rFonts w:ascii="Arial" w:hAnsi="Arial" w:cs="Arial"/>
                <w:sz w:val="24"/>
                <w:szCs w:val="24"/>
              </w:rPr>
            </w:pPr>
            <w:r w:rsidRPr="00B323F4">
              <w:rPr>
                <w:rFonts w:ascii="Arial" w:hAnsi="Arial" w:cs="Arial"/>
                <w:sz w:val="24"/>
                <w:szCs w:val="24"/>
              </w:rPr>
              <w:t>650 company-issued laptops and mobile devices</w:t>
            </w:r>
          </w:p>
        </w:tc>
        <w:tc>
          <w:tcPr>
            <w:tcW w:w="2000" w:type="pct"/>
          </w:tcPr>
          <w:p w14:paraId="258D89ED" w14:textId="073A3D4E" w:rsidR="00C8700C" w:rsidRPr="00C8700C" w:rsidRDefault="00C8700C" w:rsidP="00C8700C">
            <w:pPr>
              <w:spacing w:line="480" w:lineRule="auto"/>
              <w:rPr>
                <w:rFonts w:ascii="Arial" w:hAnsi="Arial" w:cs="Arial"/>
                <w:sz w:val="24"/>
                <w:szCs w:val="24"/>
              </w:rPr>
            </w:pPr>
            <w:r w:rsidRPr="00C8700C">
              <w:rPr>
                <w:rFonts w:ascii="Arial" w:hAnsi="Arial" w:cs="Arial"/>
                <w:sz w:val="24"/>
                <w:szCs w:val="24"/>
              </w:rPr>
              <w:t>Health Network</w:t>
            </w:r>
          </w:p>
        </w:tc>
      </w:tr>
      <w:tr w:rsidR="00C8700C" w:rsidRPr="00513B9A" w14:paraId="59C467CC" w14:textId="77777777" w:rsidTr="00276FED">
        <w:trPr>
          <w:gridAfter w:val="1"/>
          <w:wAfter w:w="500" w:type="pct"/>
        </w:trPr>
        <w:tc>
          <w:tcPr>
            <w:tcW w:w="2500" w:type="pct"/>
          </w:tcPr>
          <w:p w14:paraId="580A630F" w14:textId="72F51619" w:rsidR="00C8700C" w:rsidRPr="00513B9A" w:rsidRDefault="00C8700C" w:rsidP="00276FED">
            <w:pPr>
              <w:pStyle w:val="DecimalAligned"/>
              <w:rPr>
                <w:rFonts w:ascii="Arial" w:hAnsi="Arial" w:cs="Arial"/>
                <w:sz w:val="24"/>
                <w:szCs w:val="24"/>
              </w:rPr>
            </w:pPr>
            <w:r w:rsidRPr="00B323F4">
              <w:rPr>
                <w:rFonts w:ascii="Arial" w:hAnsi="Arial" w:cs="Arial"/>
                <w:sz w:val="24"/>
                <w:szCs w:val="24"/>
              </w:rPr>
              <w:t>Health Network website and I</w:t>
            </w:r>
            <w:r>
              <w:rPr>
                <w:rFonts w:ascii="Arial" w:hAnsi="Arial" w:cs="Arial"/>
                <w:sz w:val="24"/>
                <w:szCs w:val="24"/>
              </w:rPr>
              <w:t>ntellectual Property</w:t>
            </w:r>
          </w:p>
        </w:tc>
        <w:tc>
          <w:tcPr>
            <w:tcW w:w="2000" w:type="pct"/>
          </w:tcPr>
          <w:p w14:paraId="21872C8A" w14:textId="4704BB3E" w:rsidR="00C8700C" w:rsidRPr="00513B9A" w:rsidRDefault="00C8700C" w:rsidP="00276FED">
            <w:pPr>
              <w:pStyle w:val="DecimalAligned"/>
              <w:rPr>
                <w:rFonts w:ascii="Arial" w:hAnsi="Arial" w:cs="Arial"/>
                <w:sz w:val="24"/>
                <w:szCs w:val="24"/>
              </w:rPr>
            </w:pPr>
            <w:r w:rsidRPr="00B323F4">
              <w:rPr>
                <w:rFonts w:ascii="Arial" w:hAnsi="Arial" w:cs="Arial"/>
                <w:sz w:val="24"/>
                <w:szCs w:val="24"/>
              </w:rPr>
              <w:t>Health Network</w:t>
            </w:r>
          </w:p>
        </w:tc>
      </w:tr>
      <w:tr w:rsidR="00C8700C" w:rsidRPr="00513B9A" w14:paraId="38438B39" w14:textId="77777777" w:rsidTr="00276FED">
        <w:trPr>
          <w:gridAfter w:val="1"/>
          <w:wAfter w:w="500" w:type="pct"/>
        </w:trPr>
        <w:tc>
          <w:tcPr>
            <w:tcW w:w="2500" w:type="pct"/>
          </w:tcPr>
          <w:p w14:paraId="5ECEE9C1" w14:textId="4C137CD9" w:rsidR="00C8700C" w:rsidRPr="00513B9A" w:rsidRDefault="00C8700C" w:rsidP="00276FED">
            <w:pPr>
              <w:pStyle w:val="DecimalAligned"/>
              <w:rPr>
                <w:rFonts w:ascii="Arial" w:hAnsi="Arial" w:cs="Arial"/>
                <w:sz w:val="24"/>
                <w:szCs w:val="24"/>
              </w:rPr>
            </w:pPr>
            <w:r w:rsidRPr="00B323F4">
              <w:rPr>
                <w:rFonts w:ascii="Arial" w:hAnsi="Arial" w:cs="Arial"/>
                <w:sz w:val="24"/>
                <w:szCs w:val="24"/>
              </w:rPr>
              <w:t>600 employees</w:t>
            </w:r>
          </w:p>
        </w:tc>
        <w:tc>
          <w:tcPr>
            <w:tcW w:w="2000" w:type="pct"/>
          </w:tcPr>
          <w:p w14:paraId="42EA797D" w14:textId="33A4FFC8" w:rsidR="00C8700C" w:rsidRPr="00513B9A" w:rsidRDefault="00C8700C" w:rsidP="00276FED">
            <w:pPr>
              <w:pStyle w:val="DecimalAligned"/>
              <w:rPr>
                <w:rFonts w:ascii="Arial" w:hAnsi="Arial" w:cs="Arial"/>
                <w:sz w:val="24"/>
                <w:szCs w:val="24"/>
              </w:rPr>
            </w:pPr>
            <w:r w:rsidRPr="00B323F4">
              <w:rPr>
                <w:rFonts w:ascii="Arial" w:hAnsi="Arial" w:cs="Arial"/>
                <w:sz w:val="24"/>
                <w:szCs w:val="24"/>
              </w:rPr>
              <w:t>Health Network</w:t>
            </w:r>
          </w:p>
        </w:tc>
      </w:tr>
      <w:tr w:rsidR="00C8700C" w:rsidRPr="00513B9A" w14:paraId="5121017C" w14:textId="77777777" w:rsidTr="00276FED">
        <w:trPr>
          <w:gridAfter w:val="1"/>
          <w:wAfter w:w="500" w:type="pct"/>
        </w:trPr>
        <w:tc>
          <w:tcPr>
            <w:tcW w:w="2500" w:type="pct"/>
          </w:tcPr>
          <w:p w14:paraId="1240E93E" w14:textId="3C92ED75" w:rsidR="00C8700C" w:rsidRPr="00513B9A" w:rsidRDefault="00C8700C" w:rsidP="00276FED">
            <w:pPr>
              <w:rPr>
                <w:rFonts w:ascii="Arial" w:hAnsi="Arial" w:cs="Arial"/>
                <w:sz w:val="24"/>
                <w:szCs w:val="24"/>
              </w:rPr>
            </w:pPr>
            <w:r w:rsidRPr="00B323F4">
              <w:rPr>
                <w:rFonts w:ascii="Arial" w:hAnsi="Arial" w:cs="Arial"/>
                <w:sz w:val="24"/>
                <w:szCs w:val="24"/>
              </w:rPr>
              <w:t>3 corporate locations across the US</w:t>
            </w:r>
          </w:p>
        </w:tc>
        <w:tc>
          <w:tcPr>
            <w:tcW w:w="2000" w:type="pct"/>
          </w:tcPr>
          <w:p w14:paraId="5F40B9B3" w14:textId="4184022C" w:rsidR="00C8700C" w:rsidRPr="00513B9A" w:rsidRDefault="00C8700C" w:rsidP="00276FED">
            <w:pPr>
              <w:rPr>
                <w:rFonts w:ascii="Arial" w:hAnsi="Arial" w:cs="Arial"/>
                <w:sz w:val="24"/>
                <w:szCs w:val="24"/>
              </w:rPr>
            </w:pPr>
            <w:r w:rsidRPr="00B323F4">
              <w:rPr>
                <w:rFonts w:ascii="Arial" w:hAnsi="Arial" w:cs="Arial"/>
                <w:sz w:val="24"/>
                <w:szCs w:val="24"/>
              </w:rPr>
              <w:t>Health Network</w:t>
            </w:r>
          </w:p>
        </w:tc>
      </w:tr>
      <w:tr w:rsidR="00C8700C" w:rsidRPr="00A57D64" w14:paraId="721B5809" w14:textId="77777777" w:rsidTr="00C8700C">
        <w:trPr>
          <w:cnfStyle w:val="010000000000" w:firstRow="0" w:lastRow="1" w:firstColumn="0" w:lastColumn="0" w:oddVBand="0" w:evenVBand="0" w:oddHBand="0" w:evenHBand="0" w:firstRowFirstColumn="0" w:firstRowLastColumn="0" w:lastRowFirstColumn="0" w:lastRowLastColumn="0"/>
        </w:trPr>
        <w:tc>
          <w:tcPr>
            <w:tcW w:w="5000" w:type="pct"/>
            <w:gridSpan w:val="3"/>
            <w:tcBorders>
              <w:top w:val="nil"/>
            </w:tcBorders>
            <w:noWrap/>
          </w:tcPr>
          <w:p w14:paraId="7A42DCBE" w14:textId="77777777" w:rsidR="00C8700C" w:rsidRPr="00A57D64" w:rsidRDefault="00C8700C" w:rsidP="00276FED">
            <w:pPr>
              <w:rPr>
                <w:rFonts w:ascii="Arial" w:hAnsi="Arial" w:cs="Arial"/>
                <w:sz w:val="24"/>
                <w:szCs w:val="24"/>
                <w:bdr w:val="single" w:sz="8" w:space="0" w:color="4472C4" w:themeColor="accent1"/>
              </w:rPr>
            </w:pPr>
          </w:p>
        </w:tc>
      </w:tr>
      <w:bookmarkEnd w:id="10"/>
    </w:tbl>
    <w:p w14:paraId="4CE4A55A" w14:textId="77777777" w:rsidR="00C8700C" w:rsidRPr="00D43655" w:rsidRDefault="00C8700C" w:rsidP="0033530E">
      <w:pPr>
        <w:spacing w:line="480" w:lineRule="auto"/>
        <w:rPr>
          <w:rFonts w:ascii="Arial" w:hAnsi="Arial" w:cs="Arial"/>
          <w:sz w:val="24"/>
          <w:szCs w:val="24"/>
        </w:rPr>
      </w:pPr>
    </w:p>
    <w:p w14:paraId="5AF96768" w14:textId="0F6650EF" w:rsidR="00A8326D" w:rsidRPr="00B323F4" w:rsidRDefault="008D2C33" w:rsidP="00AA2261">
      <w:pPr>
        <w:spacing w:line="480" w:lineRule="auto"/>
        <w:jc w:val="center"/>
        <w:rPr>
          <w:rFonts w:ascii="Arial" w:hAnsi="Arial" w:cs="Arial"/>
          <w:sz w:val="52"/>
          <w:szCs w:val="52"/>
        </w:rPr>
      </w:pPr>
      <w:bookmarkStart w:id="11" w:name="_Hlk118817844"/>
      <w:bookmarkStart w:id="12" w:name="_Hlk115273047"/>
      <w:r w:rsidRPr="00B323F4">
        <w:rPr>
          <w:rFonts w:ascii="Arial" w:hAnsi="Arial" w:cs="Arial"/>
          <w:sz w:val="52"/>
          <w:szCs w:val="52"/>
        </w:rPr>
        <w:t>Risk Mitigation Plan</w:t>
      </w:r>
    </w:p>
    <w:bookmarkEnd w:id="11"/>
    <w:p w14:paraId="1BF4D9CF" w14:textId="77777777" w:rsidR="00A8326D" w:rsidRPr="00B323F4" w:rsidRDefault="00A8326D" w:rsidP="0033530E">
      <w:pPr>
        <w:spacing w:line="480" w:lineRule="auto"/>
        <w:rPr>
          <w:rFonts w:ascii="Arial" w:hAnsi="Arial" w:cs="Arial"/>
          <w:sz w:val="52"/>
          <w:szCs w:val="52"/>
        </w:rPr>
      </w:pPr>
      <w:r w:rsidRPr="00B323F4">
        <w:rPr>
          <w:rFonts w:ascii="Arial" w:hAnsi="Arial" w:cs="Arial"/>
          <w:bCs/>
          <w:color w:val="000000" w:themeColor="text1"/>
          <w:sz w:val="40"/>
          <w:szCs w:val="40"/>
        </w:rPr>
        <w:t>Identified Threats</w:t>
      </w:r>
    </w:p>
    <w:p w14:paraId="66A63913" w14:textId="3BB5D771" w:rsidR="00A8326D" w:rsidRPr="00B323F4" w:rsidRDefault="00200832" w:rsidP="0033530E">
      <w:pPr>
        <w:spacing w:line="480" w:lineRule="auto"/>
        <w:rPr>
          <w:rFonts w:ascii="Arial" w:hAnsi="Arial" w:cs="Arial"/>
          <w:sz w:val="24"/>
          <w:szCs w:val="24"/>
        </w:rPr>
      </w:pPr>
      <w:proofErr w:type="spellStart"/>
      <w:r w:rsidRPr="00B323F4">
        <w:rPr>
          <w:rFonts w:ascii="Arial" w:hAnsi="Arial" w:cs="Arial"/>
          <w:bCs/>
          <w:color w:val="000000" w:themeColor="text1"/>
          <w:sz w:val="24"/>
          <w:szCs w:val="24"/>
        </w:rPr>
        <w:t>HNetExchange</w:t>
      </w:r>
      <w:proofErr w:type="spellEnd"/>
      <w:r w:rsidRPr="00B323F4">
        <w:rPr>
          <w:rFonts w:ascii="Arial" w:hAnsi="Arial" w:cs="Arial"/>
          <w:bCs/>
          <w:color w:val="000000" w:themeColor="text1"/>
          <w:sz w:val="24"/>
          <w:szCs w:val="24"/>
        </w:rPr>
        <w:t xml:space="preserve">, </w:t>
      </w:r>
      <w:proofErr w:type="spellStart"/>
      <w:r w:rsidRPr="00B323F4">
        <w:rPr>
          <w:rFonts w:ascii="Arial" w:hAnsi="Arial" w:cs="Arial"/>
          <w:bCs/>
          <w:color w:val="000000" w:themeColor="text1"/>
          <w:sz w:val="24"/>
          <w:szCs w:val="24"/>
        </w:rPr>
        <w:t>HNetPay</w:t>
      </w:r>
      <w:proofErr w:type="spellEnd"/>
      <w:r w:rsidRPr="00B323F4">
        <w:rPr>
          <w:rFonts w:ascii="Arial" w:hAnsi="Arial" w:cs="Arial"/>
          <w:bCs/>
          <w:color w:val="000000" w:themeColor="text1"/>
          <w:sz w:val="24"/>
          <w:szCs w:val="24"/>
        </w:rPr>
        <w:t xml:space="preserve">, and </w:t>
      </w:r>
      <w:proofErr w:type="spellStart"/>
      <w:r w:rsidRPr="00B323F4">
        <w:rPr>
          <w:rFonts w:ascii="Arial" w:hAnsi="Arial" w:cs="Arial"/>
          <w:bCs/>
          <w:color w:val="000000" w:themeColor="text1"/>
          <w:sz w:val="24"/>
          <w:szCs w:val="24"/>
        </w:rPr>
        <w:t>HNetConnect</w:t>
      </w:r>
      <w:proofErr w:type="spellEnd"/>
      <w:r w:rsidRPr="00B323F4">
        <w:rPr>
          <w:rFonts w:ascii="Arial" w:hAnsi="Arial" w:cs="Arial"/>
          <w:bCs/>
          <w:color w:val="000000" w:themeColor="text1"/>
          <w:sz w:val="24"/>
          <w:szCs w:val="24"/>
        </w:rPr>
        <w:t xml:space="preserve"> all must be resilient enough to protect them from the following threats: </w:t>
      </w:r>
      <w:r w:rsidR="00A8326D" w:rsidRPr="00B323F4">
        <w:rPr>
          <w:rFonts w:ascii="Arial" w:hAnsi="Arial" w:cs="Arial"/>
          <w:bCs/>
          <w:color w:val="000000" w:themeColor="text1"/>
          <w:sz w:val="24"/>
          <w:szCs w:val="24"/>
        </w:rPr>
        <w:t xml:space="preserve">Tornadoes, </w:t>
      </w:r>
      <w:r w:rsidR="00DF3E89" w:rsidRPr="00B323F4">
        <w:rPr>
          <w:rFonts w:ascii="Arial" w:hAnsi="Arial" w:cs="Arial"/>
          <w:bCs/>
          <w:color w:val="000000" w:themeColor="text1"/>
          <w:sz w:val="24"/>
          <w:szCs w:val="24"/>
        </w:rPr>
        <w:t>Hurricanes</w:t>
      </w:r>
      <w:r w:rsidR="00A8326D" w:rsidRPr="00B323F4">
        <w:rPr>
          <w:rFonts w:ascii="Arial" w:hAnsi="Arial" w:cs="Arial"/>
          <w:bCs/>
          <w:color w:val="000000" w:themeColor="text1"/>
          <w:sz w:val="24"/>
          <w:szCs w:val="24"/>
        </w:rPr>
        <w:t xml:space="preserve">, Earthquakes, Blackout, </w:t>
      </w:r>
      <w:r w:rsidR="00DF3E89" w:rsidRPr="00B323F4">
        <w:rPr>
          <w:rFonts w:ascii="Arial" w:hAnsi="Arial" w:cs="Arial"/>
          <w:bCs/>
          <w:color w:val="000000" w:themeColor="text1"/>
          <w:sz w:val="24"/>
          <w:szCs w:val="24"/>
        </w:rPr>
        <w:t xml:space="preserve">Blackhat hacker, DoS and DDoS attack, Port scanning, Session hijack, SYN </w:t>
      </w:r>
      <w:r w:rsidR="00923CC8" w:rsidRPr="00B323F4">
        <w:rPr>
          <w:rFonts w:ascii="Arial" w:hAnsi="Arial" w:cs="Arial"/>
          <w:bCs/>
          <w:color w:val="000000" w:themeColor="text1"/>
          <w:sz w:val="24"/>
          <w:szCs w:val="24"/>
        </w:rPr>
        <w:t>flooding and attack</w:t>
      </w:r>
      <w:r w:rsidR="00DF3E89" w:rsidRPr="00B323F4">
        <w:rPr>
          <w:rFonts w:ascii="Arial" w:hAnsi="Arial" w:cs="Arial"/>
          <w:sz w:val="24"/>
          <w:szCs w:val="24"/>
        </w:rPr>
        <w:t>, Spoofing or Poisoning MAC addresses, SQL injection, man-in-the-middle attack</w:t>
      </w:r>
      <w:r w:rsidR="005E2103" w:rsidRPr="00B323F4">
        <w:rPr>
          <w:rFonts w:ascii="Arial" w:hAnsi="Arial" w:cs="Arial"/>
          <w:sz w:val="24"/>
          <w:szCs w:val="24"/>
        </w:rPr>
        <w:t>, Social Engineering</w:t>
      </w:r>
      <w:r w:rsidR="00F4349F" w:rsidRPr="00B323F4">
        <w:rPr>
          <w:rFonts w:ascii="Arial" w:hAnsi="Arial" w:cs="Arial"/>
          <w:sz w:val="24"/>
          <w:szCs w:val="24"/>
        </w:rPr>
        <w:t>, Automated Running of Scripts without Malware/Virus Checks</w:t>
      </w:r>
      <w:r w:rsidR="00923CC8" w:rsidRPr="00B323F4">
        <w:rPr>
          <w:rFonts w:ascii="Arial" w:hAnsi="Arial" w:cs="Arial"/>
          <w:sz w:val="24"/>
          <w:szCs w:val="24"/>
        </w:rPr>
        <w:t>, Smurf attack, Ping flooding attack</w:t>
      </w:r>
      <w:r w:rsidR="002E7EEA" w:rsidRPr="00B323F4">
        <w:rPr>
          <w:rFonts w:ascii="Arial" w:hAnsi="Arial" w:cs="Arial"/>
          <w:sz w:val="24"/>
          <w:szCs w:val="24"/>
        </w:rPr>
        <w:t>, URL poisoning</w:t>
      </w:r>
      <w:r w:rsidR="008E06B5" w:rsidRPr="00B323F4">
        <w:rPr>
          <w:rFonts w:ascii="Arial" w:hAnsi="Arial" w:cs="Arial"/>
          <w:sz w:val="24"/>
          <w:szCs w:val="24"/>
        </w:rPr>
        <w:t>, Cross-Site Scripting attack</w:t>
      </w:r>
    </w:p>
    <w:p w14:paraId="79BCE216" w14:textId="007D9210" w:rsidR="00A8326D" w:rsidRPr="00B323F4" w:rsidRDefault="00A8326D"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Identified Vulnerabilities </w:t>
      </w:r>
    </w:p>
    <w:p w14:paraId="3C9EE657" w14:textId="5FB7CE9A" w:rsidR="005E2103" w:rsidRPr="00B323F4" w:rsidRDefault="00200832" w:rsidP="0033530E">
      <w:pPr>
        <w:spacing w:before="120" w:after="120" w:line="480" w:lineRule="auto"/>
        <w:rPr>
          <w:rFonts w:ascii="Arial" w:hAnsi="Arial" w:cs="Arial"/>
          <w:sz w:val="24"/>
          <w:szCs w:val="24"/>
        </w:rPr>
      </w:pPr>
      <w:proofErr w:type="spellStart"/>
      <w:r w:rsidRPr="00B323F4">
        <w:rPr>
          <w:rFonts w:ascii="Arial" w:hAnsi="Arial" w:cs="Arial"/>
          <w:bCs/>
          <w:color w:val="000000" w:themeColor="text1"/>
          <w:sz w:val="24"/>
          <w:szCs w:val="24"/>
        </w:rPr>
        <w:lastRenderedPageBreak/>
        <w:t>HNetExchange</w:t>
      </w:r>
      <w:proofErr w:type="spellEnd"/>
      <w:r w:rsidRPr="00B323F4">
        <w:rPr>
          <w:rFonts w:ascii="Arial" w:hAnsi="Arial" w:cs="Arial"/>
          <w:bCs/>
          <w:color w:val="000000" w:themeColor="text1"/>
          <w:sz w:val="24"/>
          <w:szCs w:val="24"/>
        </w:rPr>
        <w:t xml:space="preserve">, </w:t>
      </w:r>
      <w:proofErr w:type="spellStart"/>
      <w:r w:rsidRPr="00B323F4">
        <w:rPr>
          <w:rFonts w:ascii="Arial" w:hAnsi="Arial" w:cs="Arial"/>
          <w:bCs/>
          <w:color w:val="000000" w:themeColor="text1"/>
          <w:sz w:val="24"/>
          <w:szCs w:val="24"/>
        </w:rPr>
        <w:t>HNetPay</w:t>
      </w:r>
      <w:proofErr w:type="spellEnd"/>
      <w:r w:rsidRPr="00B323F4">
        <w:rPr>
          <w:rFonts w:ascii="Arial" w:hAnsi="Arial" w:cs="Arial"/>
          <w:bCs/>
          <w:color w:val="000000" w:themeColor="text1"/>
          <w:sz w:val="24"/>
          <w:szCs w:val="24"/>
        </w:rPr>
        <w:t xml:space="preserve">, and </w:t>
      </w:r>
      <w:proofErr w:type="spellStart"/>
      <w:r w:rsidRPr="00B323F4">
        <w:rPr>
          <w:rFonts w:ascii="Arial" w:hAnsi="Arial" w:cs="Arial"/>
          <w:bCs/>
          <w:color w:val="000000" w:themeColor="text1"/>
          <w:sz w:val="24"/>
          <w:szCs w:val="24"/>
        </w:rPr>
        <w:t>HNetConnect</w:t>
      </w:r>
      <w:proofErr w:type="spellEnd"/>
      <w:r w:rsidRPr="00B323F4">
        <w:rPr>
          <w:rFonts w:ascii="Arial" w:hAnsi="Arial" w:cs="Arial"/>
          <w:bCs/>
          <w:color w:val="000000" w:themeColor="text1"/>
          <w:sz w:val="24"/>
          <w:szCs w:val="24"/>
        </w:rPr>
        <w:t xml:space="preserve"> all must </w:t>
      </w:r>
      <w:proofErr w:type="gramStart"/>
      <w:r w:rsidRPr="00B323F4">
        <w:rPr>
          <w:rFonts w:ascii="Arial" w:hAnsi="Arial" w:cs="Arial"/>
          <w:bCs/>
          <w:color w:val="000000" w:themeColor="text1"/>
          <w:sz w:val="24"/>
          <w:szCs w:val="24"/>
        </w:rPr>
        <w:t>built</w:t>
      </w:r>
      <w:proofErr w:type="gramEnd"/>
      <w:r w:rsidRPr="00B323F4">
        <w:rPr>
          <w:rFonts w:ascii="Arial" w:hAnsi="Arial" w:cs="Arial"/>
          <w:bCs/>
          <w:color w:val="000000" w:themeColor="text1"/>
          <w:sz w:val="24"/>
          <w:szCs w:val="24"/>
        </w:rPr>
        <w:t xml:space="preserve"> to prevent the use of the following vulnerabilities from being exploited: </w:t>
      </w:r>
      <w:r w:rsidR="005E2103" w:rsidRPr="00B323F4">
        <w:rPr>
          <w:rFonts w:ascii="Arial" w:hAnsi="Arial" w:cs="Arial"/>
          <w:sz w:val="24"/>
          <w:szCs w:val="24"/>
        </w:rPr>
        <w:t xml:space="preserve">Telnet, SMTP, TFTP, HTTP, WEP, WPA, FTP, lack of access </w:t>
      </w:r>
      <w:r w:rsidR="0084672E" w:rsidRPr="00B323F4">
        <w:rPr>
          <w:rFonts w:ascii="Arial" w:hAnsi="Arial" w:cs="Arial"/>
          <w:sz w:val="24"/>
          <w:szCs w:val="24"/>
        </w:rPr>
        <w:t>control (account management and enforcement)</w:t>
      </w:r>
      <w:r w:rsidR="005E2103" w:rsidRPr="00B323F4">
        <w:rPr>
          <w:rFonts w:ascii="Arial" w:hAnsi="Arial" w:cs="Arial"/>
          <w:sz w:val="24"/>
          <w:szCs w:val="24"/>
        </w:rPr>
        <w:t>, weak passwords, lack of 2 factor authentication, communication methods of executives and security managers on public facing websites. Lack of encryption on files</w:t>
      </w:r>
      <w:r w:rsidR="0084672E" w:rsidRPr="00B323F4">
        <w:rPr>
          <w:rFonts w:ascii="Arial" w:hAnsi="Arial" w:cs="Arial"/>
          <w:sz w:val="24"/>
          <w:szCs w:val="24"/>
        </w:rPr>
        <w:t>, poorly configured firewalls, insecure Wi-Fi access points which use default settings, Operating System vulnerabilities</w:t>
      </w:r>
      <w:r w:rsidR="00F4349F" w:rsidRPr="00B323F4">
        <w:rPr>
          <w:rFonts w:ascii="Arial" w:hAnsi="Arial" w:cs="Arial"/>
          <w:sz w:val="24"/>
          <w:szCs w:val="24"/>
        </w:rPr>
        <w:t xml:space="preserve">, lack of file and information encryption </w:t>
      </w:r>
      <w:r w:rsidR="00022357" w:rsidRPr="00B323F4">
        <w:rPr>
          <w:rFonts w:ascii="Arial" w:hAnsi="Arial" w:cs="Arial"/>
          <w:sz w:val="24"/>
          <w:szCs w:val="24"/>
        </w:rPr>
        <w:t>when not in use or being transmitted, Admin Privileges for accounts who do not need Admin Privileges.</w:t>
      </w:r>
    </w:p>
    <w:p w14:paraId="6F4D9528" w14:textId="03826665" w:rsidR="00A8326D" w:rsidRPr="00B323F4" w:rsidRDefault="00A8326D"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Identified Exploits</w:t>
      </w:r>
    </w:p>
    <w:p w14:paraId="448FFE0B" w14:textId="40BD6C8A" w:rsidR="005E2103" w:rsidRPr="00B323F4" w:rsidRDefault="00200832" w:rsidP="0033530E">
      <w:pPr>
        <w:spacing w:before="120" w:after="120" w:line="480" w:lineRule="auto"/>
        <w:rPr>
          <w:rFonts w:ascii="Arial" w:hAnsi="Arial" w:cs="Arial"/>
          <w:sz w:val="24"/>
          <w:szCs w:val="24"/>
        </w:rPr>
      </w:pPr>
      <w:proofErr w:type="spellStart"/>
      <w:r w:rsidRPr="00B323F4">
        <w:rPr>
          <w:rFonts w:ascii="Arial" w:hAnsi="Arial" w:cs="Arial"/>
          <w:bCs/>
          <w:color w:val="000000" w:themeColor="text1"/>
          <w:sz w:val="24"/>
          <w:szCs w:val="24"/>
        </w:rPr>
        <w:t>HNetExchange</w:t>
      </w:r>
      <w:proofErr w:type="spellEnd"/>
      <w:r w:rsidRPr="00B323F4">
        <w:rPr>
          <w:rFonts w:ascii="Arial" w:hAnsi="Arial" w:cs="Arial"/>
          <w:bCs/>
          <w:color w:val="000000" w:themeColor="text1"/>
          <w:sz w:val="24"/>
          <w:szCs w:val="24"/>
        </w:rPr>
        <w:t xml:space="preserve">, </w:t>
      </w:r>
      <w:proofErr w:type="spellStart"/>
      <w:r w:rsidRPr="00B323F4">
        <w:rPr>
          <w:rFonts w:ascii="Arial" w:hAnsi="Arial" w:cs="Arial"/>
          <w:bCs/>
          <w:color w:val="000000" w:themeColor="text1"/>
          <w:sz w:val="24"/>
          <w:szCs w:val="24"/>
        </w:rPr>
        <w:t>HNetPay</w:t>
      </w:r>
      <w:proofErr w:type="spellEnd"/>
      <w:r w:rsidRPr="00B323F4">
        <w:rPr>
          <w:rFonts w:ascii="Arial" w:hAnsi="Arial" w:cs="Arial"/>
          <w:bCs/>
          <w:color w:val="000000" w:themeColor="text1"/>
          <w:sz w:val="24"/>
          <w:szCs w:val="24"/>
        </w:rPr>
        <w:t xml:space="preserve">, and </w:t>
      </w:r>
      <w:proofErr w:type="spellStart"/>
      <w:r w:rsidRPr="00B323F4">
        <w:rPr>
          <w:rFonts w:ascii="Arial" w:hAnsi="Arial" w:cs="Arial"/>
          <w:bCs/>
          <w:color w:val="000000" w:themeColor="text1"/>
          <w:sz w:val="24"/>
          <w:szCs w:val="24"/>
        </w:rPr>
        <w:t>HNetConnect</w:t>
      </w:r>
      <w:proofErr w:type="spellEnd"/>
      <w:r w:rsidRPr="00B323F4">
        <w:rPr>
          <w:rFonts w:ascii="Arial" w:hAnsi="Arial" w:cs="Arial"/>
          <w:bCs/>
          <w:color w:val="000000" w:themeColor="text1"/>
          <w:sz w:val="24"/>
          <w:szCs w:val="24"/>
        </w:rPr>
        <w:t xml:space="preserve"> all must be resilient enough to protect them from the following exploits: </w:t>
      </w:r>
      <w:r w:rsidR="005E2103" w:rsidRPr="00B323F4">
        <w:rPr>
          <w:rFonts w:ascii="Arial" w:hAnsi="Arial" w:cs="Arial"/>
          <w:sz w:val="24"/>
          <w:szCs w:val="24"/>
        </w:rPr>
        <w:t>Trojan, Spyware, Virus, Worm, Ransomware, Botnet,</w:t>
      </w:r>
      <w:r w:rsidR="00022357" w:rsidRPr="00B323F4">
        <w:rPr>
          <w:rFonts w:ascii="Arial" w:hAnsi="Arial" w:cs="Arial"/>
          <w:sz w:val="24"/>
          <w:szCs w:val="24"/>
        </w:rPr>
        <w:t xml:space="preserve"> Hidden Backdoor Programs.</w:t>
      </w:r>
    </w:p>
    <w:p w14:paraId="4715FD5F" w14:textId="070EC89C" w:rsidR="00F56DA5" w:rsidRPr="00B323F4" w:rsidRDefault="00F56DA5"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Current vs result of </w:t>
      </w:r>
      <w:r w:rsidR="00C96C4C" w:rsidRPr="00B323F4">
        <w:rPr>
          <w:rFonts w:ascii="Arial" w:hAnsi="Arial" w:cs="Arial"/>
          <w:bCs/>
          <w:color w:val="000000" w:themeColor="text1"/>
          <w:sz w:val="40"/>
          <w:szCs w:val="40"/>
        </w:rPr>
        <w:t>p</w:t>
      </w:r>
      <w:r w:rsidRPr="00B323F4">
        <w:rPr>
          <w:rFonts w:ascii="Arial" w:hAnsi="Arial" w:cs="Arial"/>
          <w:bCs/>
          <w:color w:val="000000" w:themeColor="text1"/>
          <w:sz w:val="40"/>
          <w:szCs w:val="40"/>
        </w:rPr>
        <w:t>lanned control of each risk</w:t>
      </w:r>
    </w:p>
    <w:tbl>
      <w:tblPr>
        <w:tblStyle w:val="TableGrid"/>
        <w:tblW w:w="0" w:type="auto"/>
        <w:tblInd w:w="108" w:type="dxa"/>
        <w:tblLook w:val="04A0" w:firstRow="1" w:lastRow="0" w:firstColumn="1" w:lastColumn="0" w:noHBand="0" w:noVBand="1"/>
      </w:tblPr>
      <w:tblGrid>
        <w:gridCol w:w="8789"/>
      </w:tblGrid>
      <w:tr w:rsidR="00F56DA5" w:rsidRPr="00B323F4" w14:paraId="48ECB3AD" w14:textId="77777777" w:rsidTr="00CA37E9">
        <w:trPr>
          <w:trHeight w:val="1430"/>
        </w:trPr>
        <w:tc>
          <w:tcPr>
            <w:tcW w:w="8789" w:type="dxa"/>
          </w:tcPr>
          <w:tbl>
            <w:tblPr>
              <w:tblStyle w:val="TableGrid"/>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68"/>
              <w:gridCol w:w="1621"/>
              <w:gridCol w:w="1134"/>
              <w:gridCol w:w="1134"/>
              <w:gridCol w:w="1134"/>
              <w:gridCol w:w="1276"/>
              <w:gridCol w:w="1134"/>
            </w:tblGrid>
            <w:tr w:rsidR="00F56DA5" w:rsidRPr="00B323F4" w14:paraId="03A136E7" w14:textId="77777777" w:rsidTr="004D1A45">
              <w:trPr>
                <w:trHeight w:val="398"/>
              </w:trPr>
              <w:tc>
                <w:tcPr>
                  <w:tcW w:w="568" w:type="dxa"/>
                  <w:tcBorders>
                    <w:top w:val="nil"/>
                    <w:left w:val="nil"/>
                    <w:bottom w:val="nil"/>
                    <w:right w:val="nil"/>
                  </w:tcBorders>
                  <w:shd w:val="clear" w:color="auto" w:fill="FFFFFF"/>
                </w:tcPr>
                <w:p w14:paraId="177E9DD2" w14:textId="77777777" w:rsidR="00F56DA5" w:rsidRPr="00B323F4" w:rsidRDefault="00F56DA5" w:rsidP="00AA2261">
                  <w:pPr>
                    <w:pStyle w:val="Text3"/>
                    <w:spacing w:before="60" w:after="60" w:line="480" w:lineRule="auto"/>
                    <w:rPr>
                      <w:rFonts w:ascii="Arial" w:hAnsi="Arial" w:cs="Arial"/>
                      <w:color w:val="000000" w:themeColor="text1"/>
                      <w:sz w:val="18"/>
                      <w:szCs w:val="18"/>
                    </w:rPr>
                  </w:pPr>
                  <w:bookmarkStart w:id="13" w:name="_Hlk503348464"/>
                </w:p>
              </w:tc>
              <w:tc>
                <w:tcPr>
                  <w:tcW w:w="1621" w:type="dxa"/>
                  <w:tcBorders>
                    <w:top w:val="nil"/>
                    <w:left w:val="nil"/>
                    <w:bottom w:val="nil"/>
                  </w:tcBorders>
                  <w:shd w:val="clear" w:color="auto" w:fill="FFFFFF"/>
                </w:tcPr>
                <w:p w14:paraId="6F794EC3" w14:textId="77777777" w:rsidR="00F56DA5" w:rsidRPr="00B323F4" w:rsidRDefault="00F56DA5" w:rsidP="0033530E">
                  <w:pPr>
                    <w:pStyle w:val="Text3"/>
                    <w:spacing w:before="60" w:after="60" w:line="480" w:lineRule="auto"/>
                    <w:jc w:val="left"/>
                    <w:rPr>
                      <w:rFonts w:ascii="Arial" w:hAnsi="Arial" w:cs="Arial"/>
                      <w:color w:val="000000" w:themeColor="text1"/>
                      <w:sz w:val="18"/>
                      <w:szCs w:val="18"/>
                    </w:rPr>
                  </w:pPr>
                </w:p>
              </w:tc>
              <w:tc>
                <w:tcPr>
                  <w:tcW w:w="5812" w:type="dxa"/>
                  <w:gridSpan w:val="5"/>
                  <w:shd w:val="clear" w:color="auto" w:fill="E6E6E6"/>
                </w:tcPr>
                <w:p w14:paraId="1BCF8800" w14:textId="77777777" w:rsidR="00F56DA5" w:rsidRPr="00B323F4" w:rsidRDefault="00F56DA5" w:rsidP="00AA2261">
                  <w:pPr>
                    <w:pStyle w:val="Text3"/>
                    <w:spacing w:before="60" w:after="60" w:line="480" w:lineRule="auto"/>
                    <w:jc w:val="center"/>
                    <w:rPr>
                      <w:rFonts w:ascii="Arial" w:hAnsi="Arial" w:cs="Arial"/>
                      <w:b/>
                      <w:color w:val="000000" w:themeColor="text1"/>
                      <w:sz w:val="18"/>
                      <w:szCs w:val="18"/>
                    </w:rPr>
                  </w:pPr>
                  <w:r w:rsidRPr="00B323F4">
                    <w:rPr>
                      <w:rFonts w:ascii="Arial" w:hAnsi="Arial" w:cs="Arial"/>
                      <w:b/>
                      <w:color w:val="000000" w:themeColor="text1"/>
                      <w:sz w:val="18"/>
                      <w:szCs w:val="18"/>
                    </w:rPr>
                    <w:t xml:space="preserve">Impact </w:t>
                  </w:r>
                </w:p>
              </w:tc>
            </w:tr>
            <w:tr w:rsidR="00F56DA5" w:rsidRPr="00B323F4" w14:paraId="4DC68628" w14:textId="77777777" w:rsidTr="004D1A45">
              <w:trPr>
                <w:trHeight w:val="524"/>
              </w:trPr>
              <w:tc>
                <w:tcPr>
                  <w:tcW w:w="568" w:type="dxa"/>
                  <w:tcBorders>
                    <w:top w:val="nil"/>
                    <w:left w:val="nil"/>
                    <w:right w:val="nil"/>
                  </w:tcBorders>
                  <w:shd w:val="clear" w:color="auto" w:fill="FFFFFF"/>
                </w:tcPr>
                <w:p w14:paraId="5AC3F9A8"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tcBorders>
                    <w:top w:val="nil"/>
                    <w:left w:val="nil"/>
                  </w:tcBorders>
                  <w:shd w:val="clear" w:color="auto" w:fill="FFFFFF"/>
                </w:tcPr>
                <w:p w14:paraId="2B4D95A6"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134" w:type="dxa"/>
                  <w:tcBorders>
                    <w:bottom w:val="single" w:sz="4" w:space="0" w:color="808080"/>
                  </w:tcBorders>
                  <w:shd w:val="clear" w:color="auto" w:fill="E6E6E6"/>
                </w:tcPr>
                <w:p w14:paraId="5A72BF3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1=Very low</w:t>
                  </w:r>
                </w:p>
              </w:tc>
              <w:tc>
                <w:tcPr>
                  <w:tcW w:w="1134" w:type="dxa"/>
                  <w:tcBorders>
                    <w:bottom w:val="single" w:sz="4" w:space="0" w:color="808080"/>
                  </w:tcBorders>
                  <w:shd w:val="clear" w:color="auto" w:fill="E6E6E6"/>
                </w:tcPr>
                <w:p w14:paraId="7F1DBC59"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2=Low</w:t>
                  </w:r>
                </w:p>
              </w:tc>
              <w:tc>
                <w:tcPr>
                  <w:tcW w:w="1134" w:type="dxa"/>
                  <w:tcBorders>
                    <w:bottom w:val="single" w:sz="4" w:space="0" w:color="808080"/>
                  </w:tcBorders>
                  <w:shd w:val="clear" w:color="auto" w:fill="E6E6E6"/>
                </w:tcPr>
                <w:p w14:paraId="32CFA4B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3=Medium</w:t>
                  </w:r>
                </w:p>
              </w:tc>
              <w:tc>
                <w:tcPr>
                  <w:tcW w:w="1276" w:type="dxa"/>
                  <w:shd w:val="clear" w:color="auto" w:fill="E6E6E6"/>
                </w:tcPr>
                <w:p w14:paraId="62EE8FB0"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4=High</w:t>
                  </w:r>
                </w:p>
              </w:tc>
              <w:tc>
                <w:tcPr>
                  <w:tcW w:w="1134" w:type="dxa"/>
                  <w:shd w:val="clear" w:color="auto" w:fill="E6E6E6"/>
                </w:tcPr>
                <w:p w14:paraId="750B4E4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5=Very high</w:t>
                  </w:r>
                </w:p>
              </w:tc>
            </w:tr>
            <w:tr w:rsidR="00F56DA5" w:rsidRPr="00B323F4" w14:paraId="2FD00F47" w14:textId="77777777" w:rsidTr="004D1A45">
              <w:trPr>
                <w:trHeight w:val="398"/>
              </w:trPr>
              <w:tc>
                <w:tcPr>
                  <w:tcW w:w="568" w:type="dxa"/>
                  <w:vMerge w:val="restart"/>
                  <w:shd w:val="clear" w:color="auto" w:fill="E6E6E6"/>
                  <w:textDirection w:val="btLr"/>
                </w:tcPr>
                <w:p w14:paraId="54158552" w14:textId="77777777" w:rsidR="00F56DA5" w:rsidRPr="00B323F4" w:rsidRDefault="00F56DA5" w:rsidP="00AA2261">
                  <w:pPr>
                    <w:pStyle w:val="Text3"/>
                    <w:spacing w:before="60" w:after="60" w:line="480" w:lineRule="auto"/>
                    <w:ind w:left="113" w:right="113"/>
                    <w:jc w:val="center"/>
                    <w:rPr>
                      <w:rFonts w:ascii="Arial" w:hAnsi="Arial" w:cs="Arial"/>
                      <w:b/>
                      <w:color w:val="000000" w:themeColor="text1"/>
                      <w:sz w:val="18"/>
                      <w:szCs w:val="18"/>
                    </w:rPr>
                  </w:pPr>
                  <w:r w:rsidRPr="00B323F4">
                    <w:rPr>
                      <w:rFonts w:ascii="Arial" w:hAnsi="Arial" w:cs="Arial"/>
                      <w:b/>
                      <w:color w:val="000000" w:themeColor="text1"/>
                      <w:sz w:val="18"/>
                      <w:szCs w:val="18"/>
                    </w:rPr>
                    <w:t>Likelihood</w:t>
                  </w:r>
                </w:p>
              </w:tc>
              <w:tc>
                <w:tcPr>
                  <w:tcW w:w="1621" w:type="dxa"/>
                  <w:shd w:val="clear" w:color="auto" w:fill="E6E6E6"/>
                </w:tcPr>
                <w:p w14:paraId="58A87DF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5=Very high</w:t>
                  </w:r>
                </w:p>
              </w:tc>
              <w:tc>
                <w:tcPr>
                  <w:tcW w:w="1134" w:type="dxa"/>
                  <w:shd w:val="clear" w:color="auto" w:fill="FFC000"/>
                </w:tcPr>
                <w:p w14:paraId="52F665F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w:t>
                  </w:r>
                </w:p>
              </w:tc>
              <w:tc>
                <w:tcPr>
                  <w:tcW w:w="1134" w:type="dxa"/>
                  <w:shd w:val="clear" w:color="auto" w:fill="FFC000"/>
                </w:tcPr>
                <w:p w14:paraId="51B3B09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10</w:t>
                  </w:r>
                </w:p>
              </w:tc>
              <w:tc>
                <w:tcPr>
                  <w:tcW w:w="1134" w:type="dxa"/>
                  <w:shd w:val="clear" w:color="auto" w:fill="FFC000"/>
                </w:tcPr>
                <w:p w14:paraId="758B741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15</w:t>
                  </w:r>
                </w:p>
              </w:tc>
              <w:tc>
                <w:tcPr>
                  <w:tcW w:w="1276" w:type="dxa"/>
                  <w:tcBorders>
                    <w:bottom w:val="single" w:sz="4" w:space="0" w:color="808080"/>
                  </w:tcBorders>
                  <w:shd w:val="clear" w:color="auto" w:fill="FF0000"/>
                </w:tcPr>
                <w:p w14:paraId="01F1764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20</w:t>
                  </w:r>
                </w:p>
              </w:tc>
              <w:tc>
                <w:tcPr>
                  <w:tcW w:w="1134" w:type="dxa"/>
                  <w:shd w:val="clear" w:color="auto" w:fill="FF0000"/>
                </w:tcPr>
                <w:p w14:paraId="2752D55D" w14:textId="626EC829"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25</w:t>
                  </w:r>
                  <w:r w:rsidR="00A34B14" w:rsidRPr="00B323F4">
                    <w:rPr>
                      <w:rFonts w:ascii="Arial" w:hAnsi="Arial" w:cs="Arial"/>
                      <w:color w:val="000000" w:themeColor="text1"/>
                      <w:sz w:val="18"/>
                      <w:szCs w:val="18"/>
                    </w:rPr>
                    <w:t>(Pre 5)</w:t>
                  </w:r>
                </w:p>
              </w:tc>
            </w:tr>
            <w:tr w:rsidR="00F56DA5" w:rsidRPr="00B323F4" w14:paraId="1CE54E63" w14:textId="77777777" w:rsidTr="004D1A45">
              <w:trPr>
                <w:trHeight w:val="424"/>
              </w:trPr>
              <w:tc>
                <w:tcPr>
                  <w:tcW w:w="568" w:type="dxa"/>
                  <w:vMerge/>
                  <w:shd w:val="clear" w:color="auto" w:fill="E6E6E6"/>
                </w:tcPr>
                <w:p w14:paraId="5BE6F401"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462BA2B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4=High</w:t>
                  </w:r>
                </w:p>
              </w:tc>
              <w:tc>
                <w:tcPr>
                  <w:tcW w:w="1134" w:type="dxa"/>
                  <w:tcBorders>
                    <w:bottom w:val="single" w:sz="4" w:space="0" w:color="808080"/>
                  </w:tcBorders>
                  <w:shd w:val="clear" w:color="auto" w:fill="FFC000"/>
                </w:tcPr>
                <w:p w14:paraId="130DB327"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p>
              </w:tc>
              <w:tc>
                <w:tcPr>
                  <w:tcW w:w="1134" w:type="dxa"/>
                  <w:tcBorders>
                    <w:bottom w:val="single" w:sz="4" w:space="0" w:color="808080"/>
                  </w:tcBorders>
                  <w:shd w:val="clear" w:color="auto" w:fill="FFC000"/>
                </w:tcPr>
                <w:p w14:paraId="0F9E97E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8</w:t>
                  </w:r>
                </w:p>
              </w:tc>
              <w:tc>
                <w:tcPr>
                  <w:tcW w:w="1134" w:type="dxa"/>
                  <w:tcBorders>
                    <w:bottom w:val="single" w:sz="4" w:space="0" w:color="808080"/>
                  </w:tcBorders>
                  <w:shd w:val="clear" w:color="auto" w:fill="FFC000"/>
                </w:tcPr>
                <w:p w14:paraId="5235CC8F"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12</w:t>
                  </w:r>
                </w:p>
              </w:tc>
              <w:tc>
                <w:tcPr>
                  <w:tcW w:w="1276" w:type="dxa"/>
                  <w:tcBorders>
                    <w:bottom w:val="single" w:sz="4" w:space="0" w:color="808080"/>
                  </w:tcBorders>
                  <w:shd w:val="clear" w:color="auto" w:fill="FFC000"/>
                </w:tcPr>
                <w:p w14:paraId="74F575C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16</w:t>
                  </w:r>
                </w:p>
              </w:tc>
              <w:tc>
                <w:tcPr>
                  <w:tcW w:w="1134" w:type="dxa"/>
                  <w:tcBorders>
                    <w:bottom w:val="single" w:sz="4" w:space="0" w:color="808080"/>
                  </w:tcBorders>
                  <w:shd w:val="clear" w:color="auto" w:fill="FF0000"/>
                </w:tcPr>
                <w:p w14:paraId="07B3EF05" w14:textId="7FA1D08F"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20</w:t>
                  </w:r>
                  <w:r w:rsidR="00A34B14" w:rsidRPr="00B323F4">
                    <w:rPr>
                      <w:rFonts w:ascii="Arial" w:hAnsi="Arial" w:cs="Arial"/>
                      <w:color w:val="000000" w:themeColor="text1"/>
                      <w:sz w:val="18"/>
                      <w:szCs w:val="18"/>
                    </w:rPr>
                    <w:t>(Pre 4</w:t>
                  </w:r>
                  <w:r w:rsidR="00AA1F93" w:rsidRPr="00B323F4">
                    <w:rPr>
                      <w:rFonts w:ascii="Arial" w:hAnsi="Arial" w:cs="Arial"/>
                      <w:color w:val="000000" w:themeColor="text1"/>
                      <w:sz w:val="18"/>
                      <w:szCs w:val="18"/>
                    </w:rPr>
                    <w:t>,7</w:t>
                  </w:r>
                  <w:r w:rsidR="00A34B14" w:rsidRPr="00B323F4">
                    <w:rPr>
                      <w:rFonts w:ascii="Arial" w:hAnsi="Arial" w:cs="Arial"/>
                      <w:color w:val="000000" w:themeColor="text1"/>
                      <w:sz w:val="18"/>
                      <w:szCs w:val="18"/>
                    </w:rPr>
                    <w:t>)</w:t>
                  </w:r>
                </w:p>
              </w:tc>
            </w:tr>
            <w:tr w:rsidR="00F56DA5" w:rsidRPr="00B323F4" w14:paraId="59CF33C2" w14:textId="77777777" w:rsidTr="004D1A45">
              <w:trPr>
                <w:trHeight w:val="417"/>
              </w:trPr>
              <w:tc>
                <w:tcPr>
                  <w:tcW w:w="568" w:type="dxa"/>
                  <w:vMerge/>
                  <w:shd w:val="clear" w:color="auto" w:fill="E6E6E6"/>
                </w:tcPr>
                <w:p w14:paraId="23FCEEF4"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3967C8F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3=Medium</w:t>
                  </w:r>
                </w:p>
              </w:tc>
              <w:tc>
                <w:tcPr>
                  <w:tcW w:w="1134" w:type="dxa"/>
                  <w:tcBorders>
                    <w:top w:val="single" w:sz="4" w:space="0" w:color="808080"/>
                    <w:bottom w:val="dashed" w:sz="12" w:space="0" w:color="C00000"/>
                    <w:right w:val="single" w:sz="4" w:space="0" w:color="808080"/>
                  </w:tcBorders>
                  <w:shd w:val="clear" w:color="auto" w:fill="FFC000"/>
                </w:tcPr>
                <w:p w14:paraId="5D9508F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w:t>
                  </w:r>
                </w:p>
              </w:tc>
              <w:tc>
                <w:tcPr>
                  <w:tcW w:w="1134" w:type="dxa"/>
                  <w:tcBorders>
                    <w:left w:val="single" w:sz="4" w:space="0" w:color="808080"/>
                    <w:bottom w:val="single" w:sz="4" w:space="0" w:color="808080"/>
                  </w:tcBorders>
                  <w:shd w:val="clear" w:color="auto" w:fill="FFC000"/>
                </w:tcPr>
                <w:p w14:paraId="3985BAC8" w14:textId="2E5F5059"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6</w:t>
                  </w:r>
                  <w:r w:rsidR="00A34B14" w:rsidRPr="00B323F4">
                    <w:rPr>
                      <w:rFonts w:ascii="Arial" w:hAnsi="Arial" w:cs="Arial"/>
                      <w:color w:val="000000" w:themeColor="text1"/>
                      <w:sz w:val="18"/>
                      <w:szCs w:val="18"/>
                    </w:rPr>
                    <w:t>(Pre 3)</w:t>
                  </w:r>
                </w:p>
              </w:tc>
              <w:tc>
                <w:tcPr>
                  <w:tcW w:w="1134" w:type="dxa"/>
                  <w:tcBorders>
                    <w:bottom w:val="single" w:sz="4" w:space="0" w:color="808080"/>
                  </w:tcBorders>
                  <w:shd w:val="clear" w:color="auto" w:fill="FFC000"/>
                </w:tcPr>
                <w:p w14:paraId="5A5B565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9</w:t>
                  </w:r>
                </w:p>
              </w:tc>
              <w:tc>
                <w:tcPr>
                  <w:tcW w:w="1276" w:type="dxa"/>
                  <w:tcBorders>
                    <w:bottom w:val="single" w:sz="4" w:space="0" w:color="808080"/>
                  </w:tcBorders>
                  <w:shd w:val="clear" w:color="auto" w:fill="FFC000"/>
                </w:tcPr>
                <w:p w14:paraId="7D0BE63F" w14:textId="778DF934"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12</w:t>
                  </w:r>
                  <w:r w:rsidR="00A34B14" w:rsidRPr="00B323F4">
                    <w:rPr>
                      <w:rFonts w:ascii="Arial" w:hAnsi="Arial" w:cs="Arial"/>
                      <w:color w:val="000000" w:themeColor="text1"/>
                      <w:sz w:val="18"/>
                      <w:szCs w:val="18"/>
                    </w:rPr>
                    <w:t>(Pre 2)</w:t>
                  </w:r>
                </w:p>
              </w:tc>
              <w:tc>
                <w:tcPr>
                  <w:tcW w:w="1134" w:type="dxa"/>
                  <w:tcBorders>
                    <w:bottom w:val="single" w:sz="4" w:space="0" w:color="808080"/>
                  </w:tcBorders>
                  <w:shd w:val="clear" w:color="auto" w:fill="FFC000"/>
                </w:tcPr>
                <w:p w14:paraId="4C8D0A41" w14:textId="626C9FA0"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15</w:t>
                  </w:r>
                  <w:r w:rsidR="00C96C4C" w:rsidRPr="00B323F4">
                    <w:rPr>
                      <w:rFonts w:ascii="Arial" w:hAnsi="Arial" w:cs="Arial"/>
                      <w:color w:val="000000" w:themeColor="text1"/>
                      <w:sz w:val="18"/>
                      <w:szCs w:val="18"/>
                    </w:rPr>
                    <w:t>(Pre 1</w:t>
                  </w:r>
                  <w:r w:rsidR="00AA1F93" w:rsidRPr="00B323F4">
                    <w:rPr>
                      <w:rFonts w:ascii="Arial" w:hAnsi="Arial" w:cs="Arial"/>
                      <w:color w:val="000000" w:themeColor="text1"/>
                      <w:sz w:val="18"/>
                      <w:szCs w:val="18"/>
                    </w:rPr>
                    <w:t>,6</w:t>
                  </w:r>
                  <w:r w:rsidR="00C96C4C" w:rsidRPr="00B323F4">
                    <w:rPr>
                      <w:rFonts w:ascii="Arial" w:hAnsi="Arial" w:cs="Arial"/>
                      <w:color w:val="000000" w:themeColor="text1"/>
                      <w:sz w:val="18"/>
                      <w:szCs w:val="18"/>
                    </w:rPr>
                    <w:t>)</w:t>
                  </w:r>
                </w:p>
              </w:tc>
            </w:tr>
            <w:tr w:rsidR="00F56DA5" w:rsidRPr="00B323F4" w14:paraId="53FDD0A6" w14:textId="77777777" w:rsidTr="004D1A45">
              <w:trPr>
                <w:trHeight w:val="417"/>
              </w:trPr>
              <w:tc>
                <w:tcPr>
                  <w:tcW w:w="568" w:type="dxa"/>
                  <w:vMerge/>
                  <w:shd w:val="clear" w:color="auto" w:fill="E6E6E6"/>
                </w:tcPr>
                <w:p w14:paraId="7D0172A3"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3B97DD43"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2=Low</w:t>
                  </w:r>
                </w:p>
              </w:tc>
              <w:tc>
                <w:tcPr>
                  <w:tcW w:w="1134" w:type="dxa"/>
                  <w:tcBorders>
                    <w:top w:val="dashed" w:sz="12" w:space="0" w:color="C00000"/>
                    <w:right w:val="dashed" w:sz="12" w:space="0" w:color="C00000"/>
                  </w:tcBorders>
                  <w:shd w:val="clear" w:color="auto" w:fill="92D050"/>
                </w:tcPr>
                <w:p w14:paraId="4C102B88" w14:textId="4D968DF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w:t>
                  </w:r>
                  <w:r w:rsidR="00A34B14" w:rsidRPr="00B323F4">
                    <w:rPr>
                      <w:rFonts w:ascii="Arial" w:hAnsi="Arial" w:cs="Arial"/>
                      <w:color w:val="000000" w:themeColor="text1"/>
                      <w:sz w:val="18"/>
                      <w:szCs w:val="18"/>
                    </w:rPr>
                    <w:t>(Post 2,3)</w:t>
                  </w:r>
                </w:p>
              </w:tc>
              <w:tc>
                <w:tcPr>
                  <w:tcW w:w="1134" w:type="dxa"/>
                  <w:tcBorders>
                    <w:top w:val="single" w:sz="4" w:space="0" w:color="808080"/>
                    <w:left w:val="dashed" w:sz="12" w:space="0" w:color="C00000"/>
                    <w:bottom w:val="dashed" w:sz="12" w:space="0" w:color="C00000"/>
                    <w:right w:val="single" w:sz="4" w:space="0" w:color="808080"/>
                  </w:tcBorders>
                  <w:shd w:val="clear" w:color="auto" w:fill="FFC000"/>
                </w:tcPr>
                <w:p w14:paraId="2362D23B" w14:textId="5462246E"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r w:rsidR="00AA1F93" w:rsidRPr="00B323F4">
                    <w:rPr>
                      <w:rFonts w:ascii="Arial" w:hAnsi="Arial" w:cs="Arial"/>
                      <w:color w:val="000000" w:themeColor="text1"/>
                      <w:sz w:val="18"/>
                      <w:szCs w:val="18"/>
                    </w:rPr>
                    <w:t>(Post 5)</w:t>
                  </w:r>
                </w:p>
              </w:tc>
              <w:tc>
                <w:tcPr>
                  <w:tcW w:w="1134" w:type="dxa"/>
                  <w:tcBorders>
                    <w:left w:val="single" w:sz="4" w:space="0" w:color="808080"/>
                    <w:bottom w:val="single" w:sz="4" w:space="0" w:color="808080"/>
                  </w:tcBorders>
                  <w:shd w:val="clear" w:color="auto" w:fill="FFC000"/>
                </w:tcPr>
                <w:p w14:paraId="2127E26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6</w:t>
                  </w:r>
                </w:p>
              </w:tc>
              <w:tc>
                <w:tcPr>
                  <w:tcW w:w="1276" w:type="dxa"/>
                  <w:tcBorders>
                    <w:bottom w:val="single" w:sz="4" w:space="0" w:color="808080"/>
                  </w:tcBorders>
                  <w:shd w:val="clear" w:color="auto" w:fill="FFC000"/>
                </w:tcPr>
                <w:p w14:paraId="1225290A"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8</w:t>
                  </w:r>
                </w:p>
              </w:tc>
              <w:tc>
                <w:tcPr>
                  <w:tcW w:w="1134" w:type="dxa"/>
                  <w:tcBorders>
                    <w:bottom w:val="single" w:sz="4" w:space="0" w:color="808080"/>
                  </w:tcBorders>
                  <w:shd w:val="clear" w:color="auto" w:fill="FFC000"/>
                </w:tcPr>
                <w:p w14:paraId="36A43123"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10</w:t>
                  </w:r>
                </w:p>
              </w:tc>
            </w:tr>
            <w:tr w:rsidR="00F56DA5" w:rsidRPr="00B323F4" w14:paraId="6D878135" w14:textId="77777777" w:rsidTr="004D1A45">
              <w:trPr>
                <w:trHeight w:val="417"/>
              </w:trPr>
              <w:tc>
                <w:tcPr>
                  <w:tcW w:w="568" w:type="dxa"/>
                  <w:vMerge/>
                  <w:shd w:val="clear" w:color="auto" w:fill="E6E6E6"/>
                </w:tcPr>
                <w:p w14:paraId="4B3A4E57"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16DC37E0"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1=Very low</w:t>
                  </w:r>
                </w:p>
              </w:tc>
              <w:tc>
                <w:tcPr>
                  <w:tcW w:w="1134" w:type="dxa"/>
                  <w:shd w:val="clear" w:color="auto" w:fill="92D050"/>
                </w:tcPr>
                <w:p w14:paraId="19583ECE" w14:textId="6FC42D1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w:t>
                  </w:r>
                  <w:r w:rsidR="00A34B14" w:rsidRPr="00B323F4">
                    <w:rPr>
                      <w:rFonts w:ascii="Arial" w:hAnsi="Arial" w:cs="Arial"/>
                      <w:color w:val="000000" w:themeColor="text1"/>
                      <w:sz w:val="18"/>
                      <w:szCs w:val="18"/>
                    </w:rPr>
                    <w:t>(Post 4</w:t>
                  </w:r>
                  <w:r w:rsidR="00AA1F93" w:rsidRPr="00B323F4">
                    <w:rPr>
                      <w:rFonts w:ascii="Arial" w:hAnsi="Arial" w:cs="Arial"/>
                      <w:color w:val="000000" w:themeColor="text1"/>
                      <w:sz w:val="18"/>
                      <w:szCs w:val="18"/>
                    </w:rPr>
                    <w:t>,7</w:t>
                  </w:r>
                  <w:r w:rsidR="00A34B14" w:rsidRPr="00B323F4">
                    <w:rPr>
                      <w:rFonts w:ascii="Arial" w:hAnsi="Arial" w:cs="Arial"/>
                      <w:color w:val="000000" w:themeColor="text1"/>
                      <w:sz w:val="18"/>
                      <w:szCs w:val="18"/>
                    </w:rPr>
                    <w:t>)</w:t>
                  </w:r>
                </w:p>
              </w:tc>
              <w:tc>
                <w:tcPr>
                  <w:tcW w:w="1134" w:type="dxa"/>
                  <w:tcBorders>
                    <w:top w:val="dashed" w:sz="12" w:space="0" w:color="C00000"/>
                    <w:right w:val="dashed" w:sz="12" w:space="0" w:color="C00000"/>
                  </w:tcBorders>
                  <w:shd w:val="clear" w:color="auto" w:fill="92D050"/>
                </w:tcPr>
                <w:p w14:paraId="696E21AD" w14:textId="09200CF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w:t>
                  </w:r>
                  <w:r w:rsidR="00C96C4C" w:rsidRPr="00B323F4">
                    <w:rPr>
                      <w:rFonts w:ascii="Arial" w:hAnsi="Arial" w:cs="Arial"/>
                      <w:color w:val="000000" w:themeColor="text1"/>
                      <w:sz w:val="18"/>
                      <w:szCs w:val="18"/>
                    </w:rPr>
                    <w:t>(Post 1</w:t>
                  </w:r>
                  <w:r w:rsidR="00AA1F93" w:rsidRPr="00B323F4">
                    <w:rPr>
                      <w:rFonts w:ascii="Arial" w:hAnsi="Arial" w:cs="Arial"/>
                      <w:color w:val="000000" w:themeColor="text1"/>
                      <w:sz w:val="18"/>
                      <w:szCs w:val="18"/>
                    </w:rPr>
                    <w:t>,6</w:t>
                  </w:r>
                  <w:r w:rsidR="00C96C4C" w:rsidRPr="00B323F4">
                    <w:rPr>
                      <w:rFonts w:ascii="Arial" w:hAnsi="Arial" w:cs="Arial"/>
                      <w:color w:val="000000" w:themeColor="text1"/>
                      <w:sz w:val="18"/>
                      <w:szCs w:val="18"/>
                    </w:rPr>
                    <w:t>)</w:t>
                  </w:r>
                </w:p>
              </w:tc>
              <w:tc>
                <w:tcPr>
                  <w:tcW w:w="1134" w:type="dxa"/>
                  <w:tcBorders>
                    <w:top w:val="single" w:sz="4" w:space="0" w:color="808080"/>
                    <w:left w:val="dashed" w:sz="12" w:space="0" w:color="C00000"/>
                    <w:right w:val="single" w:sz="4" w:space="0" w:color="808080"/>
                  </w:tcBorders>
                  <w:shd w:val="clear" w:color="auto" w:fill="FFC000"/>
                </w:tcPr>
                <w:p w14:paraId="410ED69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w:t>
                  </w:r>
                </w:p>
              </w:tc>
              <w:tc>
                <w:tcPr>
                  <w:tcW w:w="1276" w:type="dxa"/>
                  <w:tcBorders>
                    <w:left w:val="single" w:sz="4" w:space="0" w:color="808080"/>
                  </w:tcBorders>
                  <w:shd w:val="clear" w:color="auto" w:fill="FFC000"/>
                </w:tcPr>
                <w:p w14:paraId="714A680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p>
              </w:tc>
              <w:tc>
                <w:tcPr>
                  <w:tcW w:w="1134" w:type="dxa"/>
                  <w:shd w:val="clear" w:color="auto" w:fill="FFC000"/>
                </w:tcPr>
                <w:p w14:paraId="4E855E8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w:t>
                  </w:r>
                </w:p>
              </w:tc>
            </w:tr>
          </w:tbl>
          <w:p w14:paraId="0274C23F"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lastRenderedPageBreak/>
              <w:t xml:space="preserve"> Legend: </w:t>
            </w:r>
          </w:p>
          <w:tbl>
            <w:tblPr>
              <w:tblStyle w:val="TableGrid"/>
              <w:tblW w:w="0" w:type="auto"/>
              <w:tblInd w:w="17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50"/>
              <w:gridCol w:w="7088"/>
            </w:tblGrid>
            <w:tr w:rsidR="00F56DA5" w:rsidRPr="00B323F4" w14:paraId="3098B1D7" w14:textId="77777777" w:rsidTr="004D1A45">
              <w:trPr>
                <w:trHeight w:val="241"/>
              </w:trPr>
              <w:tc>
                <w:tcPr>
                  <w:tcW w:w="850" w:type="dxa"/>
                  <w:tcBorders>
                    <w:bottom w:val="single" w:sz="4" w:space="0" w:color="D9D9D9" w:themeColor="background1" w:themeShade="D9"/>
                  </w:tcBorders>
                  <w:shd w:val="clear" w:color="auto" w:fill="92D050"/>
                </w:tcPr>
                <w:p w14:paraId="544CA541"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1B6C9B90"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Risks can be accepted; contingency plans may be developed.</w:t>
                  </w:r>
                </w:p>
              </w:tc>
            </w:tr>
            <w:tr w:rsidR="00F56DA5" w:rsidRPr="00B323F4" w14:paraId="661116E4" w14:textId="77777777" w:rsidTr="004D1A45">
              <w:trPr>
                <w:trHeight w:val="204"/>
              </w:trPr>
              <w:tc>
                <w:tcPr>
                  <w:tcW w:w="850" w:type="dxa"/>
                  <w:tcBorders>
                    <w:bottom w:val="single" w:sz="4" w:space="0" w:color="D9D9D9" w:themeColor="background1" w:themeShade="D9"/>
                  </w:tcBorders>
                  <w:shd w:val="clear" w:color="auto" w:fill="FFC000"/>
                </w:tcPr>
                <w:p w14:paraId="6CEB465E"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18F76602"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 xml:space="preserve">Risks cannot be accepted, a risk response strategy should be developed (avoid, reduce, transfer/ share) </w:t>
                  </w:r>
                </w:p>
              </w:tc>
            </w:tr>
            <w:tr w:rsidR="00F56DA5" w:rsidRPr="00B323F4" w14:paraId="4B0B7A23" w14:textId="77777777" w:rsidTr="004D1A45">
              <w:tc>
                <w:tcPr>
                  <w:tcW w:w="850" w:type="dxa"/>
                  <w:tcBorders>
                    <w:bottom w:val="nil"/>
                  </w:tcBorders>
                  <w:shd w:val="clear" w:color="auto" w:fill="FF0000"/>
                </w:tcPr>
                <w:p w14:paraId="38A82390"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25691305"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Unacceptable – immediate risk reduction or avoidance response</w:t>
                  </w:r>
                </w:p>
              </w:tc>
            </w:tr>
            <w:tr w:rsidR="00F56DA5" w:rsidRPr="00B323F4" w14:paraId="1572BD3E" w14:textId="77777777" w:rsidTr="004D1A45">
              <w:tc>
                <w:tcPr>
                  <w:tcW w:w="850" w:type="dxa"/>
                  <w:tcBorders>
                    <w:top w:val="nil"/>
                    <w:left w:val="nil"/>
                    <w:bottom w:val="nil"/>
                    <w:right w:val="nil"/>
                  </w:tcBorders>
                  <w:shd w:val="clear" w:color="auto" w:fill="FFFFFF" w:themeFill="background1"/>
                </w:tcPr>
                <w:p w14:paraId="125969F5"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noProof/>
                      <w:color w:val="000000" w:themeColor="text1"/>
                      <w:sz w:val="18"/>
                      <w:szCs w:val="18"/>
                    </w:rPr>
                    <mc:AlternateContent>
                      <mc:Choice Requires="wps">
                        <w:drawing>
                          <wp:anchor distT="0" distB="0" distL="114300" distR="114300" simplePos="0" relativeHeight="251659264" behindDoc="0" locked="0" layoutInCell="1" allowOverlap="1" wp14:anchorId="3BB5CB4A" wp14:editId="4844AEBF">
                            <wp:simplePos x="0" y="0"/>
                            <wp:positionH relativeFrom="column">
                              <wp:posOffset>38431</wp:posOffset>
                            </wp:positionH>
                            <wp:positionV relativeFrom="paragraph">
                              <wp:posOffset>64135</wp:posOffset>
                            </wp:positionV>
                            <wp:extent cx="365760"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365760" cy="0"/>
                                    </a:xfrm>
                                    <a:prstGeom prst="line">
                                      <a:avLst/>
                                    </a:prstGeom>
                                    <a:ln w="1587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80D753"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pt,5.05pt" to="31.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" strokecolor="red" strokeweight="1.25pt">
                            <v:stroke dashstyle="dash" joinstyle="miter"/>
                          </v:line>
                        </w:pict>
                      </mc:Fallback>
                    </mc:AlternateContent>
                  </w:r>
                </w:p>
              </w:tc>
              <w:tc>
                <w:tcPr>
                  <w:tcW w:w="7088" w:type="dxa"/>
                  <w:tcBorders>
                    <w:left w:val="nil"/>
                  </w:tcBorders>
                </w:tcPr>
                <w:p w14:paraId="0B429C4C"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Risk appetite</w:t>
                  </w:r>
                </w:p>
              </w:tc>
            </w:tr>
          </w:tbl>
          <w:p w14:paraId="6DD2BEC0" w14:textId="77777777" w:rsidR="00F56DA5" w:rsidRPr="00B323F4" w:rsidRDefault="00F56DA5" w:rsidP="00AA2261">
            <w:pPr>
              <w:spacing w:line="480" w:lineRule="auto"/>
              <w:rPr>
                <w:rFonts w:ascii="Arial" w:hAnsi="Arial" w:cs="Arial"/>
                <w:color w:val="000000" w:themeColor="text1"/>
                <w:sz w:val="16"/>
                <w:szCs w:val="16"/>
                <w:lang w:val="en-CA"/>
              </w:rPr>
            </w:pPr>
          </w:p>
        </w:tc>
      </w:tr>
    </w:tbl>
    <w:bookmarkEnd w:id="13"/>
    <w:p w14:paraId="1DC67444" w14:textId="31668223" w:rsidR="000B5FEA" w:rsidRDefault="000B5FEA"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lastRenderedPageBreak/>
        <w:t>Procedural controls</w:t>
      </w:r>
    </w:p>
    <w:tbl>
      <w:tblPr>
        <w:tblStyle w:val="LightShading-Accent1"/>
        <w:tblW w:w="5000" w:type="pct"/>
        <w:tblLook w:val="0660" w:firstRow="1" w:lastRow="1" w:firstColumn="0" w:lastColumn="0" w:noHBand="1" w:noVBand="1"/>
      </w:tblPr>
      <w:tblGrid>
        <w:gridCol w:w="723"/>
        <w:gridCol w:w="7701"/>
        <w:gridCol w:w="936"/>
      </w:tblGrid>
      <w:tr w:rsidR="00C8700C" w:rsidRPr="006B2826" w14:paraId="3F3943B5" w14:textId="77777777" w:rsidTr="00263D43">
        <w:trPr>
          <w:gridAfter w:val="1"/>
          <w:cnfStyle w:val="100000000000" w:firstRow="1" w:lastRow="0" w:firstColumn="0" w:lastColumn="0" w:oddVBand="0" w:evenVBand="0" w:oddHBand="0" w:evenHBand="0" w:firstRowFirstColumn="0" w:firstRowLastColumn="0" w:lastRowFirstColumn="0" w:lastRowLastColumn="0"/>
          <w:wAfter w:w="500" w:type="pct"/>
        </w:trPr>
        <w:tc>
          <w:tcPr>
            <w:tcW w:w="386" w:type="pct"/>
          </w:tcPr>
          <w:p w14:paraId="7F10F202" w14:textId="5EE98173" w:rsidR="00C8700C" w:rsidRPr="006B2826" w:rsidRDefault="00C8700C" w:rsidP="00276FED">
            <w:pPr>
              <w:rPr>
                <w:rFonts w:ascii="Arial" w:hAnsi="Arial" w:cs="Arial"/>
                <w:sz w:val="24"/>
                <w:szCs w:val="24"/>
              </w:rPr>
            </w:pPr>
            <w:r>
              <w:rPr>
                <w:rFonts w:ascii="Arial" w:hAnsi="Arial" w:cs="Arial"/>
                <w:sz w:val="24"/>
                <w:szCs w:val="24"/>
                <w:lang w:val="en-GB"/>
              </w:rPr>
              <w:t>Risk</w:t>
            </w:r>
          </w:p>
        </w:tc>
        <w:tc>
          <w:tcPr>
            <w:tcW w:w="4114" w:type="pct"/>
          </w:tcPr>
          <w:p w14:paraId="482143F7" w14:textId="10433C64" w:rsidR="00C8700C" w:rsidRPr="006B2826" w:rsidRDefault="00C8700C" w:rsidP="00276FED">
            <w:pPr>
              <w:rPr>
                <w:rFonts w:ascii="Arial" w:hAnsi="Arial" w:cs="Arial"/>
                <w:sz w:val="24"/>
                <w:szCs w:val="24"/>
              </w:rPr>
            </w:pPr>
            <w:r>
              <w:rPr>
                <w:rFonts w:ascii="Arial" w:hAnsi="Arial" w:cs="Arial"/>
                <w:sz w:val="24"/>
                <w:szCs w:val="24"/>
              </w:rPr>
              <w:t>C</w:t>
            </w:r>
            <w:r w:rsidRPr="00C8700C">
              <w:rPr>
                <w:rFonts w:ascii="Arial" w:hAnsi="Arial" w:cs="Arial"/>
                <w:sz w:val="24"/>
                <w:szCs w:val="24"/>
              </w:rPr>
              <w:t>ontrols</w:t>
            </w:r>
          </w:p>
        </w:tc>
      </w:tr>
      <w:tr w:rsidR="00C8700C" w:rsidRPr="00513B9A" w14:paraId="09EA9B6A" w14:textId="77777777" w:rsidTr="004A5A65">
        <w:trPr>
          <w:gridAfter w:val="1"/>
          <w:wAfter w:w="500" w:type="pct"/>
          <w:trHeight w:val="682"/>
        </w:trPr>
        <w:tc>
          <w:tcPr>
            <w:tcW w:w="386" w:type="pct"/>
            <w:tcBorders>
              <w:top w:val="single" w:sz="8" w:space="0" w:color="4472C4" w:themeColor="accent1"/>
            </w:tcBorders>
          </w:tcPr>
          <w:p w14:paraId="12E73C97" w14:textId="43181A7F" w:rsidR="00C8700C" w:rsidRPr="00513B9A" w:rsidRDefault="00263D43" w:rsidP="00263D43">
            <w:pPr>
              <w:jc w:val="center"/>
              <w:rPr>
                <w:rFonts w:ascii="Arial" w:hAnsi="Arial" w:cs="Arial"/>
                <w:sz w:val="24"/>
                <w:szCs w:val="24"/>
              </w:rPr>
            </w:pPr>
            <w:r>
              <w:rPr>
                <w:rFonts w:ascii="Arial" w:hAnsi="Arial" w:cs="Arial"/>
                <w:sz w:val="24"/>
                <w:szCs w:val="24"/>
              </w:rPr>
              <w:t xml:space="preserve">  1</w:t>
            </w:r>
          </w:p>
        </w:tc>
        <w:tc>
          <w:tcPr>
            <w:tcW w:w="4114" w:type="pct"/>
            <w:tcBorders>
              <w:top w:val="single" w:sz="8" w:space="0" w:color="4472C4" w:themeColor="accent1"/>
            </w:tcBorders>
          </w:tcPr>
          <w:p w14:paraId="4C0C2B6C" w14:textId="6EB2EE28" w:rsidR="00C8700C" w:rsidRPr="00513B9A" w:rsidRDefault="00263D43" w:rsidP="00276FED">
            <w:pPr>
              <w:rPr>
                <w:rFonts w:ascii="Arial" w:hAnsi="Arial" w:cs="Arial"/>
                <w:sz w:val="24"/>
                <w:szCs w:val="24"/>
              </w:rPr>
            </w:pPr>
            <w:r w:rsidRPr="00263D43">
              <w:rPr>
                <w:rFonts w:ascii="Arial" w:hAnsi="Arial" w:cs="Arial"/>
                <w:sz w:val="24"/>
                <w:szCs w:val="24"/>
              </w:rPr>
              <w:t>Implement policies and procedures for Authentication and Identification of personnel, Get bonding insurance</w:t>
            </w:r>
            <w:r w:rsidR="004A5A65">
              <w:rPr>
                <w:rFonts w:ascii="Arial" w:hAnsi="Arial" w:cs="Arial"/>
                <w:sz w:val="24"/>
                <w:szCs w:val="24"/>
              </w:rPr>
              <w:t>.</w:t>
            </w:r>
          </w:p>
        </w:tc>
      </w:tr>
      <w:tr w:rsidR="00C8700C" w:rsidRPr="00C8700C" w14:paraId="195969B5" w14:textId="77777777" w:rsidTr="004A5A65">
        <w:trPr>
          <w:gridAfter w:val="1"/>
          <w:wAfter w:w="500" w:type="pct"/>
          <w:trHeight w:val="720"/>
        </w:trPr>
        <w:tc>
          <w:tcPr>
            <w:tcW w:w="386" w:type="pct"/>
          </w:tcPr>
          <w:p w14:paraId="0858E86F" w14:textId="59A60672" w:rsidR="00C8700C" w:rsidRPr="00513B9A" w:rsidRDefault="00263D43" w:rsidP="00263D43">
            <w:pPr>
              <w:pStyle w:val="DecimalAligned"/>
              <w:jc w:val="center"/>
              <w:rPr>
                <w:rFonts w:ascii="Arial" w:hAnsi="Arial" w:cs="Arial"/>
                <w:sz w:val="24"/>
                <w:szCs w:val="24"/>
              </w:rPr>
            </w:pPr>
            <w:r>
              <w:rPr>
                <w:rFonts w:ascii="Arial" w:hAnsi="Arial" w:cs="Arial"/>
                <w:sz w:val="24"/>
                <w:szCs w:val="24"/>
              </w:rPr>
              <w:t>2</w:t>
            </w:r>
          </w:p>
        </w:tc>
        <w:tc>
          <w:tcPr>
            <w:tcW w:w="4114" w:type="pct"/>
          </w:tcPr>
          <w:p w14:paraId="55D9A345" w14:textId="61677388" w:rsidR="00C8700C" w:rsidRPr="00C8700C" w:rsidRDefault="00263D43" w:rsidP="00263D43">
            <w:pPr>
              <w:rPr>
                <w:rFonts w:ascii="Arial" w:hAnsi="Arial" w:cs="Arial"/>
                <w:sz w:val="24"/>
                <w:szCs w:val="24"/>
              </w:rPr>
            </w:pPr>
            <w:r w:rsidRPr="00263D43">
              <w:rPr>
                <w:rFonts w:ascii="Arial" w:hAnsi="Arial" w:cs="Arial"/>
                <w:sz w:val="24"/>
                <w:szCs w:val="24"/>
              </w:rPr>
              <w:t>Implement policies and procedures for Locking device and don’t leave it unattended, Get bonding insurance</w:t>
            </w:r>
            <w:r w:rsidR="004A5A65">
              <w:rPr>
                <w:rFonts w:ascii="Arial" w:hAnsi="Arial" w:cs="Arial"/>
                <w:sz w:val="24"/>
                <w:szCs w:val="24"/>
              </w:rPr>
              <w:t>.</w:t>
            </w:r>
          </w:p>
        </w:tc>
      </w:tr>
      <w:tr w:rsidR="00C8700C" w:rsidRPr="00513B9A" w14:paraId="01790800" w14:textId="77777777" w:rsidTr="00263D43">
        <w:trPr>
          <w:gridAfter w:val="1"/>
          <w:wAfter w:w="500" w:type="pct"/>
        </w:trPr>
        <w:tc>
          <w:tcPr>
            <w:tcW w:w="386" w:type="pct"/>
          </w:tcPr>
          <w:p w14:paraId="1638FDDA" w14:textId="555322A1" w:rsidR="00C8700C" w:rsidRPr="00513B9A" w:rsidRDefault="00263D43" w:rsidP="00263D43">
            <w:pPr>
              <w:pStyle w:val="DecimalAligned"/>
              <w:jc w:val="center"/>
              <w:rPr>
                <w:rFonts w:ascii="Arial" w:hAnsi="Arial" w:cs="Arial"/>
                <w:sz w:val="24"/>
                <w:szCs w:val="24"/>
              </w:rPr>
            </w:pPr>
            <w:r>
              <w:rPr>
                <w:rFonts w:ascii="Arial" w:hAnsi="Arial" w:cs="Arial"/>
                <w:sz w:val="24"/>
                <w:szCs w:val="24"/>
              </w:rPr>
              <w:t>3</w:t>
            </w:r>
          </w:p>
        </w:tc>
        <w:tc>
          <w:tcPr>
            <w:tcW w:w="4114" w:type="pct"/>
          </w:tcPr>
          <w:p w14:paraId="236F5768" w14:textId="58C8241D" w:rsidR="00C8700C" w:rsidRPr="00513B9A" w:rsidRDefault="00263D43" w:rsidP="00276FED">
            <w:pPr>
              <w:pStyle w:val="DecimalAligned"/>
              <w:rPr>
                <w:rFonts w:ascii="Arial" w:hAnsi="Arial" w:cs="Arial"/>
                <w:sz w:val="24"/>
                <w:szCs w:val="24"/>
              </w:rPr>
            </w:pPr>
            <w:r w:rsidRPr="00263D43">
              <w:rPr>
                <w:rFonts w:ascii="Arial" w:hAnsi="Arial" w:cs="Arial"/>
                <w:sz w:val="24"/>
                <w:szCs w:val="24"/>
              </w:rPr>
              <w:t>Implement policies and procedures for Locking device and don’t leave it unattended, Get bonding insurance</w:t>
            </w:r>
            <w:r w:rsidR="004A5A65">
              <w:rPr>
                <w:rFonts w:ascii="Arial" w:hAnsi="Arial" w:cs="Arial"/>
                <w:sz w:val="24"/>
                <w:szCs w:val="24"/>
              </w:rPr>
              <w:t>.</w:t>
            </w:r>
          </w:p>
        </w:tc>
      </w:tr>
      <w:tr w:rsidR="00C8700C" w:rsidRPr="00C8700C" w14:paraId="2F74BD1D" w14:textId="77777777" w:rsidTr="004A5A65">
        <w:trPr>
          <w:gridAfter w:val="1"/>
          <w:wAfter w:w="500" w:type="pct"/>
          <w:trHeight w:val="513"/>
        </w:trPr>
        <w:tc>
          <w:tcPr>
            <w:tcW w:w="386" w:type="pct"/>
          </w:tcPr>
          <w:p w14:paraId="1B34ABF6" w14:textId="3715DDAB" w:rsidR="00C8700C" w:rsidRPr="00513B9A" w:rsidRDefault="00263D43" w:rsidP="00263D43">
            <w:pPr>
              <w:pStyle w:val="DecimalAligned"/>
              <w:jc w:val="center"/>
              <w:rPr>
                <w:rFonts w:ascii="Arial" w:hAnsi="Arial" w:cs="Arial"/>
                <w:sz w:val="24"/>
                <w:szCs w:val="24"/>
              </w:rPr>
            </w:pPr>
            <w:r>
              <w:rPr>
                <w:rFonts w:ascii="Arial" w:hAnsi="Arial" w:cs="Arial"/>
                <w:sz w:val="24"/>
                <w:szCs w:val="24"/>
              </w:rPr>
              <w:t>4</w:t>
            </w:r>
          </w:p>
        </w:tc>
        <w:tc>
          <w:tcPr>
            <w:tcW w:w="4114" w:type="pct"/>
          </w:tcPr>
          <w:p w14:paraId="4EB5CC8B" w14:textId="111E421B" w:rsidR="00C8700C" w:rsidRPr="00C8700C" w:rsidRDefault="00263D43" w:rsidP="00276FED">
            <w:pPr>
              <w:spacing w:line="480" w:lineRule="auto"/>
              <w:rPr>
                <w:rFonts w:ascii="Arial" w:hAnsi="Arial" w:cs="Arial"/>
                <w:sz w:val="24"/>
                <w:szCs w:val="24"/>
              </w:rPr>
            </w:pPr>
            <w:r w:rsidRPr="00263D43">
              <w:rPr>
                <w:rFonts w:ascii="Arial" w:hAnsi="Arial" w:cs="Arial"/>
                <w:sz w:val="24"/>
                <w:szCs w:val="24"/>
              </w:rPr>
              <w:t>Get Insurance for equipment and buildings</w:t>
            </w:r>
            <w:r w:rsidR="004A5A65">
              <w:rPr>
                <w:rFonts w:ascii="Arial" w:hAnsi="Arial" w:cs="Arial"/>
                <w:sz w:val="24"/>
                <w:szCs w:val="24"/>
              </w:rPr>
              <w:t>.</w:t>
            </w:r>
          </w:p>
        </w:tc>
      </w:tr>
      <w:tr w:rsidR="00C8700C" w:rsidRPr="00513B9A" w14:paraId="7F70486F" w14:textId="77777777" w:rsidTr="00263D43">
        <w:trPr>
          <w:gridAfter w:val="1"/>
          <w:wAfter w:w="500" w:type="pct"/>
        </w:trPr>
        <w:tc>
          <w:tcPr>
            <w:tcW w:w="386" w:type="pct"/>
          </w:tcPr>
          <w:p w14:paraId="2C87BDC7" w14:textId="714D98E3" w:rsidR="00C8700C" w:rsidRPr="00513B9A" w:rsidRDefault="00263D43" w:rsidP="00263D43">
            <w:pPr>
              <w:pStyle w:val="DecimalAligned"/>
              <w:jc w:val="center"/>
              <w:rPr>
                <w:rFonts w:ascii="Arial" w:hAnsi="Arial" w:cs="Arial"/>
                <w:sz w:val="24"/>
                <w:szCs w:val="24"/>
              </w:rPr>
            </w:pPr>
            <w:r>
              <w:rPr>
                <w:rFonts w:ascii="Arial" w:hAnsi="Arial" w:cs="Arial"/>
                <w:sz w:val="24"/>
                <w:szCs w:val="24"/>
              </w:rPr>
              <w:t>5</w:t>
            </w:r>
          </w:p>
        </w:tc>
        <w:tc>
          <w:tcPr>
            <w:tcW w:w="4114" w:type="pct"/>
          </w:tcPr>
          <w:p w14:paraId="6E8856A1" w14:textId="75F262DD" w:rsidR="00C8700C" w:rsidRPr="00513B9A" w:rsidRDefault="00263D43" w:rsidP="00276FED">
            <w:pPr>
              <w:pStyle w:val="DecimalAligned"/>
              <w:rPr>
                <w:rFonts w:ascii="Arial" w:hAnsi="Arial" w:cs="Arial"/>
                <w:sz w:val="24"/>
                <w:szCs w:val="24"/>
              </w:rPr>
            </w:pPr>
            <w:r w:rsidRPr="00263D43">
              <w:rPr>
                <w:rFonts w:ascii="Arial" w:hAnsi="Arial" w:cs="Arial"/>
                <w:sz w:val="24"/>
                <w:szCs w:val="24"/>
              </w:rPr>
              <w:t>Implement policies and procedures for reviewing logs, Encryption, changing defaults of all devices, Reducing the attack surface, keeping systems up to date, installing and maintaining antivirus software, and backing up servers and devices</w:t>
            </w:r>
            <w:r w:rsidR="004A5A65">
              <w:rPr>
                <w:rFonts w:ascii="Arial" w:hAnsi="Arial" w:cs="Arial"/>
                <w:sz w:val="24"/>
                <w:szCs w:val="24"/>
              </w:rPr>
              <w:t>.</w:t>
            </w:r>
          </w:p>
        </w:tc>
      </w:tr>
      <w:tr w:rsidR="00C8700C" w:rsidRPr="00513B9A" w14:paraId="7E43047C" w14:textId="77777777" w:rsidTr="00263D43">
        <w:trPr>
          <w:gridAfter w:val="1"/>
          <w:wAfter w:w="500" w:type="pct"/>
        </w:trPr>
        <w:tc>
          <w:tcPr>
            <w:tcW w:w="386" w:type="pct"/>
          </w:tcPr>
          <w:p w14:paraId="1197C489" w14:textId="1B704F75" w:rsidR="00C8700C" w:rsidRPr="00513B9A" w:rsidRDefault="00263D43" w:rsidP="00263D43">
            <w:pPr>
              <w:pStyle w:val="DecimalAligned"/>
              <w:jc w:val="center"/>
              <w:rPr>
                <w:rFonts w:ascii="Arial" w:hAnsi="Arial" w:cs="Arial"/>
                <w:sz w:val="24"/>
                <w:szCs w:val="24"/>
              </w:rPr>
            </w:pPr>
            <w:r>
              <w:rPr>
                <w:rFonts w:ascii="Arial" w:hAnsi="Arial" w:cs="Arial"/>
                <w:sz w:val="24"/>
                <w:szCs w:val="24"/>
              </w:rPr>
              <w:t>6</w:t>
            </w:r>
          </w:p>
        </w:tc>
        <w:tc>
          <w:tcPr>
            <w:tcW w:w="4114" w:type="pct"/>
          </w:tcPr>
          <w:p w14:paraId="065B7924" w14:textId="6EC7B3B1" w:rsidR="00C8700C" w:rsidRPr="00513B9A" w:rsidRDefault="00263D43" w:rsidP="00276FED">
            <w:pPr>
              <w:pStyle w:val="DecimalAligned"/>
              <w:rPr>
                <w:rFonts w:ascii="Arial" w:hAnsi="Arial" w:cs="Arial"/>
                <w:sz w:val="24"/>
                <w:szCs w:val="24"/>
              </w:rPr>
            </w:pPr>
            <w:r w:rsidRPr="00263D43">
              <w:rPr>
                <w:rFonts w:ascii="Arial" w:hAnsi="Arial" w:cs="Arial"/>
                <w:sz w:val="24"/>
                <w:szCs w:val="24"/>
              </w:rPr>
              <w:t>Implement policies and procedures for reviewing logs, Authentication, and Identification of personnel</w:t>
            </w:r>
            <w:r w:rsidR="004A5A65">
              <w:rPr>
                <w:rFonts w:ascii="Arial" w:hAnsi="Arial" w:cs="Arial"/>
                <w:sz w:val="24"/>
                <w:szCs w:val="24"/>
              </w:rPr>
              <w:t>.</w:t>
            </w:r>
          </w:p>
        </w:tc>
      </w:tr>
      <w:tr w:rsidR="00C8700C" w:rsidRPr="00513B9A" w14:paraId="750E66C8" w14:textId="77777777" w:rsidTr="00263D43">
        <w:trPr>
          <w:gridAfter w:val="1"/>
          <w:wAfter w:w="500" w:type="pct"/>
        </w:trPr>
        <w:tc>
          <w:tcPr>
            <w:tcW w:w="386" w:type="pct"/>
          </w:tcPr>
          <w:p w14:paraId="6C1001E7" w14:textId="7E5DD9DB" w:rsidR="00C8700C" w:rsidRPr="00513B9A" w:rsidRDefault="00263D43" w:rsidP="00263D43">
            <w:pPr>
              <w:jc w:val="center"/>
              <w:rPr>
                <w:rFonts w:ascii="Arial" w:hAnsi="Arial" w:cs="Arial"/>
                <w:sz w:val="24"/>
                <w:szCs w:val="24"/>
              </w:rPr>
            </w:pPr>
            <w:r>
              <w:rPr>
                <w:rFonts w:ascii="Arial" w:hAnsi="Arial" w:cs="Arial"/>
                <w:sz w:val="24"/>
                <w:szCs w:val="24"/>
              </w:rPr>
              <w:t xml:space="preserve">   7</w:t>
            </w:r>
          </w:p>
        </w:tc>
        <w:tc>
          <w:tcPr>
            <w:tcW w:w="4114" w:type="pct"/>
          </w:tcPr>
          <w:p w14:paraId="3D25FAAC" w14:textId="7E456D6E" w:rsidR="00C8700C" w:rsidRPr="00513B9A" w:rsidRDefault="00263D43" w:rsidP="00276FED">
            <w:pPr>
              <w:rPr>
                <w:rFonts w:ascii="Arial" w:hAnsi="Arial" w:cs="Arial"/>
                <w:sz w:val="24"/>
                <w:szCs w:val="24"/>
              </w:rPr>
            </w:pPr>
            <w:r w:rsidRPr="00263D43">
              <w:rPr>
                <w:rFonts w:ascii="Arial" w:hAnsi="Arial" w:cs="Arial"/>
                <w:sz w:val="24"/>
                <w:szCs w:val="24"/>
              </w:rPr>
              <w:t>Create group that monitors for new laws and once those laws pass, they make changes in the policies and procedures</w:t>
            </w:r>
            <w:r w:rsidR="004A5A65">
              <w:rPr>
                <w:rFonts w:ascii="Arial" w:hAnsi="Arial" w:cs="Arial"/>
                <w:sz w:val="24"/>
                <w:szCs w:val="24"/>
              </w:rPr>
              <w:t>.</w:t>
            </w:r>
          </w:p>
        </w:tc>
      </w:tr>
      <w:tr w:rsidR="00C8700C" w:rsidRPr="00A57D64" w14:paraId="7D24E3E0" w14:textId="77777777" w:rsidTr="00276FED">
        <w:trPr>
          <w:cnfStyle w:val="010000000000" w:firstRow="0" w:lastRow="1" w:firstColumn="0" w:lastColumn="0" w:oddVBand="0" w:evenVBand="0" w:oddHBand="0" w:evenHBand="0" w:firstRowFirstColumn="0" w:firstRowLastColumn="0" w:lastRowFirstColumn="0" w:lastRowLastColumn="0"/>
        </w:trPr>
        <w:tc>
          <w:tcPr>
            <w:tcW w:w="5000" w:type="pct"/>
            <w:gridSpan w:val="3"/>
            <w:tcBorders>
              <w:top w:val="nil"/>
            </w:tcBorders>
            <w:noWrap/>
          </w:tcPr>
          <w:p w14:paraId="4489FFBE" w14:textId="77777777" w:rsidR="00C8700C" w:rsidRPr="00A57D64" w:rsidRDefault="00C8700C" w:rsidP="00276FED">
            <w:pPr>
              <w:rPr>
                <w:rFonts w:ascii="Arial" w:hAnsi="Arial" w:cs="Arial"/>
                <w:sz w:val="24"/>
                <w:szCs w:val="24"/>
                <w:bdr w:val="single" w:sz="8" w:space="0" w:color="4472C4" w:themeColor="accent1"/>
              </w:rPr>
            </w:pPr>
          </w:p>
        </w:tc>
      </w:tr>
    </w:tbl>
    <w:p w14:paraId="4CE8980E" w14:textId="77777777" w:rsidR="00D3412F" w:rsidRDefault="00D3412F" w:rsidP="0033530E">
      <w:pPr>
        <w:spacing w:before="120" w:after="120" w:line="480" w:lineRule="auto"/>
        <w:rPr>
          <w:rFonts w:ascii="Arial" w:hAnsi="Arial" w:cs="Arial"/>
          <w:bCs/>
          <w:color w:val="000000" w:themeColor="text1"/>
          <w:sz w:val="40"/>
          <w:szCs w:val="40"/>
        </w:rPr>
      </w:pPr>
    </w:p>
    <w:p w14:paraId="7B43CA9B" w14:textId="6C672AFA" w:rsidR="000B5FEA" w:rsidRDefault="000B5FEA"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Technical controls</w:t>
      </w:r>
    </w:p>
    <w:tbl>
      <w:tblPr>
        <w:tblStyle w:val="LightShading-Accent1"/>
        <w:tblW w:w="4333" w:type="pct"/>
        <w:tblLook w:val="0660" w:firstRow="1" w:lastRow="1" w:firstColumn="0" w:lastColumn="0" w:noHBand="1" w:noVBand="1"/>
      </w:tblPr>
      <w:tblGrid>
        <w:gridCol w:w="723"/>
        <w:gridCol w:w="6625"/>
        <w:gridCol w:w="763"/>
      </w:tblGrid>
      <w:tr w:rsidR="00263D43" w:rsidRPr="006B2826" w14:paraId="35C499FF" w14:textId="77777777" w:rsidTr="00263D43">
        <w:trPr>
          <w:gridAfter w:val="1"/>
          <w:cnfStyle w:val="100000000000" w:firstRow="1" w:lastRow="0" w:firstColumn="0" w:lastColumn="0" w:oddVBand="0" w:evenVBand="0" w:oddHBand="0" w:evenHBand="0" w:firstRowFirstColumn="0" w:firstRowLastColumn="0" w:lastRowFirstColumn="0" w:lastRowLastColumn="0"/>
          <w:wAfter w:w="499" w:type="pct"/>
          <w:trHeight w:val="268"/>
        </w:trPr>
        <w:tc>
          <w:tcPr>
            <w:tcW w:w="388" w:type="pct"/>
          </w:tcPr>
          <w:p w14:paraId="3E1810AE" w14:textId="77777777" w:rsidR="00263D43" w:rsidRPr="006B2826" w:rsidRDefault="00263D43" w:rsidP="00276FED">
            <w:pPr>
              <w:rPr>
                <w:rFonts w:ascii="Arial" w:hAnsi="Arial" w:cs="Arial"/>
                <w:sz w:val="24"/>
                <w:szCs w:val="24"/>
              </w:rPr>
            </w:pPr>
            <w:r>
              <w:rPr>
                <w:rFonts w:ascii="Arial" w:hAnsi="Arial" w:cs="Arial"/>
                <w:sz w:val="24"/>
                <w:szCs w:val="24"/>
                <w:lang w:val="en-GB"/>
              </w:rPr>
              <w:lastRenderedPageBreak/>
              <w:t>Risk</w:t>
            </w:r>
          </w:p>
        </w:tc>
        <w:tc>
          <w:tcPr>
            <w:tcW w:w="4113" w:type="pct"/>
          </w:tcPr>
          <w:p w14:paraId="3C44C84A" w14:textId="77777777" w:rsidR="00263D43" w:rsidRPr="006B2826" w:rsidRDefault="00263D43" w:rsidP="00276FED">
            <w:pPr>
              <w:rPr>
                <w:rFonts w:ascii="Arial" w:hAnsi="Arial" w:cs="Arial"/>
                <w:sz w:val="24"/>
                <w:szCs w:val="24"/>
              </w:rPr>
            </w:pPr>
            <w:r>
              <w:rPr>
                <w:rFonts w:ascii="Arial" w:hAnsi="Arial" w:cs="Arial"/>
                <w:sz w:val="24"/>
                <w:szCs w:val="24"/>
              </w:rPr>
              <w:t>C</w:t>
            </w:r>
            <w:r w:rsidRPr="00C8700C">
              <w:rPr>
                <w:rFonts w:ascii="Arial" w:hAnsi="Arial" w:cs="Arial"/>
                <w:sz w:val="24"/>
                <w:szCs w:val="24"/>
              </w:rPr>
              <w:t>ontrols</w:t>
            </w:r>
          </w:p>
        </w:tc>
      </w:tr>
      <w:tr w:rsidR="00263D43" w:rsidRPr="00513B9A" w14:paraId="3EE112A9" w14:textId="77777777" w:rsidTr="00263D43">
        <w:trPr>
          <w:gridAfter w:val="1"/>
          <w:wAfter w:w="499" w:type="pct"/>
          <w:trHeight w:val="607"/>
        </w:trPr>
        <w:tc>
          <w:tcPr>
            <w:tcW w:w="388" w:type="pct"/>
            <w:tcBorders>
              <w:top w:val="single" w:sz="8" w:space="0" w:color="4472C4" w:themeColor="accent1"/>
            </w:tcBorders>
          </w:tcPr>
          <w:p w14:paraId="5254A0AE" w14:textId="77777777" w:rsidR="00263D43" w:rsidRPr="00513B9A" w:rsidRDefault="00263D43" w:rsidP="00276FED">
            <w:pPr>
              <w:jc w:val="center"/>
              <w:rPr>
                <w:rFonts w:ascii="Arial" w:hAnsi="Arial" w:cs="Arial"/>
                <w:sz w:val="24"/>
                <w:szCs w:val="24"/>
              </w:rPr>
            </w:pPr>
            <w:r>
              <w:rPr>
                <w:rFonts w:ascii="Arial" w:hAnsi="Arial" w:cs="Arial"/>
                <w:sz w:val="24"/>
                <w:szCs w:val="24"/>
              </w:rPr>
              <w:t xml:space="preserve">  1</w:t>
            </w:r>
          </w:p>
        </w:tc>
        <w:tc>
          <w:tcPr>
            <w:tcW w:w="4113" w:type="pct"/>
            <w:tcBorders>
              <w:top w:val="single" w:sz="8" w:space="0" w:color="4472C4" w:themeColor="accent1"/>
            </w:tcBorders>
          </w:tcPr>
          <w:p w14:paraId="13A51346" w14:textId="12F2A432" w:rsidR="00263D43" w:rsidRPr="00513B9A" w:rsidRDefault="00263D43" w:rsidP="00276FED">
            <w:pPr>
              <w:rPr>
                <w:rFonts w:ascii="Arial" w:hAnsi="Arial" w:cs="Arial"/>
                <w:sz w:val="24"/>
                <w:szCs w:val="24"/>
              </w:rPr>
            </w:pPr>
            <w:r w:rsidRPr="00263D43">
              <w:rPr>
                <w:rFonts w:ascii="Arial" w:hAnsi="Arial" w:cs="Arial"/>
                <w:sz w:val="24"/>
                <w:szCs w:val="24"/>
              </w:rPr>
              <w:t>N/A</w:t>
            </w:r>
          </w:p>
        </w:tc>
      </w:tr>
      <w:tr w:rsidR="00263D43" w:rsidRPr="00C8700C" w14:paraId="189A04F1" w14:textId="77777777" w:rsidTr="00263D43">
        <w:trPr>
          <w:gridAfter w:val="1"/>
          <w:wAfter w:w="499" w:type="pct"/>
          <w:trHeight w:val="545"/>
        </w:trPr>
        <w:tc>
          <w:tcPr>
            <w:tcW w:w="388" w:type="pct"/>
          </w:tcPr>
          <w:p w14:paraId="5B95BA01"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2</w:t>
            </w:r>
          </w:p>
        </w:tc>
        <w:tc>
          <w:tcPr>
            <w:tcW w:w="4113" w:type="pct"/>
          </w:tcPr>
          <w:p w14:paraId="1A0DA5B0" w14:textId="488416F6" w:rsidR="00263D43" w:rsidRPr="00C8700C" w:rsidRDefault="00263D43" w:rsidP="00276FED">
            <w:pPr>
              <w:spacing w:line="480" w:lineRule="auto"/>
              <w:rPr>
                <w:rFonts w:ascii="Arial" w:hAnsi="Arial" w:cs="Arial"/>
                <w:sz w:val="24"/>
                <w:szCs w:val="24"/>
              </w:rPr>
            </w:pPr>
            <w:r w:rsidRPr="00263D43">
              <w:rPr>
                <w:rFonts w:ascii="Arial" w:hAnsi="Arial" w:cs="Arial"/>
                <w:sz w:val="24"/>
                <w:szCs w:val="24"/>
              </w:rPr>
              <w:t>Implement GPS tracking of devices</w:t>
            </w:r>
            <w:r w:rsidR="004A5A65">
              <w:rPr>
                <w:rFonts w:ascii="Arial" w:hAnsi="Arial" w:cs="Arial"/>
                <w:sz w:val="24"/>
                <w:szCs w:val="24"/>
              </w:rPr>
              <w:t>.</w:t>
            </w:r>
          </w:p>
        </w:tc>
      </w:tr>
      <w:tr w:rsidR="00263D43" w:rsidRPr="00513B9A" w14:paraId="57165317" w14:textId="77777777" w:rsidTr="00263D43">
        <w:trPr>
          <w:gridAfter w:val="1"/>
          <w:wAfter w:w="499" w:type="pct"/>
          <w:trHeight w:val="835"/>
        </w:trPr>
        <w:tc>
          <w:tcPr>
            <w:tcW w:w="388" w:type="pct"/>
          </w:tcPr>
          <w:p w14:paraId="67BC4746"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3</w:t>
            </w:r>
          </w:p>
        </w:tc>
        <w:tc>
          <w:tcPr>
            <w:tcW w:w="4113" w:type="pct"/>
          </w:tcPr>
          <w:p w14:paraId="3D072B56" w14:textId="0E71BAE7" w:rsidR="00263D43" w:rsidRPr="00513B9A" w:rsidRDefault="00263D43" w:rsidP="00276FED">
            <w:pPr>
              <w:pStyle w:val="DecimalAligned"/>
              <w:rPr>
                <w:rFonts w:ascii="Arial" w:hAnsi="Arial" w:cs="Arial"/>
                <w:sz w:val="24"/>
                <w:szCs w:val="24"/>
              </w:rPr>
            </w:pPr>
            <w:r w:rsidRPr="00263D43">
              <w:rPr>
                <w:rFonts w:ascii="Arial" w:hAnsi="Arial" w:cs="Arial"/>
                <w:sz w:val="24"/>
                <w:szCs w:val="24"/>
              </w:rPr>
              <w:t>Implement Session time-out, Remote wiping, and GPS tracking of devices, backups of devices</w:t>
            </w:r>
            <w:r w:rsidR="004A5A65">
              <w:rPr>
                <w:rFonts w:ascii="Arial" w:hAnsi="Arial" w:cs="Arial"/>
                <w:sz w:val="24"/>
                <w:szCs w:val="24"/>
              </w:rPr>
              <w:t>.</w:t>
            </w:r>
          </w:p>
        </w:tc>
      </w:tr>
      <w:tr w:rsidR="00263D43" w:rsidRPr="00C8700C" w14:paraId="5716D7AD" w14:textId="77777777" w:rsidTr="00263D43">
        <w:trPr>
          <w:gridAfter w:val="1"/>
          <w:wAfter w:w="499" w:type="pct"/>
          <w:trHeight w:val="747"/>
        </w:trPr>
        <w:tc>
          <w:tcPr>
            <w:tcW w:w="388" w:type="pct"/>
          </w:tcPr>
          <w:p w14:paraId="0E7E72D3"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4</w:t>
            </w:r>
          </w:p>
        </w:tc>
        <w:tc>
          <w:tcPr>
            <w:tcW w:w="4113" w:type="pct"/>
          </w:tcPr>
          <w:p w14:paraId="2407B77C" w14:textId="3C1BFA19" w:rsidR="00263D43" w:rsidRPr="00C8700C" w:rsidRDefault="00263D43" w:rsidP="00263D43">
            <w:pPr>
              <w:rPr>
                <w:rFonts w:ascii="Arial" w:hAnsi="Arial" w:cs="Arial"/>
                <w:sz w:val="24"/>
                <w:szCs w:val="24"/>
              </w:rPr>
            </w:pPr>
            <w:r w:rsidRPr="00263D43">
              <w:rPr>
                <w:rFonts w:ascii="Arial" w:hAnsi="Arial" w:cs="Arial"/>
                <w:sz w:val="24"/>
                <w:szCs w:val="24"/>
              </w:rPr>
              <w:t>Monitor production servers and switch to external site at the sign of trouble, backups of servers</w:t>
            </w:r>
            <w:r w:rsidR="004A5A65">
              <w:rPr>
                <w:rFonts w:ascii="Arial" w:hAnsi="Arial" w:cs="Arial"/>
                <w:sz w:val="24"/>
                <w:szCs w:val="24"/>
              </w:rPr>
              <w:t>.</w:t>
            </w:r>
          </w:p>
        </w:tc>
      </w:tr>
      <w:tr w:rsidR="00263D43" w:rsidRPr="00513B9A" w14:paraId="390203C3" w14:textId="77777777" w:rsidTr="00263D43">
        <w:trPr>
          <w:gridAfter w:val="1"/>
          <w:wAfter w:w="499" w:type="pct"/>
          <w:trHeight w:val="1776"/>
        </w:trPr>
        <w:tc>
          <w:tcPr>
            <w:tcW w:w="388" w:type="pct"/>
          </w:tcPr>
          <w:p w14:paraId="225CFA91"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5</w:t>
            </w:r>
          </w:p>
        </w:tc>
        <w:tc>
          <w:tcPr>
            <w:tcW w:w="4113" w:type="pct"/>
          </w:tcPr>
          <w:p w14:paraId="640543AC" w14:textId="1856642E" w:rsidR="00263D43" w:rsidRPr="00513B9A" w:rsidRDefault="00263D43" w:rsidP="00276FED">
            <w:pPr>
              <w:pStyle w:val="DecimalAligned"/>
              <w:rPr>
                <w:rFonts w:ascii="Arial" w:hAnsi="Arial" w:cs="Arial"/>
                <w:sz w:val="24"/>
                <w:szCs w:val="24"/>
              </w:rPr>
            </w:pPr>
            <w:r w:rsidRPr="00263D43">
              <w:rPr>
                <w:rFonts w:ascii="Arial" w:hAnsi="Arial" w:cs="Arial"/>
                <w:sz w:val="24"/>
                <w:szCs w:val="24"/>
              </w:rPr>
              <w:t>Implement security, server, system, and audit logs, Encryption of data at rest and transmitted, changing defaults of all devices, Reducing the attack surface, keeping systems up to date, installing antivirus software, backups of servers and devices, creating Input Validation for all fields</w:t>
            </w:r>
            <w:r w:rsidR="004A5A65">
              <w:rPr>
                <w:rFonts w:ascii="Arial" w:hAnsi="Arial" w:cs="Arial"/>
                <w:sz w:val="24"/>
                <w:szCs w:val="24"/>
              </w:rPr>
              <w:t>.</w:t>
            </w:r>
          </w:p>
        </w:tc>
      </w:tr>
      <w:tr w:rsidR="00263D43" w:rsidRPr="00513B9A" w14:paraId="5D54E9E1" w14:textId="77777777" w:rsidTr="00263D43">
        <w:trPr>
          <w:gridAfter w:val="1"/>
          <w:wAfter w:w="499" w:type="pct"/>
          <w:trHeight w:val="515"/>
        </w:trPr>
        <w:tc>
          <w:tcPr>
            <w:tcW w:w="388" w:type="pct"/>
          </w:tcPr>
          <w:p w14:paraId="1D57275C"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6</w:t>
            </w:r>
          </w:p>
        </w:tc>
        <w:tc>
          <w:tcPr>
            <w:tcW w:w="4113" w:type="pct"/>
          </w:tcPr>
          <w:p w14:paraId="338DADE5" w14:textId="454DFD0C" w:rsidR="00263D43" w:rsidRPr="00513B9A" w:rsidRDefault="00263D43" w:rsidP="00276FED">
            <w:pPr>
              <w:pStyle w:val="DecimalAligned"/>
              <w:rPr>
                <w:rFonts w:ascii="Arial" w:hAnsi="Arial" w:cs="Arial"/>
                <w:sz w:val="24"/>
                <w:szCs w:val="24"/>
              </w:rPr>
            </w:pPr>
            <w:r w:rsidRPr="00B323F4">
              <w:rPr>
                <w:rFonts w:ascii="Arial" w:hAnsi="Arial" w:cs="Arial"/>
                <w:sz w:val="24"/>
                <w:szCs w:val="24"/>
                <w:lang w:val="en-GB"/>
              </w:rPr>
              <w:t xml:space="preserve">Implement </w:t>
            </w:r>
            <w:r w:rsidRPr="00B323F4">
              <w:rPr>
                <w:rFonts w:ascii="Arial" w:hAnsi="Arial" w:cs="Arial"/>
                <w:sz w:val="24"/>
                <w:szCs w:val="24"/>
              </w:rPr>
              <w:t xml:space="preserve">Logon identifier, Session time-out, </w:t>
            </w:r>
            <w:r w:rsidRPr="00B323F4">
              <w:rPr>
                <w:rFonts w:ascii="Arial" w:hAnsi="Arial" w:cs="Arial"/>
                <w:sz w:val="24"/>
                <w:szCs w:val="24"/>
                <w:lang w:val="en-GB"/>
              </w:rPr>
              <w:t>security, server, system, and audit logs</w:t>
            </w:r>
            <w:r w:rsidR="004A5A65">
              <w:rPr>
                <w:rFonts w:ascii="Arial" w:hAnsi="Arial" w:cs="Arial"/>
                <w:sz w:val="24"/>
                <w:szCs w:val="24"/>
                <w:lang w:val="en-GB"/>
              </w:rPr>
              <w:t>.</w:t>
            </w:r>
          </w:p>
        </w:tc>
      </w:tr>
      <w:tr w:rsidR="00263D43" w:rsidRPr="00513B9A" w14:paraId="478B38FE" w14:textId="77777777" w:rsidTr="00263D43">
        <w:trPr>
          <w:gridAfter w:val="1"/>
          <w:wAfter w:w="499" w:type="pct"/>
          <w:trHeight w:val="276"/>
        </w:trPr>
        <w:tc>
          <w:tcPr>
            <w:tcW w:w="388" w:type="pct"/>
          </w:tcPr>
          <w:p w14:paraId="1D9D45B7" w14:textId="77777777" w:rsidR="00263D43" w:rsidRPr="00513B9A" w:rsidRDefault="00263D43" w:rsidP="00276FED">
            <w:pPr>
              <w:jc w:val="center"/>
              <w:rPr>
                <w:rFonts w:ascii="Arial" w:hAnsi="Arial" w:cs="Arial"/>
                <w:sz w:val="24"/>
                <w:szCs w:val="24"/>
              </w:rPr>
            </w:pPr>
            <w:r>
              <w:rPr>
                <w:rFonts w:ascii="Arial" w:hAnsi="Arial" w:cs="Arial"/>
                <w:sz w:val="24"/>
                <w:szCs w:val="24"/>
              </w:rPr>
              <w:t xml:space="preserve">   7</w:t>
            </w:r>
          </w:p>
        </w:tc>
        <w:tc>
          <w:tcPr>
            <w:tcW w:w="4113" w:type="pct"/>
          </w:tcPr>
          <w:p w14:paraId="35884351" w14:textId="5BF18202" w:rsidR="00263D43" w:rsidRPr="00513B9A" w:rsidRDefault="00263D43" w:rsidP="00276FED">
            <w:pPr>
              <w:rPr>
                <w:rFonts w:ascii="Arial" w:hAnsi="Arial" w:cs="Arial"/>
                <w:sz w:val="24"/>
                <w:szCs w:val="24"/>
              </w:rPr>
            </w:pPr>
            <w:r w:rsidRPr="00B323F4">
              <w:rPr>
                <w:rFonts w:ascii="Arial" w:hAnsi="Arial" w:cs="Arial"/>
                <w:sz w:val="24"/>
                <w:szCs w:val="24"/>
                <w:lang w:val="en-GB"/>
              </w:rPr>
              <w:t>Monitor production servers and company devices to ensure compliance with laws</w:t>
            </w:r>
            <w:r w:rsidR="004A5A65">
              <w:rPr>
                <w:rFonts w:ascii="Arial" w:hAnsi="Arial" w:cs="Arial"/>
                <w:sz w:val="24"/>
                <w:szCs w:val="24"/>
                <w:lang w:val="en-GB"/>
              </w:rPr>
              <w:t>.</w:t>
            </w:r>
          </w:p>
        </w:tc>
      </w:tr>
      <w:tr w:rsidR="00263D43" w:rsidRPr="00A57D64" w14:paraId="460D5A10" w14:textId="77777777" w:rsidTr="00263D43">
        <w:trPr>
          <w:cnfStyle w:val="010000000000" w:firstRow="0" w:lastRow="1" w:firstColumn="0" w:lastColumn="0" w:oddVBand="0" w:evenVBand="0" w:oddHBand="0" w:evenHBand="0" w:firstRowFirstColumn="0" w:firstRowLastColumn="0" w:lastRowFirstColumn="0" w:lastRowLastColumn="0"/>
          <w:trHeight w:val="276"/>
        </w:trPr>
        <w:tc>
          <w:tcPr>
            <w:tcW w:w="5000" w:type="pct"/>
            <w:gridSpan w:val="3"/>
            <w:tcBorders>
              <w:top w:val="nil"/>
            </w:tcBorders>
            <w:noWrap/>
          </w:tcPr>
          <w:p w14:paraId="43163573" w14:textId="77777777" w:rsidR="00263D43" w:rsidRPr="00A57D64" w:rsidRDefault="00263D43" w:rsidP="00276FED">
            <w:pPr>
              <w:rPr>
                <w:rFonts w:ascii="Arial" w:hAnsi="Arial" w:cs="Arial"/>
                <w:sz w:val="24"/>
                <w:szCs w:val="24"/>
                <w:bdr w:val="single" w:sz="8" w:space="0" w:color="4472C4" w:themeColor="accent1"/>
              </w:rPr>
            </w:pPr>
          </w:p>
        </w:tc>
      </w:tr>
    </w:tbl>
    <w:p w14:paraId="1418B4E7" w14:textId="6EA1C001" w:rsidR="000B5FEA" w:rsidRDefault="000B5FEA" w:rsidP="00B8118C">
      <w:pPr>
        <w:spacing w:before="120" w:after="0" w:line="480" w:lineRule="auto"/>
        <w:rPr>
          <w:rFonts w:ascii="Arial" w:hAnsi="Arial" w:cs="Arial"/>
          <w:bCs/>
          <w:color w:val="000000" w:themeColor="text1"/>
          <w:sz w:val="40"/>
          <w:szCs w:val="40"/>
        </w:rPr>
      </w:pPr>
      <w:r w:rsidRPr="00B8118C">
        <w:rPr>
          <w:rFonts w:ascii="Arial" w:hAnsi="Arial" w:cs="Arial"/>
          <w:bCs/>
          <w:color w:val="000000" w:themeColor="text1"/>
          <w:sz w:val="40"/>
          <w:szCs w:val="40"/>
        </w:rPr>
        <w:t>Physical controls</w:t>
      </w:r>
    </w:p>
    <w:tbl>
      <w:tblPr>
        <w:tblStyle w:val="LightShading-Accent1"/>
        <w:tblW w:w="5016" w:type="pct"/>
        <w:tblLook w:val="0660" w:firstRow="1" w:lastRow="1" w:firstColumn="0" w:lastColumn="0" w:noHBand="1" w:noVBand="1"/>
      </w:tblPr>
      <w:tblGrid>
        <w:gridCol w:w="729"/>
        <w:gridCol w:w="7722"/>
        <w:gridCol w:w="939"/>
      </w:tblGrid>
      <w:tr w:rsidR="00263D43" w:rsidRPr="006B2826" w14:paraId="68BFC42F" w14:textId="77777777" w:rsidTr="00D3412F">
        <w:trPr>
          <w:gridAfter w:val="1"/>
          <w:cnfStyle w:val="100000000000" w:firstRow="1" w:lastRow="0" w:firstColumn="0" w:lastColumn="0" w:oddVBand="0" w:evenVBand="0" w:oddHBand="0" w:evenHBand="0" w:firstRowFirstColumn="0" w:firstRowLastColumn="0" w:lastRowFirstColumn="0" w:lastRowLastColumn="0"/>
          <w:wAfter w:w="501" w:type="pct"/>
          <w:trHeight w:val="242"/>
        </w:trPr>
        <w:tc>
          <w:tcPr>
            <w:tcW w:w="388" w:type="pct"/>
          </w:tcPr>
          <w:p w14:paraId="69BD60E3" w14:textId="77777777" w:rsidR="00263D43" w:rsidRPr="006B2826" w:rsidRDefault="00263D43" w:rsidP="00276FED">
            <w:pPr>
              <w:rPr>
                <w:rFonts w:ascii="Arial" w:hAnsi="Arial" w:cs="Arial"/>
                <w:sz w:val="24"/>
                <w:szCs w:val="24"/>
              </w:rPr>
            </w:pPr>
            <w:r>
              <w:rPr>
                <w:rFonts w:ascii="Arial" w:hAnsi="Arial" w:cs="Arial"/>
                <w:sz w:val="24"/>
                <w:szCs w:val="24"/>
                <w:lang w:val="en-GB"/>
              </w:rPr>
              <w:t>Risk</w:t>
            </w:r>
          </w:p>
        </w:tc>
        <w:tc>
          <w:tcPr>
            <w:tcW w:w="4112" w:type="pct"/>
          </w:tcPr>
          <w:p w14:paraId="213AD310" w14:textId="77777777" w:rsidR="00263D43" w:rsidRPr="006B2826" w:rsidRDefault="00263D43" w:rsidP="00276FED">
            <w:pPr>
              <w:rPr>
                <w:rFonts w:ascii="Arial" w:hAnsi="Arial" w:cs="Arial"/>
                <w:sz w:val="24"/>
                <w:szCs w:val="24"/>
              </w:rPr>
            </w:pPr>
            <w:r>
              <w:rPr>
                <w:rFonts w:ascii="Arial" w:hAnsi="Arial" w:cs="Arial"/>
                <w:sz w:val="24"/>
                <w:szCs w:val="24"/>
              </w:rPr>
              <w:t>C</w:t>
            </w:r>
            <w:r w:rsidRPr="00C8700C">
              <w:rPr>
                <w:rFonts w:ascii="Arial" w:hAnsi="Arial" w:cs="Arial"/>
                <w:sz w:val="24"/>
                <w:szCs w:val="24"/>
              </w:rPr>
              <w:t>ontrols</w:t>
            </w:r>
          </w:p>
        </w:tc>
      </w:tr>
      <w:tr w:rsidR="00263D43" w:rsidRPr="00513B9A" w14:paraId="50A41797" w14:textId="77777777" w:rsidTr="00D3412F">
        <w:trPr>
          <w:gridAfter w:val="1"/>
          <w:wAfter w:w="501" w:type="pct"/>
          <w:trHeight w:val="608"/>
        </w:trPr>
        <w:tc>
          <w:tcPr>
            <w:tcW w:w="388" w:type="pct"/>
            <w:tcBorders>
              <w:top w:val="single" w:sz="8" w:space="0" w:color="4472C4" w:themeColor="accent1"/>
            </w:tcBorders>
          </w:tcPr>
          <w:p w14:paraId="1FD621D5" w14:textId="77777777" w:rsidR="00263D43" w:rsidRPr="00513B9A" w:rsidRDefault="00263D43" w:rsidP="00276FED">
            <w:pPr>
              <w:jc w:val="center"/>
              <w:rPr>
                <w:rFonts w:ascii="Arial" w:hAnsi="Arial" w:cs="Arial"/>
                <w:sz w:val="24"/>
                <w:szCs w:val="24"/>
              </w:rPr>
            </w:pPr>
            <w:r>
              <w:rPr>
                <w:rFonts w:ascii="Arial" w:hAnsi="Arial" w:cs="Arial"/>
                <w:sz w:val="24"/>
                <w:szCs w:val="24"/>
              </w:rPr>
              <w:t xml:space="preserve">  1</w:t>
            </w:r>
          </w:p>
        </w:tc>
        <w:tc>
          <w:tcPr>
            <w:tcW w:w="4112" w:type="pct"/>
            <w:tcBorders>
              <w:top w:val="single" w:sz="8" w:space="0" w:color="4472C4" w:themeColor="accent1"/>
            </w:tcBorders>
          </w:tcPr>
          <w:p w14:paraId="74DCAB49" w14:textId="6D8F6E66" w:rsidR="00263D43" w:rsidRPr="00513B9A" w:rsidRDefault="004A5A65" w:rsidP="00276FED">
            <w:pPr>
              <w:rPr>
                <w:rFonts w:ascii="Arial" w:hAnsi="Arial" w:cs="Arial"/>
                <w:sz w:val="24"/>
                <w:szCs w:val="24"/>
              </w:rPr>
            </w:pPr>
            <w:r w:rsidRPr="004A5A65">
              <w:rPr>
                <w:rFonts w:ascii="Arial" w:hAnsi="Arial" w:cs="Arial"/>
                <w:sz w:val="24"/>
                <w:szCs w:val="24"/>
              </w:rPr>
              <w:t>Implement Locks and keypads on doors, access logs, and closed-circuit television</w:t>
            </w:r>
            <w:r w:rsidR="00D3412F">
              <w:rPr>
                <w:rFonts w:ascii="Arial" w:hAnsi="Arial" w:cs="Arial"/>
                <w:sz w:val="24"/>
                <w:szCs w:val="24"/>
              </w:rPr>
              <w:t>.</w:t>
            </w:r>
          </w:p>
        </w:tc>
      </w:tr>
      <w:tr w:rsidR="00263D43" w:rsidRPr="00C8700C" w14:paraId="1171F782" w14:textId="77777777" w:rsidTr="00D3412F">
        <w:trPr>
          <w:gridAfter w:val="1"/>
          <w:wAfter w:w="501" w:type="pct"/>
          <w:trHeight w:val="407"/>
        </w:trPr>
        <w:tc>
          <w:tcPr>
            <w:tcW w:w="388" w:type="pct"/>
          </w:tcPr>
          <w:p w14:paraId="4229D04D"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2</w:t>
            </w:r>
          </w:p>
        </w:tc>
        <w:tc>
          <w:tcPr>
            <w:tcW w:w="4112" w:type="pct"/>
          </w:tcPr>
          <w:p w14:paraId="5928E8A5" w14:textId="328B33F2" w:rsidR="00263D43" w:rsidRPr="00C8700C" w:rsidRDefault="004A5A65" w:rsidP="00276FED">
            <w:pPr>
              <w:spacing w:line="480" w:lineRule="auto"/>
              <w:rPr>
                <w:rFonts w:ascii="Arial" w:hAnsi="Arial" w:cs="Arial"/>
                <w:sz w:val="24"/>
                <w:szCs w:val="24"/>
              </w:rPr>
            </w:pPr>
            <w:r w:rsidRPr="004A5A65">
              <w:rPr>
                <w:rFonts w:ascii="Arial" w:hAnsi="Arial" w:cs="Arial"/>
                <w:sz w:val="24"/>
                <w:szCs w:val="24"/>
              </w:rPr>
              <w:t>Use locks</w:t>
            </w:r>
            <w:r w:rsidR="00D3412F">
              <w:rPr>
                <w:rFonts w:ascii="Arial" w:hAnsi="Arial" w:cs="Arial"/>
                <w:sz w:val="24"/>
                <w:szCs w:val="24"/>
              </w:rPr>
              <w:t>.</w:t>
            </w:r>
          </w:p>
        </w:tc>
      </w:tr>
      <w:tr w:rsidR="00263D43" w:rsidRPr="00513B9A" w14:paraId="6B3EB187" w14:textId="77777777" w:rsidTr="00D3412F">
        <w:trPr>
          <w:gridAfter w:val="1"/>
          <w:wAfter w:w="501" w:type="pct"/>
          <w:trHeight w:val="467"/>
        </w:trPr>
        <w:tc>
          <w:tcPr>
            <w:tcW w:w="388" w:type="pct"/>
          </w:tcPr>
          <w:p w14:paraId="5C30E97A"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3</w:t>
            </w:r>
          </w:p>
        </w:tc>
        <w:tc>
          <w:tcPr>
            <w:tcW w:w="4112" w:type="pct"/>
          </w:tcPr>
          <w:p w14:paraId="5B79D073" w14:textId="21548C2E" w:rsidR="00263D43" w:rsidRPr="00513B9A" w:rsidRDefault="00D3412F" w:rsidP="00276FED">
            <w:pPr>
              <w:pStyle w:val="DecimalAligned"/>
              <w:rPr>
                <w:rFonts w:ascii="Arial" w:hAnsi="Arial" w:cs="Arial"/>
                <w:sz w:val="24"/>
                <w:szCs w:val="24"/>
              </w:rPr>
            </w:pPr>
            <w:r w:rsidRPr="00D3412F">
              <w:rPr>
                <w:rFonts w:ascii="Arial" w:hAnsi="Arial" w:cs="Arial"/>
                <w:sz w:val="24"/>
                <w:szCs w:val="24"/>
              </w:rPr>
              <w:t>Use locks</w:t>
            </w:r>
            <w:r>
              <w:rPr>
                <w:rFonts w:ascii="Arial" w:hAnsi="Arial" w:cs="Arial"/>
                <w:sz w:val="24"/>
                <w:szCs w:val="24"/>
              </w:rPr>
              <w:t>.</w:t>
            </w:r>
          </w:p>
        </w:tc>
      </w:tr>
      <w:tr w:rsidR="00263D43" w:rsidRPr="00C8700C" w14:paraId="556C97CC" w14:textId="77777777" w:rsidTr="00D3412F">
        <w:trPr>
          <w:gridAfter w:val="1"/>
          <w:wAfter w:w="501" w:type="pct"/>
          <w:trHeight w:val="500"/>
        </w:trPr>
        <w:tc>
          <w:tcPr>
            <w:tcW w:w="388" w:type="pct"/>
          </w:tcPr>
          <w:p w14:paraId="5F2D7B82"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4</w:t>
            </w:r>
          </w:p>
        </w:tc>
        <w:tc>
          <w:tcPr>
            <w:tcW w:w="4112" w:type="pct"/>
          </w:tcPr>
          <w:p w14:paraId="6EE8009E" w14:textId="43927C34" w:rsidR="00263D43" w:rsidRPr="00C8700C" w:rsidRDefault="00D3412F" w:rsidP="00276FED">
            <w:pPr>
              <w:spacing w:line="480" w:lineRule="auto"/>
              <w:rPr>
                <w:rFonts w:ascii="Arial" w:hAnsi="Arial" w:cs="Arial"/>
                <w:sz w:val="24"/>
                <w:szCs w:val="24"/>
              </w:rPr>
            </w:pPr>
            <w:r w:rsidRPr="00D3412F">
              <w:rPr>
                <w:rFonts w:ascii="Arial" w:hAnsi="Arial" w:cs="Arial"/>
                <w:sz w:val="24"/>
                <w:szCs w:val="24"/>
              </w:rPr>
              <w:t>Create or partner with other Hot or Mobile sites</w:t>
            </w:r>
            <w:r>
              <w:rPr>
                <w:rFonts w:ascii="Arial" w:hAnsi="Arial" w:cs="Arial"/>
                <w:sz w:val="24"/>
                <w:szCs w:val="24"/>
              </w:rPr>
              <w:t>.</w:t>
            </w:r>
          </w:p>
        </w:tc>
      </w:tr>
      <w:tr w:rsidR="00263D43" w:rsidRPr="00513B9A" w14:paraId="771BC49A" w14:textId="77777777" w:rsidTr="00D3412F">
        <w:trPr>
          <w:gridAfter w:val="1"/>
          <w:wAfter w:w="501" w:type="pct"/>
          <w:trHeight w:val="467"/>
        </w:trPr>
        <w:tc>
          <w:tcPr>
            <w:tcW w:w="388" w:type="pct"/>
          </w:tcPr>
          <w:p w14:paraId="42084440"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5</w:t>
            </w:r>
          </w:p>
        </w:tc>
        <w:tc>
          <w:tcPr>
            <w:tcW w:w="4112" w:type="pct"/>
          </w:tcPr>
          <w:p w14:paraId="522F2E9B" w14:textId="65B3B945" w:rsidR="00263D43" w:rsidRPr="00513B9A" w:rsidRDefault="00D3412F" w:rsidP="00276FED">
            <w:pPr>
              <w:pStyle w:val="DecimalAligned"/>
              <w:rPr>
                <w:rFonts w:ascii="Arial" w:hAnsi="Arial" w:cs="Arial"/>
                <w:sz w:val="24"/>
                <w:szCs w:val="24"/>
              </w:rPr>
            </w:pPr>
            <w:r w:rsidRPr="00D3412F">
              <w:rPr>
                <w:rFonts w:ascii="Arial" w:hAnsi="Arial" w:cs="Arial"/>
                <w:sz w:val="24"/>
                <w:szCs w:val="24"/>
              </w:rPr>
              <w:t>Implement IPS, IDS and Firewall</w:t>
            </w:r>
            <w:r>
              <w:rPr>
                <w:rFonts w:ascii="Arial" w:hAnsi="Arial" w:cs="Arial"/>
                <w:sz w:val="24"/>
                <w:szCs w:val="24"/>
              </w:rPr>
              <w:t>.</w:t>
            </w:r>
          </w:p>
        </w:tc>
      </w:tr>
      <w:tr w:rsidR="00263D43" w:rsidRPr="00513B9A" w14:paraId="50E8AF69" w14:textId="77777777" w:rsidTr="00D3412F">
        <w:trPr>
          <w:gridAfter w:val="1"/>
          <w:wAfter w:w="501" w:type="pct"/>
          <w:trHeight w:val="752"/>
        </w:trPr>
        <w:tc>
          <w:tcPr>
            <w:tcW w:w="388" w:type="pct"/>
          </w:tcPr>
          <w:p w14:paraId="7F522F0B" w14:textId="77777777" w:rsidR="00263D43" w:rsidRPr="00513B9A" w:rsidRDefault="00263D43" w:rsidP="00276FED">
            <w:pPr>
              <w:pStyle w:val="DecimalAligned"/>
              <w:jc w:val="center"/>
              <w:rPr>
                <w:rFonts w:ascii="Arial" w:hAnsi="Arial" w:cs="Arial"/>
                <w:sz w:val="24"/>
                <w:szCs w:val="24"/>
              </w:rPr>
            </w:pPr>
            <w:r>
              <w:rPr>
                <w:rFonts w:ascii="Arial" w:hAnsi="Arial" w:cs="Arial"/>
                <w:sz w:val="24"/>
                <w:szCs w:val="24"/>
              </w:rPr>
              <w:t>6</w:t>
            </w:r>
          </w:p>
        </w:tc>
        <w:tc>
          <w:tcPr>
            <w:tcW w:w="4112" w:type="pct"/>
          </w:tcPr>
          <w:p w14:paraId="0EE3B6CE" w14:textId="3AD778DD" w:rsidR="00263D43" w:rsidRPr="00513B9A" w:rsidRDefault="00D3412F" w:rsidP="00276FED">
            <w:pPr>
              <w:pStyle w:val="DecimalAligned"/>
              <w:rPr>
                <w:rFonts w:ascii="Arial" w:hAnsi="Arial" w:cs="Arial"/>
                <w:sz w:val="24"/>
                <w:szCs w:val="24"/>
              </w:rPr>
            </w:pPr>
            <w:r w:rsidRPr="00D3412F">
              <w:rPr>
                <w:rFonts w:ascii="Arial" w:hAnsi="Arial" w:cs="Arial"/>
                <w:sz w:val="24"/>
                <w:szCs w:val="24"/>
              </w:rPr>
              <w:t>Implement Locks and keypads on doors, access logs, and closed-circuit television</w:t>
            </w:r>
            <w:r>
              <w:rPr>
                <w:rFonts w:ascii="Arial" w:hAnsi="Arial" w:cs="Arial"/>
                <w:sz w:val="24"/>
                <w:szCs w:val="24"/>
              </w:rPr>
              <w:t>.</w:t>
            </w:r>
          </w:p>
        </w:tc>
      </w:tr>
      <w:tr w:rsidR="00263D43" w:rsidRPr="00513B9A" w14:paraId="1ED36ABB" w14:textId="77777777" w:rsidTr="00D3412F">
        <w:trPr>
          <w:gridAfter w:val="1"/>
          <w:wAfter w:w="501" w:type="pct"/>
          <w:trHeight w:val="250"/>
        </w:trPr>
        <w:tc>
          <w:tcPr>
            <w:tcW w:w="388" w:type="pct"/>
          </w:tcPr>
          <w:p w14:paraId="099E404A" w14:textId="77777777" w:rsidR="00263D43" w:rsidRPr="00513B9A" w:rsidRDefault="00263D43" w:rsidP="00276FED">
            <w:pPr>
              <w:jc w:val="center"/>
              <w:rPr>
                <w:rFonts w:ascii="Arial" w:hAnsi="Arial" w:cs="Arial"/>
                <w:sz w:val="24"/>
                <w:szCs w:val="24"/>
              </w:rPr>
            </w:pPr>
            <w:r>
              <w:rPr>
                <w:rFonts w:ascii="Arial" w:hAnsi="Arial" w:cs="Arial"/>
                <w:sz w:val="24"/>
                <w:szCs w:val="24"/>
              </w:rPr>
              <w:t xml:space="preserve">   7</w:t>
            </w:r>
          </w:p>
        </w:tc>
        <w:tc>
          <w:tcPr>
            <w:tcW w:w="4112" w:type="pct"/>
          </w:tcPr>
          <w:p w14:paraId="17151500" w14:textId="2EE6F69B" w:rsidR="00263D43" w:rsidRPr="00513B9A" w:rsidRDefault="00D3412F" w:rsidP="00276FED">
            <w:pPr>
              <w:rPr>
                <w:rFonts w:ascii="Arial" w:hAnsi="Arial" w:cs="Arial"/>
                <w:sz w:val="24"/>
                <w:szCs w:val="24"/>
              </w:rPr>
            </w:pPr>
            <w:r w:rsidRPr="00D3412F">
              <w:rPr>
                <w:rFonts w:ascii="Arial" w:hAnsi="Arial" w:cs="Arial"/>
                <w:sz w:val="24"/>
                <w:szCs w:val="24"/>
              </w:rPr>
              <w:t>N/A</w:t>
            </w:r>
          </w:p>
        </w:tc>
      </w:tr>
      <w:tr w:rsidR="00263D43" w:rsidRPr="00A57D64" w14:paraId="67D6CC30" w14:textId="77777777" w:rsidTr="00D3412F">
        <w:trPr>
          <w:cnfStyle w:val="010000000000" w:firstRow="0" w:lastRow="1" w:firstColumn="0" w:lastColumn="0" w:oddVBand="0" w:evenVBand="0" w:oddHBand="0" w:evenHBand="0" w:firstRowFirstColumn="0" w:firstRowLastColumn="0" w:lastRowFirstColumn="0" w:lastRowLastColumn="0"/>
          <w:trHeight w:val="250"/>
        </w:trPr>
        <w:tc>
          <w:tcPr>
            <w:tcW w:w="5000" w:type="pct"/>
            <w:gridSpan w:val="3"/>
            <w:tcBorders>
              <w:top w:val="nil"/>
            </w:tcBorders>
            <w:noWrap/>
          </w:tcPr>
          <w:p w14:paraId="2FB25795" w14:textId="77777777" w:rsidR="00263D43" w:rsidRPr="00A57D64" w:rsidRDefault="00263D43" w:rsidP="00276FED">
            <w:pPr>
              <w:rPr>
                <w:rFonts w:ascii="Arial" w:hAnsi="Arial" w:cs="Arial"/>
                <w:sz w:val="24"/>
                <w:szCs w:val="24"/>
                <w:bdr w:val="single" w:sz="8" w:space="0" w:color="4472C4" w:themeColor="accent1"/>
              </w:rPr>
            </w:pPr>
          </w:p>
        </w:tc>
      </w:tr>
      <w:bookmarkEnd w:id="12"/>
    </w:tbl>
    <w:p w14:paraId="58E53676" w14:textId="77777777" w:rsidR="00D3412F" w:rsidRDefault="00D3412F" w:rsidP="00AA2261">
      <w:pPr>
        <w:spacing w:line="480" w:lineRule="auto"/>
        <w:jc w:val="center"/>
        <w:rPr>
          <w:rFonts w:ascii="Arial" w:hAnsi="Arial" w:cs="Arial"/>
          <w:sz w:val="52"/>
          <w:szCs w:val="52"/>
        </w:rPr>
      </w:pPr>
    </w:p>
    <w:p w14:paraId="1116290C" w14:textId="39F72222" w:rsidR="008D2C33" w:rsidRPr="00B323F4" w:rsidRDefault="001143FD" w:rsidP="00AA2261">
      <w:pPr>
        <w:spacing w:line="480" w:lineRule="auto"/>
        <w:jc w:val="center"/>
        <w:rPr>
          <w:rFonts w:ascii="Arial" w:hAnsi="Arial" w:cs="Arial"/>
          <w:sz w:val="52"/>
          <w:szCs w:val="52"/>
        </w:rPr>
      </w:pPr>
      <w:r w:rsidRPr="00B323F4">
        <w:rPr>
          <w:rFonts w:ascii="Arial" w:hAnsi="Arial" w:cs="Arial"/>
          <w:sz w:val="52"/>
          <w:szCs w:val="52"/>
        </w:rPr>
        <w:lastRenderedPageBreak/>
        <w:t>Business Impact Analysis</w:t>
      </w:r>
    </w:p>
    <w:p w14:paraId="3DE916E7" w14:textId="60FD977E" w:rsidR="00AA453B" w:rsidRPr="00B323F4" w:rsidRDefault="00AA453B"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Scope</w:t>
      </w:r>
      <w:r w:rsidR="002F3AE7" w:rsidRPr="00B323F4">
        <w:rPr>
          <w:rFonts w:ascii="Arial" w:hAnsi="Arial" w:cs="Arial"/>
          <w:bCs/>
          <w:color w:val="000000" w:themeColor="text1"/>
          <w:sz w:val="40"/>
          <w:szCs w:val="40"/>
        </w:rPr>
        <w:t xml:space="preserve"> &amp; Critical business functions</w:t>
      </w:r>
    </w:p>
    <w:p w14:paraId="3671DCCA" w14:textId="0E460206" w:rsidR="00AA453B" w:rsidRPr="00B323F4" w:rsidRDefault="00AA453B" w:rsidP="0033530E">
      <w:pPr>
        <w:spacing w:line="480" w:lineRule="auto"/>
        <w:rPr>
          <w:rFonts w:ascii="Arial" w:hAnsi="Arial" w:cs="Arial"/>
          <w:bCs/>
          <w:color w:val="000000" w:themeColor="text1"/>
          <w:sz w:val="24"/>
          <w:szCs w:val="24"/>
        </w:rPr>
      </w:pPr>
      <w:proofErr w:type="spellStart"/>
      <w:r w:rsidRPr="00B323F4">
        <w:rPr>
          <w:rFonts w:ascii="Arial" w:hAnsi="Arial" w:cs="Arial"/>
          <w:bCs/>
          <w:color w:val="000000" w:themeColor="text1"/>
          <w:sz w:val="24"/>
          <w:szCs w:val="24"/>
        </w:rPr>
        <w:t>HNetExchange</w:t>
      </w:r>
      <w:proofErr w:type="spellEnd"/>
      <w:r w:rsidRPr="00B323F4">
        <w:rPr>
          <w:rFonts w:ascii="Arial" w:hAnsi="Arial" w:cs="Arial"/>
          <w:bCs/>
          <w:color w:val="000000" w:themeColor="text1"/>
          <w:sz w:val="24"/>
          <w:szCs w:val="24"/>
        </w:rPr>
        <w:t xml:space="preserve">, </w:t>
      </w:r>
      <w:proofErr w:type="spellStart"/>
      <w:r w:rsidRPr="00B323F4">
        <w:rPr>
          <w:rFonts w:ascii="Arial" w:hAnsi="Arial" w:cs="Arial"/>
          <w:bCs/>
          <w:color w:val="000000" w:themeColor="text1"/>
          <w:sz w:val="24"/>
          <w:szCs w:val="24"/>
        </w:rPr>
        <w:t>HNetPay</w:t>
      </w:r>
      <w:proofErr w:type="spellEnd"/>
      <w:r w:rsidRPr="00B323F4">
        <w:rPr>
          <w:rFonts w:ascii="Arial" w:hAnsi="Arial" w:cs="Arial"/>
          <w:bCs/>
          <w:color w:val="000000" w:themeColor="text1"/>
          <w:sz w:val="24"/>
          <w:szCs w:val="24"/>
        </w:rPr>
        <w:t xml:space="preserve">, and </w:t>
      </w:r>
      <w:proofErr w:type="spellStart"/>
      <w:r w:rsidRPr="00B323F4">
        <w:rPr>
          <w:rFonts w:ascii="Arial" w:hAnsi="Arial" w:cs="Arial"/>
          <w:bCs/>
          <w:color w:val="000000" w:themeColor="text1"/>
          <w:sz w:val="24"/>
          <w:szCs w:val="24"/>
        </w:rPr>
        <w:t>HNetConnect</w:t>
      </w:r>
      <w:proofErr w:type="spellEnd"/>
      <w:r w:rsidRPr="00B323F4">
        <w:rPr>
          <w:rFonts w:ascii="Arial" w:hAnsi="Arial" w:cs="Arial"/>
          <w:bCs/>
          <w:color w:val="000000" w:themeColor="text1"/>
          <w:sz w:val="24"/>
          <w:szCs w:val="24"/>
        </w:rPr>
        <w:t xml:space="preserve"> are </w:t>
      </w:r>
      <w:r w:rsidR="001C360F" w:rsidRPr="00B323F4">
        <w:rPr>
          <w:rFonts w:ascii="Arial" w:hAnsi="Arial" w:cs="Arial"/>
          <w:bCs/>
          <w:color w:val="000000" w:themeColor="text1"/>
          <w:sz w:val="24"/>
          <w:szCs w:val="24"/>
        </w:rPr>
        <w:t xml:space="preserve">the products </w:t>
      </w:r>
      <w:r w:rsidRPr="00B323F4">
        <w:rPr>
          <w:rFonts w:ascii="Arial" w:hAnsi="Arial" w:cs="Arial"/>
          <w:bCs/>
          <w:color w:val="000000" w:themeColor="text1"/>
          <w:sz w:val="24"/>
          <w:szCs w:val="24"/>
        </w:rPr>
        <w:t>coved in this analysis.</w:t>
      </w:r>
    </w:p>
    <w:p w14:paraId="433EBEBB" w14:textId="74C6FA5D" w:rsidR="002F3AE7" w:rsidRPr="00B323F4" w:rsidRDefault="002F3AE7" w:rsidP="0033530E">
      <w:pPr>
        <w:spacing w:line="480" w:lineRule="auto"/>
        <w:rPr>
          <w:rFonts w:ascii="Arial" w:hAnsi="Arial" w:cs="Arial"/>
          <w:bCs/>
          <w:color w:val="000000" w:themeColor="text1"/>
          <w:sz w:val="24"/>
          <w:szCs w:val="24"/>
        </w:rPr>
      </w:pPr>
      <w:proofErr w:type="spellStart"/>
      <w:r w:rsidRPr="00B323F4">
        <w:rPr>
          <w:rFonts w:ascii="Arial" w:hAnsi="Arial" w:cs="Arial"/>
          <w:bCs/>
          <w:color w:val="000000" w:themeColor="text1"/>
          <w:sz w:val="24"/>
          <w:szCs w:val="24"/>
        </w:rPr>
        <w:t>HNetExchange</w:t>
      </w:r>
      <w:proofErr w:type="spellEnd"/>
      <w:r w:rsidRPr="00B323F4">
        <w:rPr>
          <w:rFonts w:ascii="Arial" w:hAnsi="Arial" w:cs="Arial"/>
          <w:bCs/>
          <w:color w:val="000000" w:themeColor="text1"/>
          <w:sz w:val="24"/>
          <w:szCs w:val="24"/>
        </w:rPr>
        <w:t xml:space="preserve"> must be as resilient as </w:t>
      </w:r>
      <w:r w:rsidR="000074C1" w:rsidRPr="00B323F4">
        <w:rPr>
          <w:rFonts w:ascii="Arial" w:hAnsi="Arial" w:cs="Arial"/>
          <w:bCs/>
          <w:color w:val="000000" w:themeColor="text1"/>
          <w:sz w:val="24"/>
          <w:szCs w:val="24"/>
        </w:rPr>
        <w:t>possible because</w:t>
      </w:r>
      <w:r w:rsidRPr="00B323F4">
        <w:rPr>
          <w:rFonts w:ascii="Arial" w:hAnsi="Arial" w:cs="Arial"/>
          <w:bCs/>
          <w:color w:val="000000" w:themeColor="text1"/>
          <w:sz w:val="24"/>
          <w:szCs w:val="24"/>
        </w:rPr>
        <w:t xml:space="preserve"> it is the primary revenue source of Health Network, Inc</w:t>
      </w:r>
      <w:r w:rsidR="00BC3627">
        <w:rPr>
          <w:rFonts w:ascii="Arial" w:hAnsi="Arial" w:cs="Arial"/>
          <w:bCs/>
          <w:color w:val="000000" w:themeColor="text1"/>
          <w:sz w:val="24"/>
          <w:szCs w:val="24"/>
        </w:rPr>
        <w:t xml:space="preserve"> and it is likely to hold HIPPA protected information</w:t>
      </w:r>
      <w:r w:rsidRPr="00B323F4">
        <w:rPr>
          <w:rFonts w:ascii="Arial" w:hAnsi="Arial" w:cs="Arial"/>
          <w:bCs/>
          <w:color w:val="000000" w:themeColor="text1"/>
          <w:sz w:val="24"/>
          <w:szCs w:val="24"/>
        </w:rPr>
        <w:t>.</w:t>
      </w:r>
    </w:p>
    <w:p w14:paraId="0452A754" w14:textId="27527CA3" w:rsidR="00EE1618" w:rsidRPr="00B323F4" w:rsidRDefault="00EE1618"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Critical Resources</w:t>
      </w:r>
    </w:p>
    <w:p w14:paraId="75528DCE" w14:textId="796F1397" w:rsidR="001C360F" w:rsidRPr="00B323F4" w:rsidRDefault="00EE1618" w:rsidP="0033530E">
      <w:pPr>
        <w:spacing w:line="480" w:lineRule="auto"/>
        <w:rPr>
          <w:rFonts w:ascii="Arial" w:hAnsi="Arial" w:cs="Arial"/>
          <w:sz w:val="24"/>
          <w:szCs w:val="24"/>
        </w:rPr>
      </w:pPr>
      <w:r w:rsidRPr="00B323F4">
        <w:rPr>
          <w:rFonts w:ascii="Arial" w:hAnsi="Arial" w:cs="Arial"/>
          <w:bCs/>
          <w:color w:val="000000" w:themeColor="text1"/>
          <w:sz w:val="24"/>
          <w:szCs w:val="24"/>
        </w:rPr>
        <w:t xml:space="preserve">These are the </w:t>
      </w:r>
      <w:r w:rsidRPr="00B323F4">
        <w:rPr>
          <w:rFonts w:ascii="Arial" w:hAnsi="Arial" w:cs="Arial"/>
          <w:sz w:val="24"/>
          <w:szCs w:val="24"/>
        </w:rPr>
        <w:t xml:space="preserve">resources needed </w:t>
      </w:r>
      <w:r w:rsidR="001C360F" w:rsidRPr="00B323F4">
        <w:rPr>
          <w:rFonts w:ascii="Arial" w:hAnsi="Arial" w:cs="Arial"/>
          <w:sz w:val="24"/>
          <w:szCs w:val="24"/>
        </w:rPr>
        <w:t xml:space="preserve">to conduct businesses operations for customers. </w:t>
      </w:r>
      <w:proofErr w:type="spellStart"/>
      <w:r w:rsidR="001C360F" w:rsidRPr="00B323F4">
        <w:rPr>
          <w:rFonts w:ascii="Arial" w:hAnsi="Arial" w:cs="Arial"/>
          <w:sz w:val="24"/>
          <w:szCs w:val="24"/>
        </w:rPr>
        <w:t>HNetExchange</w:t>
      </w:r>
      <w:proofErr w:type="spellEnd"/>
      <w:r w:rsidR="001C360F" w:rsidRPr="00B323F4">
        <w:rPr>
          <w:rFonts w:ascii="Arial" w:hAnsi="Arial" w:cs="Arial"/>
          <w:sz w:val="24"/>
          <w:szCs w:val="24"/>
        </w:rPr>
        <w:t xml:space="preserve">, </w:t>
      </w:r>
      <w:proofErr w:type="spellStart"/>
      <w:r w:rsidR="001C360F" w:rsidRPr="00B323F4">
        <w:rPr>
          <w:rFonts w:ascii="Arial" w:hAnsi="Arial" w:cs="Arial"/>
          <w:sz w:val="24"/>
          <w:szCs w:val="24"/>
        </w:rPr>
        <w:t>HNetPay</w:t>
      </w:r>
      <w:proofErr w:type="spellEnd"/>
      <w:r w:rsidR="001C360F" w:rsidRPr="00B323F4">
        <w:rPr>
          <w:rFonts w:ascii="Arial" w:hAnsi="Arial" w:cs="Arial"/>
          <w:sz w:val="24"/>
          <w:szCs w:val="24"/>
        </w:rPr>
        <w:t xml:space="preserve">, and </w:t>
      </w:r>
      <w:proofErr w:type="spellStart"/>
      <w:r w:rsidR="001C360F" w:rsidRPr="00B323F4">
        <w:rPr>
          <w:rFonts w:ascii="Arial" w:hAnsi="Arial" w:cs="Arial"/>
          <w:sz w:val="24"/>
          <w:szCs w:val="24"/>
        </w:rPr>
        <w:t>HNetConnect</w:t>
      </w:r>
      <w:proofErr w:type="spellEnd"/>
      <w:r w:rsidR="001C360F" w:rsidRPr="00B323F4">
        <w:rPr>
          <w:rFonts w:ascii="Arial" w:hAnsi="Arial" w:cs="Arial"/>
          <w:sz w:val="24"/>
          <w:szCs w:val="24"/>
        </w:rPr>
        <w:t xml:space="preserve"> all require these resources.</w:t>
      </w:r>
    </w:p>
    <w:p w14:paraId="54966F17" w14:textId="77777777"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Internet access</w:t>
      </w:r>
    </w:p>
    <w:p w14:paraId="2A30B167" w14:textId="77777777"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Web server</w:t>
      </w:r>
    </w:p>
    <w:p w14:paraId="29129369" w14:textId="320A446F"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Web application</w:t>
      </w:r>
    </w:p>
    <w:p w14:paraId="4EF02F90" w14:textId="5A7F828E"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Databases</w:t>
      </w:r>
    </w:p>
    <w:p w14:paraId="48ADF890" w14:textId="4AAB6FCE"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Network connectivity between servers</w:t>
      </w:r>
    </w:p>
    <w:p w14:paraId="7BB12C57" w14:textId="726E96C2"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Firewall</w:t>
      </w:r>
      <w:r w:rsidR="00822BA9">
        <w:rPr>
          <w:rFonts w:ascii="Arial" w:hAnsi="Arial" w:cs="Arial"/>
          <w:sz w:val="24"/>
          <w:szCs w:val="24"/>
        </w:rPr>
        <w:t>, IDS and IPS</w:t>
      </w:r>
      <w:r w:rsidRPr="00B323F4">
        <w:rPr>
          <w:rFonts w:ascii="Arial" w:hAnsi="Arial" w:cs="Arial"/>
          <w:sz w:val="24"/>
          <w:szCs w:val="24"/>
        </w:rPr>
        <w:t xml:space="preserve"> on the Internet side of the DMZ and IDS, IPS on the LAN side of the DMZ</w:t>
      </w:r>
    </w:p>
    <w:p w14:paraId="455A6DAF" w14:textId="143970D0"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Power</w:t>
      </w:r>
    </w:p>
    <w:p w14:paraId="7AA98DC3" w14:textId="503C3566"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Heating and air-conditioning</w:t>
      </w:r>
    </w:p>
    <w:p w14:paraId="4696B44F" w14:textId="58FBB19D" w:rsidR="00AA453B" w:rsidRPr="00B323F4" w:rsidRDefault="00AA453B"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Maximum acceptable outage (MAO)</w:t>
      </w:r>
      <w:r w:rsidR="002F3AE7" w:rsidRPr="00B323F4">
        <w:rPr>
          <w:rFonts w:ascii="Arial" w:hAnsi="Arial" w:cs="Arial"/>
          <w:bCs/>
          <w:color w:val="000000" w:themeColor="text1"/>
          <w:sz w:val="40"/>
          <w:szCs w:val="40"/>
        </w:rPr>
        <w:t xml:space="preserve"> and Impact</w:t>
      </w:r>
    </w:p>
    <w:p w14:paraId="2110DD57" w14:textId="363860DB" w:rsidR="00AA2261" w:rsidRPr="00B323F4" w:rsidRDefault="00AA453B" w:rsidP="0033530E">
      <w:pPr>
        <w:spacing w:line="480" w:lineRule="auto"/>
        <w:rPr>
          <w:rFonts w:ascii="Arial" w:hAnsi="Arial" w:cs="Arial"/>
          <w:bCs/>
          <w:color w:val="000000" w:themeColor="text1"/>
          <w:sz w:val="24"/>
          <w:szCs w:val="24"/>
        </w:rPr>
      </w:pPr>
      <w:bookmarkStart w:id="14" w:name="_Hlk117878384"/>
      <w:proofErr w:type="spellStart"/>
      <w:r w:rsidRPr="00B323F4">
        <w:rPr>
          <w:rFonts w:ascii="Arial" w:hAnsi="Arial" w:cs="Arial"/>
          <w:bCs/>
          <w:color w:val="000000" w:themeColor="text1"/>
          <w:sz w:val="24"/>
          <w:szCs w:val="24"/>
        </w:rPr>
        <w:lastRenderedPageBreak/>
        <w:t>HNetExchange</w:t>
      </w:r>
      <w:proofErr w:type="spellEnd"/>
      <w:r w:rsidRPr="00B323F4">
        <w:rPr>
          <w:rFonts w:ascii="Arial" w:hAnsi="Arial" w:cs="Arial"/>
          <w:bCs/>
          <w:color w:val="000000" w:themeColor="text1"/>
          <w:sz w:val="24"/>
          <w:szCs w:val="24"/>
        </w:rPr>
        <w:t xml:space="preserve">: </w:t>
      </w:r>
      <w:bookmarkStart w:id="15" w:name="_Hlk117877156"/>
      <w:r w:rsidR="00B323F4" w:rsidRPr="00B323F4">
        <w:rPr>
          <w:rFonts w:ascii="Arial" w:hAnsi="Arial" w:cs="Arial"/>
          <w:bCs/>
          <w:color w:val="000000" w:themeColor="text1"/>
          <w:sz w:val="24"/>
          <w:szCs w:val="24"/>
        </w:rPr>
        <w:t xml:space="preserve">MAO: </w:t>
      </w:r>
      <w:r w:rsidR="00B16A4F" w:rsidRPr="00B323F4">
        <w:rPr>
          <w:rFonts w:ascii="Arial" w:hAnsi="Arial" w:cs="Arial"/>
          <w:bCs/>
          <w:color w:val="000000" w:themeColor="text1"/>
          <w:sz w:val="24"/>
          <w:szCs w:val="24"/>
        </w:rPr>
        <w:t>30 minutes</w:t>
      </w:r>
      <w:r w:rsidR="00EE1618" w:rsidRPr="00B323F4">
        <w:rPr>
          <w:rFonts w:ascii="Arial" w:hAnsi="Arial" w:cs="Arial"/>
          <w:bCs/>
          <w:color w:val="000000" w:themeColor="text1"/>
          <w:sz w:val="24"/>
          <w:szCs w:val="24"/>
        </w:rPr>
        <w:t>.</w:t>
      </w:r>
      <w:r w:rsidR="002F3AE7" w:rsidRPr="00B323F4">
        <w:rPr>
          <w:rFonts w:ascii="Arial" w:hAnsi="Arial" w:cs="Arial"/>
          <w:bCs/>
          <w:color w:val="000000" w:themeColor="text1"/>
          <w:sz w:val="24"/>
          <w:szCs w:val="24"/>
        </w:rPr>
        <w:t xml:space="preserve">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addition,</w:t>
      </w:r>
      <w:r w:rsidR="002F3AE7" w:rsidRPr="00B323F4">
        <w:rPr>
          <w:rFonts w:ascii="Arial" w:hAnsi="Arial" w:cs="Arial"/>
          <w:bCs/>
          <w:color w:val="000000" w:themeColor="text1"/>
          <w:sz w:val="24"/>
          <w:szCs w:val="24"/>
        </w:rPr>
        <w:t xml:space="preserve"> any outage will have an almost immediate </w:t>
      </w:r>
      <w:r w:rsidR="00F85C2F" w:rsidRPr="00B323F4">
        <w:rPr>
          <w:rFonts w:ascii="Arial" w:hAnsi="Arial" w:cs="Arial"/>
          <w:bCs/>
          <w:color w:val="000000" w:themeColor="text1"/>
          <w:sz w:val="24"/>
          <w:szCs w:val="24"/>
        </w:rPr>
        <w:t xml:space="preserve">massive negative </w:t>
      </w:r>
      <w:r w:rsidR="002F3AE7" w:rsidRPr="00B323F4">
        <w:rPr>
          <w:rFonts w:ascii="Arial" w:hAnsi="Arial" w:cs="Arial"/>
          <w:bCs/>
          <w:color w:val="000000" w:themeColor="text1"/>
          <w:sz w:val="24"/>
          <w:szCs w:val="24"/>
        </w:rPr>
        <w:t>impact on the business</w:t>
      </w:r>
      <w:r w:rsidR="00EE1618" w:rsidRPr="00B323F4">
        <w:rPr>
          <w:rFonts w:ascii="Arial" w:hAnsi="Arial" w:cs="Arial"/>
          <w:bCs/>
          <w:color w:val="000000" w:themeColor="text1"/>
          <w:sz w:val="24"/>
          <w:szCs w:val="24"/>
        </w:rPr>
        <w:t xml:space="preserve"> relationship with customers</w:t>
      </w:r>
      <w:r w:rsidR="002F3AE7" w:rsidRPr="00B323F4">
        <w:rPr>
          <w:rFonts w:ascii="Arial" w:hAnsi="Arial" w:cs="Arial"/>
          <w:bCs/>
          <w:color w:val="000000" w:themeColor="text1"/>
          <w:sz w:val="24"/>
          <w:szCs w:val="24"/>
        </w:rPr>
        <w:t>.</w:t>
      </w:r>
      <w:bookmarkEnd w:id="15"/>
    </w:p>
    <w:p w14:paraId="3C5490E3" w14:textId="7963DF3D" w:rsidR="00AA453B" w:rsidRPr="00B323F4" w:rsidRDefault="00AA453B" w:rsidP="0033530E">
      <w:pPr>
        <w:spacing w:line="480" w:lineRule="auto"/>
        <w:rPr>
          <w:rFonts w:ascii="Arial" w:hAnsi="Arial" w:cs="Arial"/>
          <w:bCs/>
          <w:color w:val="000000" w:themeColor="text1"/>
          <w:sz w:val="24"/>
          <w:szCs w:val="24"/>
        </w:rPr>
      </w:pPr>
      <w:proofErr w:type="spellStart"/>
      <w:r w:rsidRPr="00B323F4">
        <w:rPr>
          <w:rFonts w:ascii="Arial" w:hAnsi="Arial" w:cs="Arial"/>
          <w:bCs/>
          <w:color w:val="000000" w:themeColor="text1"/>
          <w:sz w:val="24"/>
          <w:szCs w:val="24"/>
        </w:rPr>
        <w:t>HNetPay</w:t>
      </w:r>
      <w:proofErr w:type="spellEnd"/>
      <w:r w:rsidRPr="00B323F4">
        <w:rPr>
          <w:rFonts w:ascii="Arial" w:hAnsi="Arial" w:cs="Arial"/>
          <w:bCs/>
          <w:color w:val="000000" w:themeColor="text1"/>
          <w:sz w:val="24"/>
          <w:szCs w:val="24"/>
        </w:rPr>
        <w:t xml:space="preserve">: </w:t>
      </w:r>
      <w:r w:rsidR="00B323F4" w:rsidRPr="00B323F4">
        <w:rPr>
          <w:rFonts w:ascii="Arial" w:hAnsi="Arial" w:cs="Arial"/>
          <w:bCs/>
          <w:color w:val="000000" w:themeColor="text1"/>
          <w:sz w:val="24"/>
          <w:szCs w:val="24"/>
        </w:rPr>
        <w:t xml:space="preserve">MAO: </w:t>
      </w:r>
      <w:r w:rsidR="00EE1618" w:rsidRPr="00B323F4">
        <w:rPr>
          <w:rFonts w:ascii="Arial" w:hAnsi="Arial" w:cs="Arial"/>
          <w:bCs/>
          <w:color w:val="000000" w:themeColor="text1"/>
          <w:sz w:val="24"/>
          <w:szCs w:val="24"/>
        </w:rPr>
        <w:t xml:space="preserve">12 hours.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 xml:space="preserve">addition, if the outage lasts more than a day, it will have </w:t>
      </w:r>
      <w:r w:rsidR="00F85C2F" w:rsidRPr="00B323F4">
        <w:rPr>
          <w:rFonts w:ascii="Arial" w:hAnsi="Arial" w:cs="Arial"/>
          <w:bCs/>
          <w:color w:val="000000" w:themeColor="text1"/>
          <w:sz w:val="24"/>
          <w:szCs w:val="24"/>
        </w:rPr>
        <w:t xml:space="preserve">a negative </w:t>
      </w:r>
      <w:r w:rsidR="00EE1618" w:rsidRPr="00B323F4">
        <w:rPr>
          <w:rFonts w:ascii="Arial" w:hAnsi="Arial" w:cs="Arial"/>
          <w:bCs/>
          <w:color w:val="000000" w:themeColor="text1"/>
          <w:sz w:val="24"/>
          <w:szCs w:val="24"/>
        </w:rPr>
        <w:t>impact on the business relationship with customers.</w:t>
      </w:r>
    </w:p>
    <w:p w14:paraId="3CC43226" w14:textId="37CA3309" w:rsidR="00AA453B" w:rsidRPr="00B323F4" w:rsidRDefault="00AA453B" w:rsidP="0033530E">
      <w:pPr>
        <w:spacing w:line="480" w:lineRule="auto"/>
        <w:rPr>
          <w:rFonts w:ascii="Arial" w:hAnsi="Arial" w:cs="Arial"/>
          <w:bCs/>
          <w:color w:val="000000" w:themeColor="text1"/>
          <w:sz w:val="24"/>
          <w:szCs w:val="24"/>
        </w:rPr>
      </w:pPr>
      <w:proofErr w:type="spellStart"/>
      <w:r w:rsidRPr="00B323F4">
        <w:rPr>
          <w:rFonts w:ascii="Arial" w:hAnsi="Arial" w:cs="Arial"/>
          <w:bCs/>
          <w:color w:val="000000" w:themeColor="text1"/>
          <w:sz w:val="24"/>
          <w:szCs w:val="24"/>
        </w:rPr>
        <w:t>HNetConnect</w:t>
      </w:r>
      <w:proofErr w:type="spellEnd"/>
      <w:r w:rsidRPr="00B323F4">
        <w:rPr>
          <w:rFonts w:ascii="Arial" w:hAnsi="Arial" w:cs="Arial"/>
          <w:bCs/>
          <w:color w:val="000000" w:themeColor="text1"/>
          <w:sz w:val="24"/>
          <w:szCs w:val="24"/>
        </w:rPr>
        <w:t xml:space="preserve">: </w:t>
      </w:r>
      <w:r w:rsidR="00B323F4" w:rsidRPr="00B323F4">
        <w:rPr>
          <w:rFonts w:ascii="Arial" w:hAnsi="Arial" w:cs="Arial"/>
          <w:bCs/>
          <w:color w:val="000000" w:themeColor="text1"/>
          <w:sz w:val="24"/>
          <w:szCs w:val="24"/>
        </w:rPr>
        <w:t xml:space="preserve">MAO: </w:t>
      </w:r>
      <w:r w:rsidR="00EE1618" w:rsidRPr="00B323F4">
        <w:rPr>
          <w:rFonts w:ascii="Arial" w:hAnsi="Arial" w:cs="Arial"/>
          <w:bCs/>
          <w:color w:val="000000" w:themeColor="text1"/>
          <w:sz w:val="24"/>
          <w:szCs w:val="24"/>
        </w:rPr>
        <w:t xml:space="preserve">24 hours.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addition, if the outage lasts more than a day, it will have a</w:t>
      </w:r>
      <w:r w:rsidR="00F85C2F" w:rsidRPr="00B323F4">
        <w:rPr>
          <w:rFonts w:ascii="Arial" w:hAnsi="Arial" w:cs="Arial"/>
          <w:bCs/>
          <w:color w:val="000000" w:themeColor="text1"/>
          <w:sz w:val="24"/>
          <w:szCs w:val="24"/>
        </w:rPr>
        <w:t xml:space="preserve"> minor negative</w:t>
      </w:r>
      <w:r w:rsidR="00EE1618" w:rsidRPr="00B323F4">
        <w:rPr>
          <w:rFonts w:ascii="Arial" w:hAnsi="Arial" w:cs="Arial"/>
          <w:bCs/>
          <w:color w:val="000000" w:themeColor="text1"/>
          <w:sz w:val="24"/>
          <w:szCs w:val="24"/>
        </w:rPr>
        <w:t xml:space="preserve"> impact on the business relationship with customers.</w:t>
      </w:r>
    </w:p>
    <w:bookmarkEnd w:id="14"/>
    <w:p w14:paraId="7B2186EB" w14:textId="24B758AD" w:rsidR="001C360F" w:rsidRPr="00B323F4" w:rsidRDefault="001C360F"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Recovery Requirements</w:t>
      </w:r>
    </w:p>
    <w:p w14:paraId="391573A0" w14:textId="5C4EED26" w:rsidR="00F85C2F" w:rsidRPr="00B323F4" w:rsidRDefault="00F85C2F" w:rsidP="0033530E">
      <w:pPr>
        <w:spacing w:line="480" w:lineRule="auto"/>
        <w:rPr>
          <w:rFonts w:ascii="Arial" w:hAnsi="Arial" w:cs="Arial"/>
          <w:bCs/>
          <w:color w:val="000000" w:themeColor="text1"/>
          <w:sz w:val="24"/>
          <w:szCs w:val="24"/>
        </w:rPr>
      </w:pPr>
      <w:proofErr w:type="spellStart"/>
      <w:r w:rsidRPr="00B323F4">
        <w:rPr>
          <w:rFonts w:ascii="Arial" w:hAnsi="Arial" w:cs="Arial"/>
          <w:bCs/>
          <w:color w:val="000000" w:themeColor="text1"/>
          <w:sz w:val="24"/>
          <w:szCs w:val="24"/>
        </w:rPr>
        <w:t>HNetExchange</w:t>
      </w:r>
      <w:proofErr w:type="spellEnd"/>
      <w:r w:rsidRPr="00B323F4">
        <w:rPr>
          <w:rFonts w:ascii="Arial" w:hAnsi="Arial" w:cs="Arial"/>
          <w:bCs/>
          <w:color w:val="000000" w:themeColor="text1"/>
          <w:sz w:val="24"/>
          <w:szCs w:val="24"/>
        </w:rPr>
        <w:t xml:space="preserve">: RTO: </w:t>
      </w:r>
      <w:r w:rsidR="00C631CF">
        <w:rPr>
          <w:rFonts w:ascii="Arial" w:hAnsi="Arial" w:cs="Arial"/>
          <w:bCs/>
          <w:color w:val="000000" w:themeColor="text1"/>
          <w:sz w:val="24"/>
          <w:szCs w:val="24"/>
        </w:rPr>
        <w:t>2</w:t>
      </w:r>
      <w:r w:rsidR="00B16A4F" w:rsidRPr="00B323F4">
        <w:rPr>
          <w:rFonts w:ascii="Arial" w:hAnsi="Arial" w:cs="Arial"/>
          <w:bCs/>
          <w:color w:val="000000" w:themeColor="text1"/>
          <w:sz w:val="24"/>
          <w:szCs w:val="24"/>
        </w:rPr>
        <w:t>0 minutes</w:t>
      </w:r>
      <w:r w:rsidRPr="00B323F4">
        <w:rPr>
          <w:rFonts w:ascii="Arial" w:hAnsi="Arial" w:cs="Arial"/>
          <w:bCs/>
          <w:color w:val="000000" w:themeColor="text1"/>
          <w:sz w:val="24"/>
          <w:szCs w:val="24"/>
        </w:rPr>
        <w:t xml:space="preserve">, RPO: </w:t>
      </w:r>
      <w:r w:rsidR="00646F1E" w:rsidRPr="00B323F4">
        <w:rPr>
          <w:rFonts w:ascii="Arial" w:hAnsi="Arial" w:cs="Arial"/>
          <w:bCs/>
          <w:color w:val="000000" w:themeColor="text1"/>
          <w:sz w:val="24"/>
          <w:szCs w:val="24"/>
        </w:rPr>
        <w:t>99.99999% of data must be recovered.</w:t>
      </w:r>
    </w:p>
    <w:p w14:paraId="0DCF2727" w14:textId="0D145D3A"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 </w:t>
      </w:r>
      <w:proofErr w:type="spellStart"/>
      <w:r w:rsidRPr="00B323F4">
        <w:rPr>
          <w:rFonts w:ascii="Arial" w:hAnsi="Arial" w:cs="Arial"/>
          <w:bCs/>
          <w:color w:val="000000" w:themeColor="text1"/>
          <w:sz w:val="24"/>
          <w:szCs w:val="24"/>
        </w:rPr>
        <w:t>HNetPay</w:t>
      </w:r>
      <w:proofErr w:type="spellEnd"/>
      <w:r w:rsidRPr="00B323F4">
        <w:rPr>
          <w:rFonts w:ascii="Arial" w:hAnsi="Arial" w:cs="Arial"/>
          <w:bCs/>
          <w:color w:val="000000" w:themeColor="text1"/>
          <w:sz w:val="24"/>
          <w:szCs w:val="24"/>
        </w:rPr>
        <w:t>: RTO: 1</w:t>
      </w:r>
      <w:r w:rsidR="00C631CF">
        <w:rPr>
          <w:rFonts w:ascii="Arial" w:hAnsi="Arial" w:cs="Arial"/>
          <w:bCs/>
          <w:color w:val="000000" w:themeColor="text1"/>
          <w:sz w:val="24"/>
          <w:szCs w:val="24"/>
        </w:rPr>
        <w:t>0</w:t>
      </w:r>
      <w:r w:rsidRPr="00B323F4">
        <w:rPr>
          <w:rFonts w:ascii="Arial" w:hAnsi="Arial" w:cs="Arial"/>
          <w:bCs/>
          <w:color w:val="000000" w:themeColor="text1"/>
          <w:sz w:val="24"/>
          <w:szCs w:val="24"/>
        </w:rPr>
        <w:t xml:space="preserve"> hours, RPO:</w:t>
      </w:r>
      <w:r w:rsidR="00646F1E" w:rsidRPr="00B323F4">
        <w:rPr>
          <w:rFonts w:ascii="Arial" w:hAnsi="Arial" w:cs="Arial"/>
          <w:bCs/>
          <w:color w:val="000000" w:themeColor="text1"/>
          <w:sz w:val="24"/>
          <w:szCs w:val="24"/>
        </w:rPr>
        <w:t xml:space="preserve"> 99.999% of data must be recovered.</w:t>
      </w:r>
    </w:p>
    <w:p w14:paraId="366102E3" w14:textId="0CE1C1DC" w:rsidR="00F85C2F" w:rsidRPr="00B323F4" w:rsidRDefault="00F85C2F" w:rsidP="0033530E">
      <w:pPr>
        <w:spacing w:line="480" w:lineRule="auto"/>
        <w:rPr>
          <w:rFonts w:ascii="Arial" w:hAnsi="Arial" w:cs="Arial"/>
          <w:bCs/>
          <w:color w:val="000000" w:themeColor="text1"/>
          <w:sz w:val="24"/>
          <w:szCs w:val="24"/>
        </w:rPr>
      </w:pPr>
      <w:proofErr w:type="spellStart"/>
      <w:r w:rsidRPr="00B323F4">
        <w:rPr>
          <w:rFonts w:ascii="Arial" w:hAnsi="Arial" w:cs="Arial"/>
          <w:bCs/>
          <w:color w:val="000000" w:themeColor="text1"/>
          <w:sz w:val="24"/>
          <w:szCs w:val="24"/>
        </w:rPr>
        <w:t>HNetConnect</w:t>
      </w:r>
      <w:proofErr w:type="spellEnd"/>
      <w:r w:rsidRPr="00B323F4">
        <w:rPr>
          <w:rFonts w:ascii="Arial" w:hAnsi="Arial" w:cs="Arial"/>
          <w:bCs/>
          <w:color w:val="000000" w:themeColor="text1"/>
          <w:sz w:val="24"/>
          <w:szCs w:val="24"/>
        </w:rPr>
        <w:t>: RTO: 2</w:t>
      </w:r>
      <w:r w:rsidR="00C631CF">
        <w:rPr>
          <w:rFonts w:ascii="Arial" w:hAnsi="Arial" w:cs="Arial"/>
          <w:bCs/>
          <w:color w:val="000000" w:themeColor="text1"/>
          <w:sz w:val="24"/>
          <w:szCs w:val="24"/>
        </w:rPr>
        <w:t>0</w:t>
      </w:r>
      <w:r w:rsidRPr="00B323F4">
        <w:rPr>
          <w:rFonts w:ascii="Arial" w:hAnsi="Arial" w:cs="Arial"/>
          <w:bCs/>
          <w:color w:val="000000" w:themeColor="text1"/>
          <w:sz w:val="24"/>
          <w:szCs w:val="24"/>
        </w:rPr>
        <w:t xml:space="preserve"> hours, RPO:</w:t>
      </w:r>
      <w:r w:rsidR="00646F1E" w:rsidRPr="00B323F4">
        <w:rPr>
          <w:rFonts w:ascii="Arial" w:hAnsi="Arial" w:cs="Arial"/>
          <w:bCs/>
          <w:color w:val="000000" w:themeColor="text1"/>
          <w:sz w:val="24"/>
          <w:szCs w:val="24"/>
        </w:rPr>
        <w:t xml:space="preserve"> 99.99% of data must be recovered.</w:t>
      </w:r>
    </w:p>
    <w:p w14:paraId="68BAEAD6" w14:textId="7C5832B5" w:rsidR="001143FD" w:rsidRPr="00B323F4" w:rsidRDefault="001143FD" w:rsidP="00AA2261">
      <w:pPr>
        <w:spacing w:line="480" w:lineRule="auto"/>
        <w:jc w:val="center"/>
        <w:rPr>
          <w:rFonts w:ascii="Arial" w:hAnsi="Arial" w:cs="Arial"/>
          <w:sz w:val="52"/>
          <w:szCs w:val="52"/>
        </w:rPr>
      </w:pPr>
      <w:bookmarkStart w:id="16" w:name="_Hlk118030663"/>
      <w:r w:rsidRPr="00B323F4">
        <w:rPr>
          <w:rFonts w:ascii="Arial" w:hAnsi="Arial" w:cs="Arial"/>
          <w:sz w:val="52"/>
          <w:szCs w:val="52"/>
        </w:rPr>
        <w:t>Business Continuity Plan</w:t>
      </w:r>
    </w:p>
    <w:bookmarkEnd w:id="16"/>
    <w:p w14:paraId="1EE814C5"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Assumptions and Planning Principles</w:t>
      </w:r>
    </w:p>
    <w:p w14:paraId="09C11D9E" w14:textId="1262054B" w:rsidR="00AA2261" w:rsidRPr="00B323F4" w:rsidRDefault="00CF1D7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Assume operations under Business Continuity Plan (BCP) need to continue for at least a few days to a week. A hot or warm site must be prepared for the usage of BCP in the days before the expected disaster with some parts of the site ready to implement </w:t>
      </w:r>
      <w:r w:rsidR="00347350" w:rsidRPr="00B323F4">
        <w:rPr>
          <w:rFonts w:ascii="Arial" w:hAnsi="Arial" w:cs="Arial"/>
          <w:bCs/>
          <w:color w:val="000000" w:themeColor="text1"/>
          <w:sz w:val="24"/>
          <w:szCs w:val="24"/>
        </w:rPr>
        <w:t>the plan in an hour or less with the rest of the site following soon after. Backup resources should be staged nearby the site and additional personal on call to help with managing business functions.</w:t>
      </w:r>
      <w:r w:rsidRPr="00B323F4">
        <w:rPr>
          <w:rFonts w:ascii="Arial" w:hAnsi="Arial" w:cs="Arial"/>
          <w:bCs/>
          <w:color w:val="000000" w:themeColor="text1"/>
          <w:sz w:val="24"/>
          <w:szCs w:val="24"/>
        </w:rPr>
        <w:t xml:space="preserve"> This provides for business operation to continue during and after </w:t>
      </w:r>
      <w:r w:rsidRPr="00B323F4">
        <w:rPr>
          <w:rFonts w:ascii="Arial" w:hAnsi="Arial" w:cs="Arial"/>
          <w:bCs/>
          <w:color w:val="000000" w:themeColor="text1"/>
          <w:sz w:val="24"/>
          <w:szCs w:val="24"/>
        </w:rPr>
        <w:lastRenderedPageBreak/>
        <w:t xml:space="preserve">nearly any disaster, including natural disasters and attacks against Heath Network. </w:t>
      </w:r>
      <w:r w:rsidR="00A851F4">
        <w:rPr>
          <w:rFonts w:ascii="Arial" w:hAnsi="Arial" w:cs="Arial"/>
          <w:bCs/>
          <w:color w:val="000000" w:themeColor="text1"/>
          <w:sz w:val="24"/>
          <w:szCs w:val="24"/>
        </w:rPr>
        <w:t>Incident response</w:t>
      </w:r>
      <w:r w:rsidR="00310B0B" w:rsidRPr="00B323F4">
        <w:rPr>
          <w:rFonts w:ascii="Arial" w:hAnsi="Arial" w:cs="Arial"/>
          <w:bCs/>
          <w:color w:val="000000" w:themeColor="text1"/>
          <w:sz w:val="24"/>
          <w:szCs w:val="24"/>
        </w:rPr>
        <w:t xml:space="preserve"> </w:t>
      </w:r>
      <w:r w:rsidRPr="00B323F4">
        <w:rPr>
          <w:rFonts w:ascii="Arial" w:hAnsi="Arial" w:cs="Arial"/>
          <w:bCs/>
          <w:color w:val="000000" w:themeColor="text1"/>
          <w:sz w:val="24"/>
          <w:szCs w:val="24"/>
        </w:rPr>
        <w:t>team</w:t>
      </w:r>
      <w:r w:rsidR="00B8325F" w:rsidRPr="00B323F4">
        <w:rPr>
          <w:rFonts w:ascii="Arial" w:hAnsi="Arial" w:cs="Arial"/>
          <w:bCs/>
          <w:color w:val="000000" w:themeColor="text1"/>
          <w:sz w:val="24"/>
          <w:szCs w:val="24"/>
        </w:rPr>
        <w:t>s</w:t>
      </w:r>
      <w:r w:rsidRPr="00B323F4">
        <w:rPr>
          <w:rFonts w:ascii="Arial" w:hAnsi="Arial" w:cs="Arial"/>
          <w:bCs/>
          <w:color w:val="000000" w:themeColor="text1"/>
          <w:sz w:val="24"/>
          <w:szCs w:val="24"/>
        </w:rPr>
        <w:t xml:space="preserve"> must monitor how the disaster or attack is progressing and manage the remaining resources to keeping only the most critical systems online.</w:t>
      </w:r>
      <w:r w:rsidR="00347350" w:rsidRPr="00B323F4">
        <w:rPr>
          <w:rFonts w:ascii="Arial" w:hAnsi="Arial" w:cs="Arial"/>
          <w:bCs/>
          <w:color w:val="000000" w:themeColor="text1"/>
          <w:sz w:val="24"/>
          <w:szCs w:val="24"/>
        </w:rPr>
        <w:t xml:space="preserve"> Data that is at risk of being damaged should have addition protection added depending on the disaster type.</w:t>
      </w:r>
    </w:p>
    <w:p w14:paraId="2037B127"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System description and architecture</w:t>
      </w:r>
    </w:p>
    <w:p w14:paraId="1393F066" w14:textId="148618BA" w:rsidR="008818E0" w:rsidRPr="00B323F4" w:rsidRDefault="00347350"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Systems and products that are to remain operational should be prioritized with remaining resources are. Any systems and data not being used should be protected by any means available so that the systems and data can be recovered and used.</w:t>
      </w:r>
    </w:p>
    <w:p w14:paraId="4B192F48" w14:textId="0950CFFF" w:rsidR="008818E0" w:rsidRPr="00B323F4" w:rsidRDefault="00F72076"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The following is systems and products that are to be prioritized: </w:t>
      </w:r>
      <w:proofErr w:type="spellStart"/>
      <w:r w:rsidR="00347350" w:rsidRPr="00B323F4">
        <w:rPr>
          <w:rFonts w:ascii="Arial" w:hAnsi="Arial" w:cs="Arial"/>
          <w:bCs/>
          <w:color w:val="000000" w:themeColor="text1"/>
          <w:sz w:val="24"/>
          <w:szCs w:val="24"/>
        </w:rPr>
        <w:t>HNetExchange</w:t>
      </w:r>
      <w:proofErr w:type="spellEnd"/>
      <w:r w:rsidR="00347350" w:rsidRPr="00B323F4">
        <w:rPr>
          <w:rFonts w:ascii="Arial" w:hAnsi="Arial" w:cs="Arial"/>
          <w:bCs/>
          <w:color w:val="000000" w:themeColor="text1"/>
          <w:sz w:val="24"/>
          <w:szCs w:val="24"/>
        </w:rPr>
        <w:t xml:space="preserve">, Communications between disaster </w:t>
      </w:r>
      <w:r w:rsidR="00A851F4">
        <w:rPr>
          <w:rFonts w:ascii="Arial" w:hAnsi="Arial" w:cs="Arial"/>
          <w:bCs/>
          <w:color w:val="000000" w:themeColor="text1"/>
          <w:sz w:val="24"/>
          <w:szCs w:val="24"/>
        </w:rPr>
        <w:t>incident response</w:t>
      </w:r>
      <w:r w:rsidR="00347350" w:rsidRPr="00B323F4">
        <w:rPr>
          <w:rFonts w:ascii="Arial" w:hAnsi="Arial" w:cs="Arial"/>
          <w:bCs/>
          <w:color w:val="000000" w:themeColor="text1"/>
          <w:sz w:val="24"/>
          <w:szCs w:val="24"/>
        </w:rPr>
        <w:t xml:space="preserve"> teams and employees distributing resources, Internet links between Health Network and its customers.</w:t>
      </w:r>
    </w:p>
    <w:p w14:paraId="2D9540E9"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Notification and activation phase</w:t>
      </w:r>
    </w:p>
    <w:p w14:paraId="6A2F1061" w14:textId="59E3EF1D" w:rsidR="008818E0" w:rsidRPr="00B323F4" w:rsidRDefault="00B8325F" w:rsidP="0033530E">
      <w:pPr>
        <w:spacing w:line="480" w:lineRule="auto"/>
        <w:rPr>
          <w:rFonts w:ascii="Arial" w:hAnsi="Arial" w:cs="Arial"/>
          <w:sz w:val="52"/>
          <w:szCs w:val="52"/>
        </w:rPr>
      </w:pPr>
      <w:r w:rsidRPr="00B323F4">
        <w:rPr>
          <w:rFonts w:ascii="Arial" w:hAnsi="Arial" w:cs="Arial"/>
          <w:bCs/>
          <w:color w:val="000000" w:themeColor="text1"/>
          <w:sz w:val="24"/>
          <w:szCs w:val="24"/>
        </w:rPr>
        <w:t>A BCP coordinator declares the notification and activation phase</w:t>
      </w:r>
      <w:r w:rsidR="00F72076" w:rsidRPr="00B323F4">
        <w:rPr>
          <w:rFonts w:ascii="Arial" w:hAnsi="Arial" w:cs="Arial"/>
          <w:bCs/>
          <w:color w:val="000000" w:themeColor="text1"/>
          <w:sz w:val="24"/>
          <w:szCs w:val="24"/>
        </w:rPr>
        <w:t xml:space="preserve"> as soon as possible</w:t>
      </w:r>
      <w:r w:rsidRPr="00B323F4">
        <w:rPr>
          <w:rFonts w:ascii="Arial" w:hAnsi="Arial" w:cs="Arial"/>
          <w:bCs/>
          <w:color w:val="000000" w:themeColor="text1"/>
          <w:sz w:val="24"/>
          <w:szCs w:val="24"/>
        </w:rPr>
        <w:t xml:space="preserve">. If the disaster or attack is already occurring the </w:t>
      </w:r>
      <w:r w:rsidR="00A851F4">
        <w:rPr>
          <w:rFonts w:ascii="Arial" w:hAnsi="Arial" w:cs="Arial"/>
          <w:bCs/>
          <w:color w:val="000000" w:themeColor="text1"/>
          <w:sz w:val="24"/>
          <w:szCs w:val="24"/>
        </w:rPr>
        <w:t>i</w:t>
      </w:r>
      <w:r w:rsidR="00A851F4" w:rsidRPr="00A851F4">
        <w:rPr>
          <w:rFonts w:ascii="Arial" w:hAnsi="Arial" w:cs="Arial"/>
          <w:bCs/>
          <w:color w:val="000000" w:themeColor="text1"/>
          <w:sz w:val="24"/>
          <w:szCs w:val="24"/>
        </w:rPr>
        <w:t>ncident response teams</w:t>
      </w:r>
      <w:r w:rsidRPr="00B323F4">
        <w:rPr>
          <w:rFonts w:ascii="Arial" w:hAnsi="Arial" w:cs="Arial"/>
          <w:bCs/>
          <w:color w:val="000000" w:themeColor="text1"/>
          <w:sz w:val="24"/>
          <w:szCs w:val="24"/>
        </w:rPr>
        <w:t xml:space="preserve"> must meet and coordinate actions, but if it likely to occur the plans must be implemented for the coming disaster. The plans must be implemented as quickly as possible, and communication should occur in the planned communication method.</w:t>
      </w:r>
    </w:p>
    <w:p w14:paraId="6215DB3F"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Recovery phase </w:t>
      </w:r>
    </w:p>
    <w:p w14:paraId="5E782C20" w14:textId="07561C62" w:rsidR="008818E0" w:rsidRPr="00B323F4" w:rsidRDefault="00B8325F" w:rsidP="0033530E">
      <w:pPr>
        <w:spacing w:line="480" w:lineRule="auto"/>
        <w:rPr>
          <w:rFonts w:ascii="Arial" w:hAnsi="Arial" w:cs="Arial"/>
          <w:sz w:val="52"/>
          <w:szCs w:val="52"/>
        </w:rPr>
      </w:pPr>
      <w:r w:rsidRPr="00B323F4">
        <w:rPr>
          <w:rFonts w:ascii="Arial" w:hAnsi="Arial" w:cs="Arial"/>
          <w:bCs/>
          <w:color w:val="000000" w:themeColor="text1"/>
          <w:sz w:val="24"/>
          <w:szCs w:val="24"/>
        </w:rPr>
        <w:lastRenderedPageBreak/>
        <w:t xml:space="preserve">Following the end of the Disaster or attack systems must be restored to operational status, this can take from weeks to months, but plans should have it limited to a couple of weeks at most. </w:t>
      </w:r>
      <w:r w:rsidR="00200832" w:rsidRPr="00B323F4">
        <w:rPr>
          <w:rFonts w:ascii="Arial" w:hAnsi="Arial" w:cs="Arial"/>
          <w:bCs/>
          <w:color w:val="000000" w:themeColor="text1"/>
          <w:sz w:val="24"/>
          <w:szCs w:val="24"/>
        </w:rPr>
        <w:t xml:space="preserve">The recovery priority is as follows </w:t>
      </w:r>
      <w:proofErr w:type="spellStart"/>
      <w:r w:rsidR="00200832" w:rsidRPr="00B323F4">
        <w:rPr>
          <w:rFonts w:ascii="Arial" w:hAnsi="Arial" w:cs="Arial"/>
          <w:bCs/>
          <w:color w:val="000000" w:themeColor="text1"/>
          <w:sz w:val="24"/>
          <w:szCs w:val="24"/>
        </w:rPr>
        <w:t>HNetExchange</w:t>
      </w:r>
      <w:proofErr w:type="spellEnd"/>
      <w:r w:rsidR="00200832" w:rsidRPr="00B323F4">
        <w:rPr>
          <w:rFonts w:ascii="Arial" w:hAnsi="Arial" w:cs="Arial"/>
          <w:bCs/>
          <w:color w:val="000000" w:themeColor="text1"/>
          <w:sz w:val="24"/>
          <w:szCs w:val="24"/>
        </w:rPr>
        <w:t xml:space="preserve">, </w:t>
      </w:r>
      <w:proofErr w:type="spellStart"/>
      <w:r w:rsidR="00200832" w:rsidRPr="00B323F4">
        <w:rPr>
          <w:rFonts w:ascii="Arial" w:hAnsi="Arial" w:cs="Arial"/>
          <w:bCs/>
          <w:color w:val="000000" w:themeColor="text1"/>
          <w:sz w:val="24"/>
          <w:szCs w:val="24"/>
        </w:rPr>
        <w:t>HNetPay</w:t>
      </w:r>
      <w:proofErr w:type="spellEnd"/>
      <w:r w:rsidR="00200832" w:rsidRPr="00B323F4">
        <w:rPr>
          <w:rFonts w:ascii="Arial" w:hAnsi="Arial" w:cs="Arial"/>
          <w:bCs/>
          <w:color w:val="000000" w:themeColor="text1"/>
          <w:sz w:val="24"/>
          <w:szCs w:val="24"/>
        </w:rPr>
        <w:t xml:space="preserve">, then </w:t>
      </w:r>
      <w:proofErr w:type="spellStart"/>
      <w:r w:rsidR="00200832" w:rsidRPr="00B323F4">
        <w:rPr>
          <w:rFonts w:ascii="Arial" w:hAnsi="Arial" w:cs="Arial"/>
          <w:bCs/>
          <w:color w:val="000000" w:themeColor="text1"/>
          <w:sz w:val="24"/>
          <w:szCs w:val="24"/>
        </w:rPr>
        <w:t>HNetConnect</w:t>
      </w:r>
      <w:proofErr w:type="spellEnd"/>
      <w:r w:rsidR="00200832" w:rsidRPr="00B323F4">
        <w:rPr>
          <w:rFonts w:ascii="Arial" w:hAnsi="Arial" w:cs="Arial"/>
          <w:bCs/>
          <w:color w:val="000000" w:themeColor="text1"/>
          <w:sz w:val="24"/>
          <w:szCs w:val="24"/>
        </w:rPr>
        <w:t xml:space="preserve">. </w:t>
      </w:r>
      <w:r w:rsidRPr="00B323F4">
        <w:rPr>
          <w:rFonts w:ascii="Arial" w:hAnsi="Arial" w:cs="Arial"/>
          <w:bCs/>
          <w:color w:val="000000" w:themeColor="text1"/>
          <w:sz w:val="24"/>
          <w:szCs w:val="24"/>
        </w:rPr>
        <w:t>System damage should be documented during disaster or attack so only the damaged systems and data need to be replaced or recovered instead of the whole system and its data.</w:t>
      </w:r>
      <w:r w:rsidR="003E204C" w:rsidRPr="00B323F4">
        <w:rPr>
          <w:rFonts w:ascii="Arial" w:hAnsi="Arial" w:cs="Arial"/>
          <w:bCs/>
          <w:color w:val="000000" w:themeColor="text1"/>
          <w:sz w:val="24"/>
          <w:szCs w:val="24"/>
        </w:rPr>
        <w:t xml:space="preserve"> The Recovery Goal is for all systems to be restored to pre-disaster operation status within two weeks with </w:t>
      </w:r>
      <w:proofErr w:type="spellStart"/>
      <w:r w:rsidR="003E204C" w:rsidRPr="00B323F4">
        <w:rPr>
          <w:rFonts w:ascii="Arial" w:hAnsi="Arial" w:cs="Arial"/>
          <w:bCs/>
          <w:color w:val="000000" w:themeColor="text1"/>
          <w:sz w:val="24"/>
          <w:szCs w:val="24"/>
        </w:rPr>
        <w:t>HNetExchange</w:t>
      </w:r>
      <w:proofErr w:type="spellEnd"/>
      <w:r w:rsidR="003E204C" w:rsidRPr="00B323F4">
        <w:rPr>
          <w:rFonts w:ascii="Arial" w:hAnsi="Arial" w:cs="Arial"/>
          <w:bCs/>
          <w:color w:val="000000" w:themeColor="text1"/>
          <w:sz w:val="24"/>
          <w:szCs w:val="24"/>
        </w:rPr>
        <w:t xml:space="preserve"> being fully restored within days or less of the disaster.</w:t>
      </w:r>
    </w:p>
    <w:sectPr w:rsidR="008818E0" w:rsidRPr="00B32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316E2" w14:textId="77777777" w:rsidR="00121A38" w:rsidRDefault="00121A38" w:rsidP="00DE3B5C">
      <w:pPr>
        <w:spacing w:after="0" w:line="240" w:lineRule="auto"/>
      </w:pPr>
      <w:r>
        <w:separator/>
      </w:r>
    </w:p>
  </w:endnote>
  <w:endnote w:type="continuationSeparator" w:id="0">
    <w:p w14:paraId="3B11FAD4" w14:textId="77777777" w:rsidR="00121A38" w:rsidRDefault="00121A38" w:rsidP="00DE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5AD5" w14:textId="77777777" w:rsidR="00121A38" w:rsidRDefault="00121A38" w:rsidP="00DE3B5C">
      <w:pPr>
        <w:spacing w:after="0" w:line="240" w:lineRule="auto"/>
      </w:pPr>
      <w:r>
        <w:separator/>
      </w:r>
    </w:p>
  </w:footnote>
  <w:footnote w:type="continuationSeparator" w:id="0">
    <w:p w14:paraId="1BD069AA" w14:textId="77777777" w:rsidR="00121A38" w:rsidRDefault="00121A38" w:rsidP="00DE3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D49"/>
    <w:multiLevelType w:val="hybridMultilevel"/>
    <w:tmpl w:val="43E4CF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1565A6"/>
    <w:multiLevelType w:val="multilevel"/>
    <w:tmpl w:val="C4EADDA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C1F21"/>
    <w:multiLevelType w:val="hybridMultilevel"/>
    <w:tmpl w:val="6BA0524C"/>
    <w:lvl w:ilvl="0" w:tplc="830CDBA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FD9"/>
    <w:multiLevelType w:val="hybridMultilevel"/>
    <w:tmpl w:val="CBB69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5356E"/>
    <w:multiLevelType w:val="hybridMultilevel"/>
    <w:tmpl w:val="61C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925E9"/>
    <w:multiLevelType w:val="hybridMultilevel"/>
    <w:tmpl w:val="484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77604"/>
    <w:multiLevelType w:val="hybridMultilevel"/>
    <w:tmpl w:val="750A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A0649"/>
    <w:multiLevelType w:val="hybridMultilevel"/>
    <w:tmpl w:val="AAB43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367E35A1"/>
    <w:multiLevelType w:val="hybridMultilevel"/>
    <w:tmpl w:val="5FB4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64229"/>
    <w:multiLevelType w:val="hybridMultilevel"/>
    <w:tmpl w:val="C36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407C3"/>
    <w:multiLevelType w:val="hybridMultilevel"/>
    <w:tmpl w:val="52DC1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E6F73"/>
    <w:multiLevelType w:val="multilevel"/>
    <w:tmpl w:val="C4EADDA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21700E5"/>
    <w:multiLevelType w:val="hybridMultilevel"/>
    <w:tmpl w:val="0248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D342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561C48"/>
    <w:multiLevelType w:val="hybridMultilevel"/>
    <w:tmpl w:val="365E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F77F7"/>
    <w:multiLevelType w:val="hybridMultilevel"/>
    <w:tmpl w:val="C90EBA58"/>
    <w:lvl w:ilvl="0" w:tplc="31FE524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56592"/>
    <w:multiLevelType w:val="hybridMultilevel"/>
    <w:tmpl w:val="A9FE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A74E9"/>
    <w:multiLevelType w:val="multilevel"/>
    <w:tmpl w:val="9746F320"/>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E887809"/>
    <w:multiLevelType w:val="hybridMultilevel"/>
    <w:tmpl w:val="56A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93024">
    <w:abstractNumId w:val="0"/>
  </w:num>
  <w:num w:numId="2" w16cid:durableId="1867979990">
    <w:abstractNumId w:val="16"/>
  </w:num>
  <w:num w:numId="3" w16cid:durableId="994455567">
    <w:abstractNumId w:val="14"/>
  </w:num>
  <w:num w:numId="4" w16cid:durableId="473060033">
    <w:abstractNumId w:val="18"/>
  </w:num>
  <w:num w:numId="5" w16cid:durableId="1915040484">
    <w:abstractNumId w:val="4"/>
  </w:num>
  <w:num w:numId="6" w16cid:durableId="279340428">
    <w:abstractNumId w:val="1"/>
  </w:num>
  <w:num w:numId="7" w16cid:durableId="13263082">
    <w:abstractNumId w:val="11"/>
  </w:num>
  <w:num w:numId="8" w16cid:durableId="1207376379">
    <w:abstractNumId w:val="17"/>
  </w:num>
  <w:num w:numId="9" w16cid:durableId="2095587668">
    <w:abstractNumId w:val="12"/>
  </w:num>
  <w:num w:numId="10" w16cid:durableId="1940720751">
    <w:abstractNumId w:val="8"/>
  </w:num>
  <w:num w:numId="11" w16cid:durableId="2102984819">
    <w:abstractNumId w:val="15"/>
  </w:num>
  <w:num w:numId="12" w16cid:durableId="1993752480">
    <w:abstractNumId w:val="6"/>
  </w:num>
  <w:num w:numId="13" w16cid:durableId="853960032">
    <w:abstractNumId w:val="13"/>
  </w:num>
  <w:num w:numId="14" w16cid:durableId="1415274602">
    <w:abstractNumId w:val="5"/>
  </w:num>
  <w:num w:numId="15" w16cid:durableId="1131556171">
    <w:abstractNumId w:val="7"/>
  </w:num>
  <w:num w:numId="16" w16cid:durableId="145827271">
    <w:abstractNumId w:val="2"/>
  </w:num>
  <w:num w:numId="17" w16cid:durableId="1662659093">
    <w:abstractNumId w:val="10"/>
  </w:num>
  <w:num w:numId="18" w16cid:durableId="1504858513">
    <w:abstractNumId w:val="3"/>
  </w:num>
  <w:num w:numId="19" w16cid:durableId="1788155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33"/>
    <w:rsid w:val="00003B15"/>
    <w:rsid w:val="00003B53"/>
    <w:rsid w:val="000074C1"/>
    <w:rsid w:val="00022357"/>
    <w:rsid w:val="00023D09"/>
    <w:rsid w:val="000271D5"/>
    <w:rsid w:val="000575B0"/>
    <w:rsid w:val="00087EE6"/>
    <w:rsid w:val="00095DEF"/>
    <w:rsid w:val="000A406E"/>
    <w:rsid w:val="000B106C"/>
    <w:rsid w:val="000B5FEA"/>
    <w:rsid w:val="000E0592"/>
    <w:rsid w:val="00110DD9"/>
    <w:rsid w:val="001143FD"/>
    <w:rsid w:val="00120B58"/>
    <w:rsid w:val="00121A38"/>
    <w:rsid w:val="00131F4C"/>
    <w:rsid w:val="00156262"/>
    <w:rsid w:val="0016686C"/>
    <w:rsid w:val="001909E1"/>
    <w:rsid w:val="001A4FF0"/>
    <w:rsid w:val="001C360F"/>
    <w:rsid w:val="001C3866"/>
    <w:rsid w:val="001D15DD"/>
    <w:rsid w:val="001E4C45"/>
    <w:rsid w:val="001F46F4"/>
    <w:rsid w:val="00200832"/>
    <w:rsid w:val="0021712F"/>
    <w:rsid w:val="00241879"/>
    <w:rsid w:val="00263D43"/>
    <w:rsid w:val="00266921"/>
    <w:rsid w:val="00285517"/>
    <w:rsid w:val="002A39B2"/>
    <w:rsid w:val="002C6C3E"/>
    <w:rsid w:val="002D18CF"/>
    <w:rsid w:val="002E4C9B"/>
    <w:rsid w:val="002E7EEA"/>
    <w:rsid w:val="002F3AE7"/>
    <w:rsid w:val="00310B0B"/>
    <w:rsid w:val="00323690"/>
    <w:rsid w:val="0033530E"/>
    <w:rsid w:val="00347350"/>
    <w:rsid w:val="0037024F"/>
    <w:rsid w:val="00371342"/>
    <w:rsid w:val="0037578E"/>
    <w:rsid w:val="003B7985"/>
    <w:rsid w:val="003C25B5"/>
    <w:rsid w:val="003D13C8"/>
    <w:rsid w:val="003E204C"/>
    <w:rsid w:val="003F2009"/>
    <w:rsid w:val="00411417"/>
    <w:rsid w:val="00420864"/>
    <w:rsid w:val="00440AE2"/>
    <w:rsid w:val="00441C1F"/>
    <w:rsid w:val="00445F8F"/>
    <w:rsid w:val="004646D8"/>
    <w:rsid w:val="00467C1D"/>
    <w:rsid w:val="0047398E"/>
    <w:rsid w:val="004A4133"/>
    <w:rsid w:val="004A5A65"/>
    <w:rsid w:val="004A6BF1"/>
    <w:rsid w:val="00512D3C"/>
    <w:rsid w:val="00513B9A"/>
    <w:rsid w:val="005312C4"/>
    <w:rsid w:val="00535178"/>
    <w:rsid w:val="0054346A"/>
    <w:rsid w:val="0054478F"/>
    <w:rsid w:val="00545823"/>
    <w:rsid w:val="00553C16"/>
    <w:rsid w:val="00565013"/>
    <w:rsid w:val="00565FA7"/>
    <w:rsid w:val="00583832"/>
    <w:rsid w:val="005B40F8"/>
    <w:rsid w:val="005C43BB"/>
    <w:rsid w:val="005D27B8"/>
    <w:rsid w:val="005D4784"/>
    <w:rsid w:val="005E2103"/>
    <w:rsid w:val="005E5755"/>
    <w:rsid w:val="00636EA7"/>
    <w:rsid w:val="00646F1E"/>
    <w:rsid w:val="0065124B"/>
    <w:rsid w:val="00657447"/>
    <w:rsid w:val="006643A1"/>
    <w:rsid w:val="00676A38"/>
    <w:rsid w:val="00681AC3"/>
    <w:rsid w:val="0068592E"/>
    <w:rsid w:val="0069296A"/>
    <w:rsid w:val="006B0635"/>
    <w:rsid w:val="006B2826"/>
    <w:rsid w:val="006B5B49"/>
    <w:rsid w:val="006B5EE0"/>
    <w:rsid w:val="006C3DF4"/>
    <w:rsid w:val="006D3142"/>
    <w:rsid w:val="006D35DE"/>
    <w:rsid w:val="006D5286"/>
    <w:rsid w:val="006D6B41"/>
    <w:rsid w:val="006E2B6D"/>
    <w:rsid w:val="006F152B"/>
    <w:rsid w:val="006F1CDE"/>
    <w:rsid w:val="006F43EC"/>
    <w:rsid w:val="00711022"/>
    <w:rsid w:val="007176A0"/>
    <w:rsid w:val="00744FF9"/>
    <w:rsid w:val="00756647"/>
    <w:rsid w:val="0076422A"/>
    <w:rsid w:val="00775FAC"/>
    <w:rsid w:val="00776366"/>
    <w:rsid w:val="007764CF"/>
    <w:rsid w:val="007B09A5"/>
    <w:rsid w:val="007B777F"/>
    <w:rsid w:val="0080318B"/>
    <w:rsid w:val="008070F5"/>
    <w:rsid w:val="008222E1"/>
    <w:rsid w:val="00822BA9"/>
    <w:rsid w:val="00836577"/>
    <w:rsid w:val="0084672E"/>
    <w:rsid w:val="00851C1D"/>
    <w:rsid w:val="0087336E"/>
    <w:rsid w:val="008737D4"/>
    <w:rsid w:val="00880185"/>
    <w:rsid w:val="0088059F"/>
    <w:rsid w:val="008818E0"/>
    <w:rsid w:val="0089675D"/>
    <w:rsid w:val="008B1695"/>
    <w:rsid w:val="008D2C33"/>
    <w:rsid w:val="008D5303"/>
    <w:rsid w:val="008E06B5"/>
    <w:rsid w:val="008E2A68"/>
    <w:rsid w:val="008F1A24"/>
    <w:rsid w:val="008F27F4"/>
    <w:rsid w:val="00914C1D"/>
    <w:rsid w:val="009228E7"/>
    <w:rsid w:val="00923CC8"/>
    <w:rsid w:val="00926DC2"/>
    <w:rsid w:val="00937264"/>
    <w:rsid w:val="0096185E"/>
    <w:rsid w:val="00962DB4"/>
    <w:rsid w:val="00963976"/>
    <w:rsid w:val="009A1549"/>
    <w:rsid w:val="009A2A15"/>
    <w:rsid w:val="009A7642"/>
    <w:rsid w:val="009B26F4"/>
    <w:rsid w:val="009B424A"/>
    <w:rsid w:val="009E0F8B"/>
    <w:rsid w:val="00A31A8F"/>
    <w:rsid w:val="00A34B14"/>
    <w:rsid w:val="00A3712E"/>
    <w:rsid w:val="00A47677"/>
    <w:rsid w:val="00A57D64"/>
    <w:rsid w:val="00A61114"/>
    <w:rsid w:val="00A7419E"/>
    <w:rsid w:val="00A77BD5"/>
    <w:rsid w:val="00A8326D"/>
    <w:rsid w:val="00A851F4"/>
    <w:rsid w:val="00A94906"/>
    <w:rsid w:val="00AA1F93"/>
    <w:rsid w:val="00AA2261"/>
    <w:rsid w:val="00AA453B"/>
    <w:rsid w:val="00AE0B9B"/>
    <w:rsid w:val="00B1091E"/>
    <w:rsid w:val="00B16A4F"/>
    <w:rsid w:val="00B17B1E"/>
    <w:rsid w:val="00B21854"/>
    <w:rsid w:val="00B323F4"/>
    <w:rsid w:val="00B549B2"/>
    <w:rsid w:val="00B72831"/>
    <w:rsid w:val="00B8118C"/>
    <w:rsid w:val="00B8325F"/>
    <w:rsid w:val="00BA72C5"/>
    <w:rsid w:val="00BB0999"/>
    <w:rsid w:val="00BC3627"/>
    <w:rsid w:val="00BD592F"/>
    <w:rsid w:val="00BE3EC8"/>
    <w:rsid w:val="00BF61BA"/>
    <w:rsid w:val="00C05C56"/>
    <w:rsid w:val="00C11F8A"/>
    <w:rsid w:val="00C212E9"/>
    <w:rsid w:val="00C3499A"/>
    <w:rsid w:val="00C631CF"/>
    <w:rsid w:val="00C72B51"/>
    <w:rsid w:val="00C74858"/>
    <w:rsid w:val="00C8700C"/>
    <w:rsid w:val="00C879B5"/>
    <w:rsid w:val="00C91948"/>
    <w:rsid w:val="00C9223B"/>
    <w:rsid w:val="00C96C4C"/>
    <w:rsid w:val="00CA37E9"/>
    <w:rsid w:val="00CF1D7B"/>
    <w:rsid w:val="00CF5324"/>
    <w:rsid w:val="00D3412F"/>
    <w:rsid w:val="00D354E2"/>
    <w:rsid w:val="00D40CCA"/>
    <w:rsid w:val="00D42626"/>
    <w:rsid w:val="00D43655"/>
    <w:rsid w:val="00D45D8C"/>
    <w:rsid w:val="00D64EC8"/>
    <w:rsid w:val="00D65073"/>
    <w:rsid w:val="00D719E8"/>
    <w:rsid w:val="00DB73D4"/>
    <w:rsid w:val="00DD5B02"/>
    <w:rsid w:val="00DE3B5C"/>
    <w:rsid w:val="00DF0D43"/>
    <w:rsid w:val="00DF3E89"/>
    <w:rsid w:val="00DF7B17"/>
    <w:rsid w:val="00E040DB"/>
    <w:rsid w:val="00E24C16"/>
    <w:rsid w:val="00E4319F"/>
    <w:rsid w:val="00E52E8E"/>
    <w:rsid w:val="00E54A33"/>
    <w:rsid w:val="00E872C6"/>
    <w:rsid w:val="00EA2237"/>
    <w:rsid w:val="00EE1618"/>
    <w:rsid w:val="00EF1364"/>
    <w:rsid w:val="00F005C8"/>
    <w:rsid w:val="00F00C34"/>
    <w:rsid w:val="00F13E4A"/>
    <w:rsid w:val="00F14FFE"/>
    <w:rsid w:val="00F15BAD"/>
    <w:rsid w:val="00F243C7"/>
    <w:rsid w:val="00F408CC"/>
    <w:rsid w:val="00F4349F"/>
    <w:rsid w:val="00F50935"/>
    <w:rsid w:val="00F56DA5"/>
    <w:rsid w:val="00F72076"/>
    <w:rsid w:val="00F745CC"/>
    <w:rsid w:val="00F85C2F"/>
    <w:rsid w:val="00FA710B"/>
    <w:rsid w:val="00FB45C9"/>
    <w:rsid w:val="00FC1C7F"/>
    <w:rsid w:val="00FF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D3E7"/>
  <w15:chartTrackingRefBased/>
  <w15:docId w15:val="{7D39CEB8-D736-4927-A716-E8E3EC9C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53C16"/>
    <w:pPr>
      <w:ind w:left="720"/>
      <w:contextualSpacing/>
    </w:pPr>
  </w:style>
  <w:style w:type="paragraph" w:styleId="Header">
    <w:name w:val="header"/>
    <w:basedOn w:val="Normal"/>
    <w:link w:val="HeaderChar"/>
    <w:uiPriority w:val="99"/>
    <w:unhideWhenUsed/>
    <w:rsid w:val="00DE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5C"/>
  </w:style>
  <w:style w:type="paragraph" w:styleId="Footer">
    <w:name w:val="footer"/>
    <w:basedOn w:val="Normal"/>
    <w:link w:val="FooterChar"/>
    <w:uiPriority w:val="99"/>
    <w:unhideWhenUsed/>
    <w:rsid w:val="00DE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5C"/>
  </w:style>
  <w:style w:type="character" w:customStyle="1" w:styleId="ListParagraphChar">
    <w:name w:val="List Paragraph Char"/>
    <w:basedOn w:val="DefaultParagraphFont"/>
    <w:link w:val="ListParagraph"/>
    <w:uiPriority w:val="34"/>
    <w:locked/>
    <w:rsid w:val="000B5FEA"/>
  </w:style>
  <w:style w:type="paragraph" w:customStyle="1" w:styleId="Text3">
    <w:name w:val="Text 3"/>
    <w:basedOn w:val="Normal"/>
    <w:rsid w:val="00F56DA5"/>
    <w:pPr>
      <w:spacing w:after="120" w:line="240" w:lineRule="auto"/>
      <w:jc w:val="both"/>
    </w:pPr>
    <w:rPr>
      <w:rFonts w:ascii="Times New Roman" w:eastAsia="Times New Roman" w:hAnsi="Times New Roman" w:cs="Times New Roman"/>
      <w:szCs w:val="20"/>
      <w:lang w:val="en-GB"/>
    </w:rPr>
  </w:style>
  <w:style w:type="table" w:styleId="TableGrid">
    <w:name w:val="Table Grid"/>
    <w:basedOn w:val="TableNormal"/>
    <w:uiPriority w:val="59"/>
    <w:rsid w:val="00F56DA5"/>
    <w:pPr>
      <w:spacing w:after="120" w:line="240" w:lineRule="auto"/>
      <w:jc w:val="both"/>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B41"/>
    <w:rPr>
      <w:color w:val="0563C1" w:themeColor="hyperlink"/>
      <w:u w:val="single"/>
    </w:rPr>
  </w:style>
  <w:style w:type="character" w:styleId="UnresolvedMention">
    <w:name w:val="Unresolved Mention"/>
    <w:basedOn w:val="DefaultParagraphFont"/>
    <w:uiPriority w:val="99"/>
    <w:semiHidden/>
    <w:unhideWhenUsed/>
    <w:rsid w:val="006D6B41"/>
    <w:rPr>
      <w:color w:val="605E5C"/>
      <w:shd w:val="clear" w:color="auto" w:fill="E1DFDD"/>
    </w:rPr>
  </w:style>
  <w:style w:type="character" w:styleId="FollowedHyperlink">
    <w:name w:val="FollowedHyperlink"/>
    <w:basedOn w:val="DefaultParagraphFont"/>
    <w:uiPriority w:val="99"/>
    <w:semiHidden/>
    <w:unhideWhenUsed/>
    <w:rsid w:val="006D6B41"/>
    <w:rPr>
      <w:color w:val="954F72" w:themeColor="followedHyperlink"/>
      <w:u w:val="single"/>
    </w:rPr>
  </w:style>
  <w:style w:type="table" w:styleId="MediumList2-Accent1">
    <w:name w:val="Medium List 2 Accent 1"/>
    <w:basedOn w:val="TableNormal"/>
    <w:uiPriority w:val="66"/>
    <w:rsid w:val="008B16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513B9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13B9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13B9A"/>
    <w:rPr>
      <w:rFonts w:eastAsiaTheme="minorEastAsia" w:cs="Times New Roman"/>
      <w:sz w:val="20"/>
      <w:szCs w:val="20"/>
    </w:rPr>
  </w:style>
  <w:style w:type="character" w:styleId="SubtleEmphasis">
    <w:name w:val="Subtle Emphasis"/>
    <w:basedOn w:val="DefaultParagraphFont"/>
    <w:uiPriority w:val="19"/>
    <w:qFormat/>
    <w:rsid w:val="00513B9A"/>
    <w:rPr>
      <w:i/>
      <w:iCs/>
    </w:rPr>
  </w:style>
  <w:style w:type="table" w:styleId="LightShading-Accent1">
    <w:name w:val="Light Shading Accent 1"/>
    <w:basedOn w:val="TableNormal"/>
    <w:uiPriority w:val="60"/>
    <w:rsid w:val="00513B9A"/>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9922">
      <w:bodyDiv w:val="1"/>
      <w:marLeft w:val="0"/>
      <w:marRight w:val="0"/>
      <w:marTop w:val="0"/>
      <w:marBottom w:val="0"/>
      <w:divBdr>
        <w:top w:val="none" w:sz="0" w:space="0" w:color="auto"/>
        <w:left w:val="none" w:sz="0" w:space="0" w:color="auto"/>
        <w:bottom w:val="none" w:sz="0" w:space="0" w:color="auto"/>
        <w:right w:val="none" w:sz="0" w:space="0" w:color="auto"/>
      </w:divBdr>
    </w:div>
    <w:div w:id="20029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Hungerbuhler</dc:creator>
  <cp:keywords/>
  <dc:description/>
  <cp:lastModifiedBy>Tyler Hungerbuhler</cp:lastModifiedBy>
  <cp:revision>2</cp:revision>
  <cp:lastPrinted>2022-11-19T18:27:00Z</cp:lastPrinted>
  <dcterms:created xsi:type="dcterms:W3CDTF">2022-11-19T18:28:00Z</dcterms:created>
  <dcterms:modified xsi:type="dcterms:W3CDTF">2022-11-19T18:28:00Z</dcterms:modified>
</cp:coreProperties>
</file>