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67D5" w14:textId="77777777" w:rsidR="007747BE" w:rsidRDefault="000C477A">
      <w:hyperlink r:id="rId4" w:history="1">
        <w:r w:rsidRPr="00681DF4">
          <w:rPr>
            <w:rStyle w:val="Hyperlink"/>
          </w:rPr>
          <w:t>https://www.mydbsync.com/blogs/eai-etl-when-you-should-choose-one-over-the-other/</w:t>
        </w:r>
      </w:hyperlink>
      <w:bookmarkStart w:id="0" w:name="_GoBack"/>
      <w:bookmarkEnd w:id="0"/>
    </w:p>
    <w:p w14:paraId="298A3F35" w14:textId="77777777" w:rsidR="000C477A" w:rsidRDefault="00CB057D">
      <w:hyperlink r:id="rId5" w:anchor="origins-of-eai" w:history="1">
        <w:r w:rsidR="000C477A" w:rsidRPr="00681DF4">
          <w:rPr>
            <w:rStyle w:val="Hyperlink"/>
          </w:rPr>
          <w:t>https://www.mulesoft.com/resources/esb/enterprise-application-integration-eai-and-esb#origins-of-eai</w:t>
        </w:r>
      </w:hyperlink>
    </w:p>
    <w:p w14:paraId="37A78C3A" w14:textId="77777777" w:rsidR="000C477A" w:rsidRDefault="00CB057D">
      <w:pPr>
        <w:rPr>
          <w:rStyle w:val="Hyperlink"/>
        </w:rPr>
      </w:pPr>
      <w:hyperlink r:id="rId6" w:history="1">
        <w:r w:rsidR="000C477A" w:rsidRPr="00681DF4">
          <w:rPr>
            <w:rStyle w:val="Hyperlink"/>
          </w:rPr>
          <w:t>https://blogs.mulesoft.com/dev/mule-dev/to-esb-or-not-to-esb/</w:t>
        </w:r>
      </w:hyperlink>
    </w:p>
    <w:p w14:paraId="31BB5AD9" w14:textId="77777777" w:rsidR="000C477A" w:rsidRDefault="00CB057D">
      <w:pPr>
        <w:rPr>
          <w:rStyle w:val="Hyperlink"/>
        </w:rPr>
      </w:pPr>
      <w:hyperlink r:id="rId7" w:history="1">
        <w:r w:rsidR="00840FEA" w:rsidRPr="00681DF4">
          <w:rPr>
            <w:rStyle w:val="Hyperlink"/>
          </w:rPr>
          <w:t>https://www.confluent.io/blog/apache-kafka-vs-enterprise-service-bus-esb-friends-enemies-or-frenemies/</w:t>
        </w:r>
      </w:hyperlink>
    </w:p>
    <w:p w14:paraId="7B98FF22" w14:textId="77777777" w:rsidR="00840FEA" w:rsidRDefault="00840FEA">
      <w:pPr>
        <w:rPr>
          <w:rStyle w:val="Hyperlink"/>
          <w:u w:val="none"/>
        </w:rPr>
      </w:pPr>
      <w:r w:rsidRPr="00840FEA">
        <w:rPr>
          <w:rStyle w:val="Hyperlink"/>
          <w:u w:val="none"/>
        </w:rPr>
        <w:t>Kafka is a message broker. It is comparable with other message brokers like ActiveMQ, RabbitMQ, Azure Service Bus</w:t>
      </w:r>
    </w:p>
    <w:p w14:paraId="3780C66B" w14:textId="7BFFA189" w:rsidR="00840FEA" w:rsidRDefault="00195D06">
      <w:pPr>
        <w:rPr>
          <w:rStyle w:val="Hyperlink"/>
          <w:u w:val="none"/>
        </w:rPr>
      </w:pPr>
      <w:hyperlink r:id="rId8" w:history="1">
        <w:r w:rsidRPr="00A71657">
          <w:rPr>
            <w:rStyle w:val="Hyperlink"/>
          </w:rPr>
          <w:t>https://www.confluent.io/blog/bottled-water-real-time-integration-of-postgresql-and-kafka/</w:t>
        </w:r>
      </w:hyperlink>
    </w:p>
    <w:p w14:paraId="20D03815" w14:textId="18E4ECFF" w:rsidR="00195D06" w:rsidRDefault="00195D06">
      <w:pPr>
        <w:rPr>
          <w:rStyle w:val="Hyperlink"/>
          <w:u w:val="none"/>
        </w:rPr>
      </w:pPr>
    </w:p>
    <w:p w14:paraId="2164BF97" w14:textId="0AC66AA5" w:rsidR="00195D06" w:rsidRPr="00195D06" w:rsidRDefault="00195D06">
      <w:pPr>
        <w:rPr>
          <w:rStyle w:val="Hyperlink"/>
          <w:color w:val="auto"/>
          <w:u w:val="none"/>
        </w:rPr>
      </w:pPr>
      <w:r w:rsidRPr="00195D06">
        <w:rPr>
          <w:rFonts w:ascii="Calibri" w:hAnsi="Calibri" w:cs="Calibri"/>
          <w:shd w:val="clear" w:color="auto" w:fill="FFFFFF"/>
        </w:rPr>
        <w:t>RabbitMQ, Azure Service Bus</w:t>
      </w:r>
    </w:p>
    <w:sectPr w:rsidR="00195D06" w:rsidRPr="0019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52"/>
    <w:rsid w:val="000C0307"/>
    <w:rsid w:val="000C477A"/>
    <w:rsid w:val="00195D06"/>
    <w:rsid w:val="002B7234"/>
    <w:rsid w:val="002E322E"/>
    <w:rsid w:val="00386919"/>
    <w:rsid w:val="00457F54"/>
    <w:rsid w:val="004C79E4"/>
    <w:rsid w:val="00501910"/>
    <w:rsid w:val="00546642"/>
    <w:rsid w:val="005F17C9"/>
    <w:rsid w:val="007747BE"/>
    <w:rsid w:val="007C195B"/>
    <w:rsid w:val="007F14E7"/>
    <w:rsid w:val="00840FEA"/>
    <w:rsid w:val="00855361"/>
    <w:rsid w:val="00925A75"/>
    <w:rsid w:val="00B05652"/>
    <w:rsid w:val="00B65F9B"/>
    <w:rsid w:val="00C07AD0"/>
    <w:rsid w:val="00C9744A"/>
    <w:rsid w:val="00CB057D"/>
    <w:rsid w:val="00D01695"/>
    <w:rsid w:val="00E05682"/>
    <w:rsid w:val="00E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9F84"/>
  <w15:chartTrackingRefBased/>
  <w15:docId w15:val="{597B8672-FB00-4D0D-9764-C73DAF04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luent.io/blog/bottled-water-real-time-integration-of-postgresql-and-kafk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fluent.io/blog/apache-kafka-vs-enterprise-service-bus-esb-friends-enemies-or-frenem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ulesoft.com/dev/mule-dev/to-esb-or-not-to-esb/" TargetMode="External"/><Relationship Id="rId5" Type="http://schemas.openxmlformats.org/officeDocument/2006/relationships/hyperlink" Target="https://www.mulesoft.com/resources/esb/enterprise-application-integration-eai-and-es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ydbsync.com/blogs/eai-etl-when-you-should-choose-one-over-the-oth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gmoumtzis</dc:creator>
  <cp:keywords/>
  <dc:description/>
  <cp:lastModifiedBy>Grigoris Moumtzis</cp:lastModifiedBy>
  <cp:revision>5</cp:revision>
  <dcterms:created xsi:type="dcterms:W3CDTF">2018-11-21T15:36:00Z</dcterms:created>
  <dcterms:modified xsi:type="dcterms:W3CDTF">2018-12-16T17:58:00Z</dcterms:modified>
</cp:coreProperties>
</file>