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Tiger AI — Hypothesis Doc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THIS DOCUMENT IS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Hypothesis Doc is an internal Space Tiger document prepared before every Blueprint call. It is built from the client's completed intake form and is used to guide the 60-minute working session.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is a prep tool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hypotheses here are educated guesses based on what the client told us. The Blueprint call is where we test them.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The client-facing portions of this 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written in plain, non-technical language. Assume the reader has no background in AI, automation, or software development. Describe what the solution does for the person, not how it works under the hood.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INFORMATION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/ business 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Intake form completed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Tiger team member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PAIN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 completed intake form, here is our understanding of where the client's time and energy is currently going: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bullet points are written in plain language from an outside perspective. They should reflect what the client told us — not technical descriptions of what we plan to build. Each bullet describes one specific friction point: a place where the client is losing time, making errors, or missing opportunity.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are one to three possible directions based on what we heard. Each one maps to a different tier of our service offering. These are starting points, not commitments. We will refine or discard them on the call.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Template for the 3 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A,B, or C — [Title] (Enablement, au</w:t>
      </w:r>
      <w:r w:rsidDel="00000000" w:rsidR="00000000" w:rsidRPr="00000000">
        <w:rPr>
          <w:rtl w:val="0"/>
        </w:rPr>
        <w:t xml:space="preserve">tomation, or 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[2-3 sentences. Describe what we would set up, who on the client's team would use it, and what it would change about their day-to-day. Write as if explaining to someone who has never used an AI tool before. Do not describe how it works technically — describe what it does for the person.]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ROI: [One sentence. Focus on hours saved per week, tasks eliminated, or time recovered. No dollar amounts.]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walk through these hypotheses together on the Blueprint call and pressure-test which direction makes the most sense for where the client is right now.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Start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GENERATION INSTRUCTIONS — DO NOT SHARE WITH CLIENT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section below is for AI use only. It tells the model how to fill in this document when given a completed Space Tiger intake form. It does not go to the client under any circumstances.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 POINTS — "WHAT WE HEARD"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Pull primarily from Section 5 of the intake form (The Core Problem). Supplement with Section 2 (Company Context) for broader business pressures and Section 6 (What Success Looks Like) to understand the gap between where they are and where they want to be.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write them: Rewrite everything in clear, plain language. Remove all jargon and technical terms. Write 3 to 5 bullet points. Each bullet should describe one specific friction point — a place where the client is losing time, making errors, or missing opportunity. Do not copy the client's raw words directly. Interpret and restate.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A — ENABLEMENT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look for: The task that is most dependent on human effort and repetition. Something a capable person does often, but that follows a predictable pattern each 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solution is: AI tooling layered onto the existing person and process. The human still does the work; AI makes them significantly faster.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write it: Name the role who would use it. Describe what the tool does in one sentence. Explain what changes about their day. No technical terms.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 framing: Estimate hours saved per week or per task cycle based on the frequency and time mentioned in the intake form.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B — AUTOMATION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look for: A process that is repetitive, predictable, and triggered by a consistent event. Something that follows the same steps every time and does not require judgment to complete.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solution is: An automated workflow that replaces the manual steps. Data moves between systems without a human carrying it.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write it: Name what triggers the process. Describe what steps currently require human action. Explain what the end state looks like when it runs automatically. No technical terms.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 framing: Estimate the time currently spent on the process per week or per occurrence. Describe the reduction in errors or turnaround time.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C — CUSTOM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look for: The need that is most unique to this client. Something that requires custom logic, proprietary data, or a capability that does not exist in any off-the-shelf tool.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solution is: A custom-built AI system or application. This is Tier 3.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write it: Name what the system does. Name who uses it. Explain what it makes possible that is not possible today. Keep it grounded — do not oversell.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 framing: Describe the revenue-enabling or capacity-expanding outcome. Avoid vague language like "increases efficiency." Be specific about what the client could now do that they currently cannot.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RULES FOR AI GENERATION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include dollar figures anywhere in the client-facing sections.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any of the following words in the Hypotheses or Pain Points sections: API, LLM, RAG, prompt, model, integration, webhook, pipeline, vector, embedding, inference, or any other technical term.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document should fit on one page when printed. Keep descriptions tight.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the intake form only clearly supports one or two hypotheses, do not force a third. Only write what is grounded in what the client told us.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Tone should be calm, clear, and confident — not salesy. We are showing the client that we understand their situation, not pitching them.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the client mentioned a specific deadline or event in Section 7 (Logistics), note it after the Hypotheses section so it can inform which solution is most realistic.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itton Bettridge" w:id="3" w:date="2026-08-17T17:43:13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to clarify... Is this just a "how-to" section for the AI to produce the 1-pager? I do not think we will need a technical how to document until the client has confirmed what direction they would want to move in. Just want to clarify.</w:t>
      </w:r>
    </w:p>
  </w:comment>
  <w:comment w:author="Britton Bettridge" w:id="0" w:date="2026-08-17T17:41:09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love this... I would only change this to have anywhere from 1 to 3 options as a hypothesis.</w:t>
      </w:r>
    </w:p>
  </w:comment>
  <w:comment w:author="Britton Bettridge" w:id="1" w:date="2026-08-17T17:41:28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Instead of just an Option A.</w:t>
      </w:r>
    </w:p>
  </w:comment>
  <w:comment w:author="Britton Bettridge" w:id="2" w:date="2026-08-17T17:43:57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more below, I am seeing that we would have up to three... Can you confirm?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