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B72485" w14:textId="0E466A17" w:rsidR="00891435" w:rsidRDefault="00B4584C" w:rsidP="0029206D">
      <w:r>
        <w:rPr>
          <w:b/>
          <w:bCs/>
        </w:rPr>
        <w:t>Tyler Boda</w:t>
      </w:r>
    </w:p>
    <w:p w14:paraId="7D83BC69" w14:textId="4CA13993" w:rsidR="00891435" w:rsidRDefault="00891435" w:rsidP="00B4584C">
      <w:pPr>
        <w:ind w:firstLine="720"/>
      </w:pPr>
      <w:r w:rsidRPr="00891435">
        <w:t xml:space="preserve">In the module on data preprocessing and feature engineering, the code implements crucial steps that </w:t>
      </w:r>
      <w:r>
        <w:t>turn</w:t>
      </w:r>
      <w:r w:rsidRPr="00891435">
        <w:t xml:space="preserve"> raw, </w:t>
      </w:r>
      <w:r>
        <w:t>inconsistent</w:t>
      </w:r>
      <w:r w:rsidRPr="00891435">
        <w:t xml:space="preserve"> data into a </w:t>
      </w:r>
      <w:r>
        <w:t>usable</w:t>
      </w:r>
      <w:r w:rsidRPr="00891435">
        <w:t xml:space="preserve"> format for machine learning models. </w:t>
      </w:r>
      <w:r>
        <w:t>Initially</w:t>
      </w:r>
      <w:r w:rsidRPr="00891435">
        <w:t xml:space="preserve">, it recognizes missing values and applies appropriate methods to fill them based on </w:t>
      </w:r>
      <w:r>
        <w:t xml:space="preserve">the </w:t>
      </w:r>
      <w:r w:rsidRPr="00891435">
        <w:t>data type</w:t>
      </w:r>
      <w:r>
        <w:t xml:space="preserve"> like</w:t>
      </w:r>
      <w:r w:rsidRPr="00891435">
        <w:t xml:space="preserve"> replacing missing numerical values with averages or filling categorical data with the most </w:t>
      </w:r>
      <w:r>
        <w:t>frequent</w:t>
      </w:r>
      <w:r w:rsidRPr="00891435">
        <w:t xml:space="preserve"> item. </w:t>
      </w:r>
    </w:p>
    <w:p w14:paraId="7553424E" w14:textId="1DAEA112" w:rsidR="00891435" w:rsidRDefault="00891435" w:rsidP="00B4584C">
      <w:pPr>
        <w:ind w:firstLine="720"/>
      </w:pPr>
      <w:r w:rsidRPr="00891435">
        <w:t>Next, the code converts categorical variables into numbers using two techniques: ordinal encoding, which assigns numbers to categories with a natural order, and one</w:t>
      </w:r>
      <w:r>
        <w:t xml:space="preserve"> </w:t>
      </w:r>
      <w:r w:rsidRPr="00891435">
        <w:t>hot encoding, which creates flags for categories without order. This ensures that machine learning algorithms</w:t>
      </w:r>
      <w:r>
        <w:t xml:space="preserve"> (</w:t>
      </w:r>
      <w:r w:rsidRPr="00891435">
        <w:t>which only process numeric inputs</w:t>
      </w:r>
      <w:r>
        <w:t>)</w:t>
      </w:r>
      <w:r w:rsidRPr="00891435">
        <w:t xml:space="preserve"> can correctly interpret the data without misunderstanding the relationships.</w:t>
      </w:r>
    </w:p>
    <w:p w14:paraId="1075268E" w14:textId="7D68A001" w:rsidR="00B4584C" w:rsidRDefault="00B4584C" w:rsidP="00891435">
      <w:pPr>
        <w:ind w:firstLine="720"/>
      </w:pPr>
      <w:r>
        <w:t>Other than the</w:t>
      </w:r>
      <w:r w:rsidRPr="00B4584C">
        <w:t xml:space="preserve"> basic techniques, the module also </w:t>
      </w:r>
      <w:r>
        <w:t>showed</w:t>
      </w:r>
      <w:r w:rsidRPr="00B4584C">
        <w:t xml:space="preserve"> the importance of understanding the context of the data when </w:t>
      </w:r>
      <w:r>
        <w:t>choosing</w:t>
      </w:r>
      <w:r w:rsidRPr="00B4584C">
        <w:t xml:space="preserve"> preprocessing strategies. </w:t>
      </w:r>
      <w:r>
        <w:t>Choosing</w:t>
      </w:r>
      <w:r w:rsidRPr="00B4584C">
        <w:t xml:space="preserve"> the right imputation method involves considering the </w:t>
      </w:r>
      <w:r w:rsidR="009503FE">
        <w:t xml:space="preserve">knowledge </w:t>
      </w:r>
      <w:r w:rsidRPr="00B4584C">
        <w:t xml:space="preserve">of the missing data and its potential impact on the </w:t>
      </w:r>
      <w:r w:rsidR="009503FE">
        <w:t xml:space="preserve">overall </w:t>
      </w:r>
      <w:r w:rsidRPr="00B4584C">
        <w:t xml:space="preserve">analysis. </w:t>
      </w:r>
      <w:r w:rsidR="009503FE">
        <w:t>The</w:t>
      </w:r>
      <w:r w:rsidRPr="00B4584C">
        <w:t xml:space="preserve"> encoding methods impact how the machine learning model interprets the data</w:t>
      </w:r>
      <w:r w:rsidR="009503FE">
        <w:t>. I</w:t>
      </w:r>
      <w:r w:rsidRPr="00B4584C">
        <w:t xml:space="preserve">ncorrect encoding can lead to misleading results or </w:t>
      </w:r>
      <w:r w:rsidR="009503FE">
        <w:t>poor</w:t>
      </w:r>
      <w:r w:rsidRPr="00B4584C">
        <w:t xml:space="preserve"> model performance. The module emphasized experimenting with different preprocessing techniques and visually checking the data after each step. It also introduced the concept of</w:t>
      </w:r>
      <w:r w:rsidR="009503FE">
        <w:t xml:space="preserve"> pipeline</w:t>
      </w:r>
      <w:r w:rsidRPr="00B4584C">
        <w:t>, which automate</w:t>
      </w:r>
      <w:r w:rsidR="009503FE">
        <w:t>s</w:t>
      </w:r>
      <w:r w:rsidRPr="00B4584C">
        <w:t xml:space="preserve"> the entire preprocessing sequence, reducing human error and improving repeatability</w:t>
      </w:r>
      <w:r w:rsidR="009503FE">
        <w:t>.</w:t>
      </w:r>
    </w:p>
    <w:p w14:paraId="728F72C6" w14:textId="386EDF31" w:rsidR="00891435" w:rsidRPr="00891435" w:rsidRDefault="00891435" w:rsidP="00891435">
      <w:pPr>
        <w:ind w:firstLine="720"/>
      </w:pPr>
      <w:r w:rsidRPr="00891435">
        <w:t xml:space="preserve">The module then scales and normalizes numerical features to make sure that variables measured in different units or scales do not </w:t>
      </w:r>
      <w:r>
        <w:t xml:space="preserve">wrongfully </w:t>
      </w:r>
      <w:r w:rsidRPr="00891435">
        <w:t xml:space="preserve">dominate the model’s learning process. Outlier detection methods identify unusually high or low values that could </w:t>
      </w:r>
      <w:r>
        <w:t>outweigh</w:t>
      </w:r>
      <w:r w:rsidRPr="00891435">
        <w:t xml:space="preserve"> modeling</w:t>
      </w:r>
      <w:r>
        <w:t>. I</w:t>
      </w:r>
      <w:r w:rsidRPr="00891435">
        <w:t>nstead of dropping these</w:t>
      </w:r>
      <w:r>
        <w:t xml:space="preserve"> outliers</w:t>
      </w:r>
      <w:r w:rsidRPr="00891435">
        <w:t xml:space="preserve">, the code </w:t>
      </w:r>
      <w:r>
        <w:t>‘</w:t>
      </w:r>
      <w:r w:rsidRPr="00891435">
        <w:t>caps</w:t>
      </w:r>
      <w:r>
        <w:t>’</w:t>
      </w:r>
      <w:r w:rsidRPr="00891435">
        <w:t xml:space="preserve"> them to keep the dataset consistent. Feature </w:t>
      </w:r>
      <w:r w:rsidR="00B4584C" w:rsidRPr="00891435">
        <w:t>engineering</w:t>
      </w:r>
      <w:r w:rsidR="00B4584C">
        <w:t xml:space="preserve"> </w:t>
      </w:r>
      <w:r w:rsidRPr="00891435">
        <w:t>creat</w:t>
      </w:r>
      <w:r w:rsidR="00B4584C">
        <w:t>es</w:t>
      </w:r>
      <w:r w:rsidRPr="00891435">
        <w:t xml:space="preserve"> new variables </w:t>
      </w:r>
      <w:r w:rsidR="00B4584C">
        <w:t>and connects them to</w:t>
      </w:r>
      <w:r w:rsidRPr="00891435">
        <w:t xml:space="preserve"> existing ones to </w:t>
      </w:r>
      <w:r w:rsidR="00B4584C">
        <w:t xml:space="preserve">show hidden </w:t>
      </w:r>
      <w:r w:rsidRPr="00891435">
        <w:t>patterns and improve the model’s ability to predict outcomes.</w:t>
      </w:r>
    </w:p>
    <w:p w14:paraId="12BA3832" w14:textId="3D50704B" w:rsidR="0029206D" w:rsidRDefault="00B4584C">
      <w:r>
        <w:t>A</w:t>
      </w:r>
      <w:r w:rsidR="00891435" w:rsidRPr="00891435">
        <w:t>ll these steps are organized into a</w:t>
      </w:r>
      <w:r>
        <w:t xml:space="preserve"> process. A</w:t>
      </w:r>
      <w:r w:rsidR="00891435" w:rsidRPr="00891435">
        <w:t xml:space="preserve"> reusable workflow that </w:t>
      </w:r>
      <w:r>
        <w:t>makes sure that it becomes</w:t>
      </w:r>
      <w:r w:rsidR="00891435" w:rsidRPr="00891435">
        <w:t xml:space="preserve"> consistent, efficient, and reproducible data preparation whether used on training data or future unseen data. Throughout, visualizations like histograms, boxplots, and heatmaps help </w:t>
      </w:r>
      <w:r>
        <w:t>look for</w:t>
      </w:r>
      <w:r w:rsidR="00891435" w:rsidRPr="00891435">
        <w:t xml:space="preserve"> changes and confirm that each preprocessing step improves data quality</w:t>
      </w:r>
      <w:r>
        <w:t>.</w:t>
      </w:r>
    </w:p>
    <w:p w14:paraId="0DC8A064" w14:textId="77777777" w:rsidR="00891435" w:rsidRDefault="00891435"/>
    <w:sectPr w:rsidR="008914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C47C6"/>
    <w:multiLevelType w:val="multilevel"/>
    <w:tmpl w:val="67907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81425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11A"/>
    <w:rsid w:val="00034DD5"/>
    <w:rsid w:val="000E59E8"/>
    <w:rsid w:val="0029206D"/>
    <w:rsid w:val="00692B0F"/>
    <w:rsid w:val="00891435"/>
    <w:rsid w:val="009503FE"/>
    <w:rsid w:val="00A53718"/>
    <w:rsid w:val="00B4584C"/>
    <w:rsid w:val="00BB711A"/>
    <w:rsid w:val="00FE1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D0184"/>
  <w15:chartTrackingRefBased/>
  <w15:docId w15:val="{960EC65C-92A2-460B-8C7B-18351248A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71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71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71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71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71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71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71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71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71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71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71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71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71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71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71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71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71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71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71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1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71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71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71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71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71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71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71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71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71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AEBCA72AA47342B4B6FD741A41CD05" ma:contentTypeVersion="5" ma:contentTypeDescription="Create a new document." ma:contentTypeScope="" ma:versionID="f0b6dd98aca3fcad90e65cc8ecaaf109">
  <xsd:schema xmlns:xsd="http://www.w3.org/2001/XMLSchema" xmlns:xs="http://www.w3.org/2001/XMLSchema" xmlns:p="http://schemas.microsoft.com/office/2006/metadata/properties" xmlns:ns3="9436f35a-d89d-4731-99bd-87f9b6c04ce0" targetNamespace="http://schemas.microsoft.com/office/2006/metadata/properties" ma:root="true" ma:fieldsID="b64f08b3942e53fcf907a1dc814002c9" ns3:_="">
    <xsd:import namespace="9436f35a-d89d-4731-99bd-87f9b6c04ce0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36f35a-d89d-4731-99bd-87f9b6c04ce0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436f35a-d89d-4731-99bd-87f9b6c04ce0" xsi:nil="true"/>
  </documentManagement>
</p:properties>
</file>

<file path=customXml/itemProps1.xml><?xml version="1.0" encoding="utf-8"?>
<ds:datastoreItem xmlns:ds="http://schemas.openxmlformats.org/officeDocument/2006/customXml" ds:itemID="{4CC7D8FF-95C2-4F5C-AE15-7CD996AA11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36f35a-d89d-4731-99bd-87f9b6c04c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713D2D-5567-4794-98F2-2CA4252043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10C8DBC-88A1-4C8C-B354-9FAEAB1C744A}">
  <ds:schemaRefs>
    <ds:schemaRef ds:uri="http://purl.org/dc/elements/1.1/"/>
    <ds:schemaRef ds:uri="http://schemas.microsoft.com/office/2006/metadata/properties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9436f35a-d89d-4731-99bd-87f9b6c04ce0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tyler.boda-W218145561</dc:creator>
  <cp:keywords/>
  <dc:description/>
  <cp:lastModifiedBy>tyler.boda-W218145561</cp:lastModifiedBy>
  <cp:revision>2</cp:revision>
  <dcterms:created xsi:type="dcterms:W3CDTF">2025-10-26T17:26:00Z</dcterms:created>
  <dcterms:modified xsi:type="dcterms:W3CDTF">2025-10-26T17:26:00Z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0x010100FEAEBCA72AA47342B4B6FD741A41CD05</vt:lpwstr>
  </property>
</Properties>
</file>