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C89AB" w14:textId="3DDE6178" w:rsidR="00CE4465" w:rsidRPr="00643CB3" w:rsidRDefault="00CE4465" w:rsidP="00643CB3">
      <w:pPr>
        <w:jc w:val="center"/>
        <w:rPr>
          <w:rFonts w:asciiTheme="majorHAnsi" w:hAnsiTheme="majorHAnsi" w:cstheme="majorHAnsi"/>
          <w:b/>
          <w:bCs/>
          <w:sz w:val="40"/>
          <w:szCs w:val="40"/>
        </w:rPr>
      </w:pPr>
      <w:r w:rsidRPr="00643CB3">
        <w:rPr>
          <w:rFonts w:asciiTheme="majorHAnsi" w:hAnsiTheme="majorHAnsi" w:cstheme="majorHAnsi"/>
          <w:b/>
          <w:bCs/>
          <w:sz w:val="40"/>
          <w:szCs w:val="40"/>
        </w:rPr>
        <w:t>In</w:t>
      </w:r>
      <w:r w:rsidR="00643CB3" w:rsidRPr="00643CB3">
        <w:rPr>
          <w:rFonts w:asciiTheme="majorHAnsi" w:hAnsiTheme="majorHAnsi" w:cstheme="majorHAnsi"/>
          <w:b/>
          <w:bCs/>
          <w:sz w:val="40"/>
          <w:szCs w:val="40"/>
        </w:rPr>
        <w:t>-D</w:t>
      </w:r>
      <w:r w:rsidRPr="00643CB3">
        <w:rPr>
          <w:rFonts w:asciiTheme="majorHAnsi" w:hAnsiTheme="majorHAnsi" w:cstheme="majorHAnsi"/>
          <w:b/>
          <w:bCs/>
          <w:sz w:val="40"/>
          <w:szCs w:val="40"/>
        </w:rPr>
        <w:t xml:space="preserve">epth </w:t>
      </w:r>
      <w:r w:rsidR="00D95848">
        <w:rPr>
          <w:rFonts w:asciiTheme="majorHAnsi" w:hAnsiTheme="majorHAnsi" w:cstheme="majorHAnsi"/>
          <w:b/>
          <w:bCs/>
          <w:sz w:val="40"/>
          <w:szCs w:val="40"/>
        </w:rPr>
        <w:t xml:space="preserve">Windows </w:t>
      </w:r>
      <w:r w:rsidR="00643CB3" w:rsidRPr="00643CB3">
        <w:rPr>
          <w:rFonts w:asciiTheme="majorHAnsi" w:hAnsiTheme="majorHAnsi" w:cstheme="majorHAnsi"/>
          <w:b/>
          <w:bCs/>
          <w:sz w:val="40"/>
          <w:szCs w:val="40"/>
        </w:rPr>
        <w:t>T</w:t>
      </w:r>
      <w:r w:rsidRPr="00643CB3">
        <w:rPr>
          <w:rFonts w:asciiTheme="majorHAnsi" w:hAnsiTheme="majorHAnsi" w:cstheme="majorHAnsi"/>
          <w:b/>
          <w:bCs/>
          <w:sz w:val="40"/>
          <w:szCs w:val="40"/>
        </w:rPr>
        <w:t>utorial</w:t>
      </w:r>
    </w:p>
    <w:p w14:paraId="47F1209D" w14:textId="087D1569" w:rsidR="00963B86" w:rsidRDefault="003436CC" w:rsidP="00B31E7B">
      <w:r>
        <w:t>Programs needed:</w:t>
      </w:r>
    </w:p>
    <w:p w14:paraId="5D7A86D0" w14:textId="140B2F2D" w:rsidR="009C2DFB" w:rsidRPr="009C2DFB" w:rsidRDefault="009C2DFB" w:rsidP="009C2DFB">
      <w:pPr>
        <w:ind w:left="2430" w:hanging="990"/>
        <w:rPr>
          <w:rFonts w:cstheme="minorHAnsi"/>
        </w:rPr>
      </w:pPr>
      <w:hyperlink r:id="rId6" w:history="1">
        <w:r w:rsidR="00CE2F89" w:rsidRPr="00CE2F89">
          <w:rPr>
            <w:rStyle w:val="Hyperlink"/>
            <w:rFonts w:cstheme="minorHAnsi"/>
            <w:sz w:val="24"/>
            <w:szCs w:val="24"/>
          </w:rPr>
          <w:t>Anaconda</w:t>
        </w:r>
      </w:hyperlink>
      <w:r w:rsidR="003436CC">
        <w:t>: This is a program that allows you to create multiple environments where you can install packages</w:t>
      </w:r>
      <w:r w:rsidR="00643CB3">
        <w:t>.</w:t>
      </w:r>
      <w:r w:rsidR="00643CB3" w:rsidRPr="00643CB3">
        <w:rPr>
          <w:rFonts w:cstheme="minorHAnsi"/>
        </w:rPr>
        <w:t xml:space="preserve"> </w:t>
      </w:r>
      <w:bookmarkStart w:id="0" w:name="_GoBack"/>
      <w:bookmarkEnd w:id="0"/>
    </w:p>
    <w:p w14:paraId="40EBCA03" w14:textId="5F43D284" w:rsidR="00643CB3" w:rsidRPr="00643CB3" w:rsidRDefault="00643CB3" w:rsidP="00643CB3">
      <w:pPr>
        <w:ind w:left="2430" w:hanging="990"/>
        <w:rPr>
          <w:b/>
        </w:rPr>
      </w:pPr>
      <w:r>
        <w:rPr>
          <w:b/>
        </w:rPr>
        <w:t>For GPU use only:</w:t>
      </w:r>
    </w:p>
    <w:p w14:paraId="70390D75" w14:textId="41607EA8" w:rsidR="003436CC" w:rsidRDefault="009C2DFB" w:rsidP="00643CB3">
      <w:pPr>
        <w:ind w:left="3150" w:hanging="990"/>
      </w:pPr>
      <w:hyperlink r:id="rId7" w:history="1">
        <w:r w:rsidR="00CE4465" w:rsidRPr="00CE4465">
          <w:rPr>
            <w:rStyle w:val="Hyperlink"/>
            <w:b/>
          </w:rPr>
          <w:t>CUDA 10.1</w:t>
        </w:r>
      </w:hyperlink>
      <w:r w:rsidR="003436CC">
        <w:t>: The drivers needed to run TensorFlow GPU</w:t>
      </w:r>
      <w:r w:rsidR="00CE4465">
        <w:t xml:space="preserve">. </w:t>
      </w:r>
      <w:r w:rsidR="0041378A">
        <w:t>Currently</w:t>
      </w:r>
      <w:r w:rsidR="00963B86">
        <w:t xml:space="preserve"> 10.1 is the most stable version that supports TensorFlow 2.0 </w:t>
      </w:r>
      <w:r w:rsidR="00CE4465">
        <w:t xml:space="preserve">For future updates you can use </w:t>
      </w:r>
      <w:hyperlink r:id="rId8" w:history="1">
        <w:r w:rsidR="00CE4465">
          <w:rPr>
            <w:rStyle w:val="Hyperlink"/>
          </w:rPr>
          <w:t>other versions</w:t>
        </w:r>
      </w:hyperlink>
      <w:r w:rsidR="003436CC">
        <w:t xml:space="preserve"> </w:t>
      </w:r>
    </w:p>
    <w:p w14:paraId="57C64381" w14:textId="7EFC244D" w:rsidR="003436CC" w:rsidRDefault="009C2DFB" w:rsidP="00643CB3">
      <w:pPr>
        <w:ind w:left="3150" w:hanging="990"/>
      </w:pPr>
      <w:hyperlink r:id="rId9" w:anchor="a-collapse765-101" w:history="1">
        <w:r w:rsidR="00CE4465">
          <w:rPr>
            <w:rStyle w:val="Hyperlink"/>
            <w:b/>
          </w:rPr>
          <w:t>CUDNN 7.6.5</w:t>
        </w:r>
      </w:hyperlink>
      <w:r w:rsidR="003436CC">
        <w:t>: The additional files needed for TensorFlow GPU</w:t>
      </w:r>
      <w:r w:rsidR="00CE4465">
        <w:t xml:space="preserve">. You will need to create a NVIDIA Developer account. </w:t>
      </w:r>
      <w:r w:rsidR="00963B86">
        <w:t xml:space="preserve">CUDNN 7.6.5 is the most stable version for CUDA 10.1. </w:t>
      </w:r>
      <w:r w:rsidR="00CE4465">
        <w:t xml:space="preserve">For future use you can use </w:t>
      </w:r>
      <w:hyperlink r:id="rId10" w:history="1">
        <w:r w:rsidR="00CE4465">
          <w:rPr>
            <w:rStyle w:val="Hyperlink"/>
          </w:rPr>
          <w:t>other versions</w:t>
        </w:r>
      </w:hyperlink>
    </w:p>
    <w:p w14:paraId="5EBB4759" w14:textId="43458916" w:rsidR="0041378A" w:rsidRPr="0041378A" w:rsidRDefault="0041378A" w:rsidP="0041378A">
      <w:pPr>
        <w:rPr>
          <w:sz w:val="24"/>
          <w:szCs w:val="24"/>
        </w:rPr>
      </w:pPr>
      <w:r w:rsidRPr="0041378A">
        <w:rPr>
          <w:sz w:val="24"/>
          <w:szCs w:val="24"/>
        </w:rPr>
        <w:t>Installation (GPU only):</w:t>
      </w:r>
    </w:p>
    <w:p w14:paraId="0C16D6B9" w14:textId="41B4F53B" w:rsidR="00CE4465" w:rsidRDefault="00CE4465" w:rsidP="00CE4465">
      <w:pPr>
        <w:pStyle w:val="ListParagraph"/>
        <w:numPr>
          <w:ilvl w:val="0"/>
          <w:numId w:val="2"/>
        </w:numPr>
      </w:pPr>
      <w:r>
        <w:t>Run the CUDA installer</w:t>
      </w:r>
    </w:p>
    <w:p w14:paraId="5630B9EA" w14:textId="4C1F288F" w:rsidR="00CE4465" w:rsidRDefault="00CE4465" w:rsidP="00CE4465">
      <w:pPr>
        <w:pStyle w:val="ListParagraph"/>
        <w:numPr>
          <w:ilvl w:val="1"/>
          <w:numId w:val="2"/>
        </w:numPr>
      </w:pPr>
      <w:r>
        <w:t>Click OK on the first setup prompt</w:t>
      </w:r>
    </w:p>
    <w:p w14:paraId="6263DD20" w14:textId="70543346" w:rsidR="00643CB3" w:rsidRDefault="00643CB3" w:rsidP="00CE4465">
      <w:pPr>
        <w:pStyle w:val="ListParagraph"/>
        <w:numPr>
          <w:ilvl w:val="1"/>
          <w:numId w:val="2"/>
        </w:numPr>
      </w:pPr>
      <w:r>
        <w:t>Click Agree and Continue when prompted about the license agreement</w:t>
      </w:r>
    </w:p>
    <w:p w14:paraId="694003F5" w14:textId="7F7F7929" w:rsidR="00643CB3" w:rsidRDefault="00643CB3" w:rsidP="00CE4465">
      <w:pPr>
        <w:pStyle w:val="ListParagraph"/>
        <w:numPr>
          <w:ilvl w:val="1"/>
          <w:numId w:val="2"/>
        </w:numPr>
      </w:pPr>
      <w:r>
        <w:t>Select the Express installation</w:t>
      </w:r>
    </w:p>
    <w:p w14:paraId="58582855" w14:textId="2DE7BF76" w:rsidR="00643CB3" w:rsidRDefault="00643CB3" w:rsidP="00CE4465">
      <w:pPr>
        <w:pStyle w:val="ListParagraph"/>
        <w:numPr>
          <w:ilvl w:val="1"/>
          <w:numId w:val="2"/>
        </w:numPr>
      </w:pPr>
      <w:r>
        <w:t>Complete final installation steps</w:t>
      </w:r>
    </w:p>
    <w:p w14:paraId="2EA8CFD6" w14:textId="1D3A008A" w:rsidR="0041378A" w:rsidRDefault="0041378A" w:rsidP="0041378A">
      <w:pPr>
        <w:pStyle w:val="ListParagraph"/>
        <w:ind w:left="1800"/>
      </w:pPr>
    </w:p>
    <w:p w14:paraId="55335FA9" w14:textId="77777777" w:rsidR="0041378A" w:rsidRDefault="0041378A" w:rsidP="0041378A">
      <w:pPr>
        <w:pStyle w:val="ListParagraph"/>
        <w:ind w:left="1800"/>
      </w:pPr>
    </w:p>
    <w:p w14:paraId="4E8E7FFD" w14:textId="0C8F21E1" w:rsidR="00963B86" w:rsidRDefault="00963B86" w:rsidP="00963B86">
      <w:pPr>
        <w:pStyle w:val="ListParagraph"/>
        <w:numPr>
          <w:ilvl w:val="0"/>
          <w:numId w:val="2"/>
        </w:numPr>
      </w:pPr>
      <w:r>
        <w:t>Add the CUDNN files to CUDA</w:t>
      </w:r>
    </w:p>
    <w:p w14:paraId="6A1377E0" w14:textId="76AA9687" w:rsidR="00963B86" w:rsidRDefault="0041378A" w:rsidP="0041378A">
      <w:pPr>
        <w:pStyle w:val="ListParagraph"/>
        <w:numPr>
          <w:ilvl w:val="1"/>
          <w:numId w:val="2"/>
        </w:numPr>
      </w:pPr>
      <w:r>
        <w:t xml:space="preserve">Open the CUDA path: </w:t>
      </w:r>
      <w:r w:rsidRPr="0041378A">
        <w:t>C:\Program Files\NVIDIA GPU Computing Toolkit\CUDA\v10.1</w:t>
      </w:r>
    </w:p>
    <w:p w14:paraId="095DB487" w14:textId="1C4C9BD8" w:rsidR="0041378A" w:rsidRDefault="0041378A" w:rsidP="0041378A">
      <w:pPr>
        <w:pStyle w:val="ListParagraph"/>
        <w:numPr>
          <w:ilvl w:val="1"/>
          <w:numId w:val="2"/>
        </w:numPr>
      </w:pPr>
      <w:r>
        <w:t xml:space="preserve">Open the CUDNN installer, and open the </w:t>
      </w:r>
      <w:proofErr w:type="spellStart"/>
      <w:r>
        <w:t>cuda</w:t>
      </w:r>
      <w:proofErr w:type="spellEnd"/>
      <w:r>
        <w:t xml:space="preserve"> folder</w:t>
      </w:r>
    </w:p>
    <w:p w14:paraId="2E86B8F2" w14:textId="77777777" w:rsidR="0041378A" w:rsidRDefault="0041378A" w:rsidP="0041378A">
      <w:pPr>
        <w:pStyle w:val="ListParagraph"/>
        <w:numPr>
          <w:ilvl w:val="1"/>
          <w:numId w:val="2"/>
        </w:numPr>
      </w:pPr>
      <w:r>
        <w:t xml:space="preserve">Drag all the contents from the </w:t>
      </w:r>
      <w:proofErr w:type="spellStart"/>
      <w:r>
        <w:t>cuda</w:t>
      </w:r>
      <w:proofErr w:type="spellEnd"/>
      <w:r>
        <w:t xml:space="preserve"> folder to the CUDA path </w:t>
      </w:r>
    </w:p>
    <w:p w14:paraId="6AC64DE7" w14:textId="0171EAAB" w:rsidR="0041378A" w:rsidRDefault="0041378A" w:rsidP="0041378A">
      <w:pPr>
        <w:pStyle w:val="ListParagraph"/>
        <w:ind w:left="1800"/>
      </w:pPr>
      <w:r>
        <w:t>(Click on “Replace all files in folder”)</w:t>
      </w:r>
    </w:p>
    <w:p w14:paraId="0A4451EE" w14:textId="77777777" w:rsidR="0041378A" w:rsidRDefault="0041378A" w:rsidP="0041378A">
      <w:pPr>
        <w:pStyle w:val="ListParagraph"/>
        <w:ind w:left="1800"/>
      </w:pPr>
    </w:p>
    <w:p w14:paraId="42036CEF" w14:textId="7A07C697" w:rsidR="0041378A" w:rsidRDefault="0041378A" w:rsidP="0041378A">
      <w:pPr>
        <w:pStyle w:val="ListParagraph"/>
        <w:ind w:left="1800"/>
      </w:pPr>
      <w:r>
        <w:rPr>
          <w:noProof/>
        </w:rPr>
        <w:drawing>
          <wp:inline distT="0" distB="0" distL="0" distR="0" wp14:anchorId="6BE9EBBD" wp14:editId="3F97CCE0">
            <wp:extent cx="5516880" cy="1937981"/>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7421" cy="1952222"/>
                    </a:xfrm>
                    <a:prstGeom prst="rect">
                      <a:avLst/>
                    </a:prstGeom>
                    <a:noFill/>
                    <a:ln>
                      <a:noFill/>
                    </a:ln>
                  </pic:spPr>
                </pic:pic>
              </a:graphicData>
            </a:graphic>
          </wp:inline>
        </w:drawing>
      </w:r>
    </w:p>
    <w:p w14:paraId="175A7DDD" w14:textId="42A737DC" w:rsidR="0041378A" w:rsidRDefault="0041378A" w:rsidP="0041378A">
      <w:pPr>
        <w:pStyle w:val="ListParagraph"/>
        <w:ind w:left="1800"/>
      </w:pPr>
    </w:p>
    <w:p w14:paraId="2416DA8D" w14:textId="1BCB0EB8" w:rsidR="0041378A" w:rsidRDefault="0041378A" w:rsidP="0041378A">
      <w:pPr>
        <w:pStyle w:val="ListParagraph"/>
        <w:ind w:left="1800"/>
      </w:pPr>
    </w:p>
    <w:p w14:paraId="580064DC" w14:textId="222A38B8" w:rsidR="0041378A" w:rsidRDefault="0041378A" w:rsidP="0041378A">
      <w:pPr>
        <w:pStyle w:val="ListParagraph"/>
        <w:ind w:left="1800"/>
      </w:pPr>
    </w:p>
    <w:p w14:paraId="2CB63DDD" w14:textId="77777777" w:rsidR="0041378A" w:rsidRDefault="0041378A" w:rsidP="0041378A">
      <w:pPr>
        <w:pStyle w:val="ListParagraph"/>
        <w:ind w:left="1800"/>
      </w:pPr>
    </w:p>
    <w:p w14:paraId="52574588" w14:textId="77777777" w:rsidR="00963B86" w:rsidRDefault="00963B86" w:rsidP="00963B86">
      <w:pPr>
        <w:pStyle w:val="ListParagraph"/>
        <w:numPr>
          <w:ilvl w:val="0"/>
          <w:numId w:val="2"/>
        </w:numPr>
      </w:pPr>
      <w:r>
        <w:lastRenderedPageBreak/>
        <w:t>Set up environment variables:</w:t>
      </w:r>
    </w:p>
    <w:p w14:paraId="39D39D6A" w14:textId="77777777" w:rsidR="00963B86" w:rsidRDefault="00963B86" w:rsidP="00963B86">
      <w:pPr>
        <w:pStyle w:val="ListParagraph"/>
        <w:numPr>
          <w:ilvl w:val="1"/>
          <w:numId w:val="2"/>
        </w:numPr>
      </w:pPr>
      <w:r w:rsidRPr="00963B86">
        <w:rPr>
          <w:bCs/>
        </w:rPr>
        <w:t>Cli</w:t>
      </w:r>
      <w:r>
        <w:t>ck on start and type “environment variables”. Select “Edit the system environment variables</w:t>
      </w:r>
    </w:p>
    <w:p w14:paraId="3A925F71" w14:textId="2205211A" w:rsidR="00963B86" w:rsidRDefault="00963B86" w:rsidP="00963B86">
      <w:pPr>
        <w:pStyle w:val="ListParagraph"/>
        <w:ind w:left="1800"/>
      </w:pPr>
      <w:r>
        <w:rPr>
          <w:noProof/>
        </w:rPr>
        <w:drawing>
          <wp:inline distT="0" distB="0" distL="0" distR="0" wp14:anchorId="4347969E" wp14:editId="2C6A03F7">
            <wp:extent cx="3422073" cy="276398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1960" cy="2828506"/>
                    </a:xfrm>
                    <a:prstGeom prst="rect">
                      <a:avLst/>
                    </a:prstGeom>
                    <a:noFill/>
                    <a:ln>
                      <a:noFill/>
                    </a:ln>
                  </pic:spPr>
                </pic:pic>
              </a:graphicData>
            </a:graphic>
          </wp:inline>
        </w:drawing>
      </w:r>
    </w:p>
    <w:p w14:paraId="5C84D7EC" w14:textId="77777777" w:rsidR="00963B86" w:rsidRDefault="00963B86" w:rsidP="00963B86"/>
    <w:p w14:paraId="08D3B5E6" w14:textId="1B11F9D1" w:rsidR="00963B86" w:rsidRDefault="00963B86" w:rsidP="00963B86">
      <w:pPr>
        <w:pStyle w:val="ListParagraph"/>
        <w:numPr>
          <w:ilvl w:val="1"/>
          <w:numId w:val="2"/>
        </w:numPr>
      </w:pPr>
      <w:r>
        <w:t>Click on “environment variables”</w:t>
      </w:r>
      <w:r w:rsidRPr="00963B86">
        <w:rPr>
          <w:noProof/>
        </w:rPr>
        <w:t xml:space="preserve"> </w:t>
      </w:r>
      <w:r>
        <w:rPr>
          <w:noProof/>
        </w:rPr>
        <w:drawing>
          <wp:inline distT="0" distB="0" distL="0" distR="0" wp14:anchorId="682DAC5F" wp14:editId="3B3AB245">
            <wp:extent cx="3165763" cy="362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1901" cy="3714666"/>
                    </a:xfrm>
                    <a:prstGeom prst="rect">
                      <a:avLst/>
                    </a:prstGeom>
                    <a:noFill/>
                    <a:ln>
                      <a:noFill/>
                    </a:ln>
                  </pic:spPr>
                </pic:pic>
              </a:graphicData>
            </a:graphic>
          </wp:inline>
        </w:drawing>
      </w:r>
    </w:p>
    <w:p w14:paraId="1BA98DBC" w14:textId="66700F5D" w:rsidR="00963B86" w:rsidRDefault="00963B86" w:rsidP="00963B86">
      <w:pPr>
        <w:pStyle w:val="ListParagraph"/>
        <w:ind w:left="1800"/>
      </w:pPr>
    </w:p>
    <w:p w14:paraId="740A58F2" w14:textId="4C0326E9" w:rsidR="0041378A" w:rsidRDefault="0041378A" w:rsidP="00963B86">
      <w:pPr>
        <w:pStyle w:val="ListParagraph"/>
        <w:ind w:left="1800"/>
      </w:pPr>
    </w:p>
    <w:p w14:paraId="2FF8A12C" w14:textId="77777777" w:rsidR="0041378A" w:rsidRDefault="0041378A" w:rsidP="00963B86">
      <w:pPr>
        <w:pStyle w:val="ListParagraph"/>
        <w:ind w:left="1800"/>
      </w:pPr>
    </w:p>
    <w:p w14:paraId="6708D503" w14:textId="65081087" w:rsidR="00963B86" w:rsidRDefault="00963B86" w:rsidP="00963B86">
      <w:pPr>
        <w:pStyle w:val="ListParagraph"/>
        <w:numPr>
          <w:ilvl w:val="1"/>
          <w:numId w:val="2"/>
        </w:numPr>
      </w:pPr>
      <w:r w:rsidRPr="00963B86">
        <w:rPr>
          <w:bCs/>
        </w:rPr>
        <w:lastRenderedPageBreak/>
        <w:t>Double</w:t>
      </w:r>
      <w:r>
        <w:t xml:space="preserve"> click on path in the “system variables” section</w:t>
      </w:r>
    </w:p>
    <w:p w14:paraId="016F0A5A" w14:textId="3C69BAFD" w:rsidR="00963B86" w:rsidRDefault="00963B86" w:rsidP="00963B86">
      <w:pPr>
        <w:pStyle w:val="ListParagraph"/>
        <w:ind w:left="1800"/>
      </w:pPr>
      <w:r>
        <w:rPr>
          <w:noProof/>
        </w:rPr>
        <w:drawing>
          <wp:inline distT="0" distB="0" distL="0" distR="0" wp14:anchorId="6505EDA6" wp14:editId="2F7AF4E6">
            <wp:extent cx="3419894" cy="3235036"/>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33" cy="3311978"/>
                    </a:xfrm>
                    <a:prstGeom prst="rect">
                      <a:avLst/>
                    </a:prstGeom>
                    <a:noFill/>
                    <a:ln>
                      <a:noFill/>
                    </a:ln>
                  </pic:spPr>
                </pic:pic>
              </a:graphicData>
            </a:graphic>
          </wp:inline>
        </w:drawing>
      </w:r>
    </w:p>
    <w:p w14:paraId="3F375839" w14:textId="77777777" w:rsidR="00963B86" w:rsidRDefault="00963B86" w:rsidP="00963B86">
      <w:pPr>
        <w:pStyle w:val="ListParagraph"/>
        <w:ind w:left="1800"/>
      </w:pPr>
    </w:p>
    <w:p w14:paraId="75A06F5E" w14:textId="7D4C1F41" w:rsidR="00963B86" w:rsidRPr="00963B86" w:rsidRDefault="00963B86" w:rsidP="00963B86">
      <w:pPr>
        <w:pStyle w:val="ListParagraph"/>
        <w:numPr>
          <w:ilvl w:val="1"/>
          <w:numId w:val="2"/>
        </w:numPr>
      </w:pPr>
      <w:r>
        <w:t xml:space="preserve">Enter variables manually by clicking “new”. Make sure you select “ok” when done or the variables will not save. Close the window and reopen to ensure the changes were made. The order of the variables does not matter. </w:t>
      </w:r>
    </w:p>
    <w:p w14:paraId="4EB45971" w14:textId="418AF467" w:rsidR="00963B86" w:rsidRPr="00963B86" w:rsidRDefault="00963B86" w:rsidP="00963B86">
      <w:pPr>
        <w:ind w:firstLine="1530"/>
        <w:rPr>
          <w:rFonts w:ascii="Courier New" w:hAnsi="Courier New" w:cs="Courier New"/>
          <w:sz w:val="16"/>
          <w:szCs w:val="16"/>
        </w:rPr>
      </w:pPr>
      <w:r w:rsidRPr="00963B86">
        <w:rPr>
          <w:rFonts w:ascii="Courier New" w:hAnsi="Courier New" w:cs="Courier New"/>
          <w:sz w:val="16"/>
          <w:szCs w:val="16"/>
        </w:rPr>
        <w:t>C:\Program Files\NVIDIA GPU Computing Toolkit\CUDA\v10.1\bin</w:t>
      </w:r>
    </w:p>
    <w:p w14:paraId="3B0D8DD5" w14:textId="77638FA7" w:rsidR="00963B86" w:rsidRPr="00963B86" w:rsidRDefault="00963B86" w:rsidP="00963B86">
      <w:pPr>
        <w:ind w:firstLine="1530"/>
        <w:rPr>
          <w:rFonts w:ascii="Courier New" w:hAnsi="Courier New" w:cs="Courier New"/>
          <w:sz w:val="16"/>
          <w:szCs w:val="16"/>
        </w:rPr>
      </w:pPr>
      <w:r w:rsidRPr="00963B86">
        <w:rPr>
          <w:rFonts w:ascii="Courier New" w:hAnsi="Courier New" w:cs="Courier New"/>
          <w:sz w:val="16"/>
          <w:szCs w:val="16"/>
        </w:rPr>
        <w:t>C:\Program Files\NVIDIA GPU Computing Toolkit\CUDA\v10.1\</w:t>
      </w:r>
      <w:proofErr w:type="spellStart"/>
      <w:r w:rsidRPr="00963B86">
        <w:rPr>
          <w:rFonts w:ascii="Courier New" w:hAnsi="Courier New" w:cs="Courier New"/>
          <w:sz w:val="16"/>
          <w:szCs w:val="16"/>
        </w:rPr>
        <w:t>libnvvp</w:t>
      </w:r>
      <w:proofErr w:type="spellEnd"/>
    </w:p>
    <w:p w14:paraId="38A5E0F8" w14:textId="12BA1F79" w:rsidR="00963B86" w:rsidRPr="00963B86" w:rsidRDefault="00963B86" w:rsidP="00963B86">
      <w:pPr>
        <w:ind w:left="1890" w:hanging="360"/>
        <w:rPr>
          <w:rFonts w:ascii="Courier New" w:hAnsi="Courier New" w:cs="Courier New"/>
          <w:sz w:val="16"/>
          <w:szCs w:val="16"/>
        </w:rPr>
      </w:pPr>
      <w:r w:rsidRPr="00963B86">
        <w:rPr>
          <w:rFonts w:ascii="Courier New" w:hAnsi="Courier New" w:cs="Courier New"/>
          <w:sz w:val="16"/>
          <w:szCs w:val="16"/>
        </w:rPr>
        <w:t>C:\Program Files\NVIDIA GPU Computing Toolkit\CUDA\v10.0\extras\CUPTI\libx64</w:t>
      </w:r>
    </w:p>
    <w:p w14:paraId="16F42771" w14:textId="7FD66EAB" w:rsidR="00963B86" w:rsidRDefault="00963B86" w:rsidP="00963B86">
      <w:pPr>
        <w:pStyle w:val="ListParagraph"/>
        <w:ind w:left="1800"/>
      </w:pPr>
      <w:r>
        <w:rPr>
          <w:noProof/>
        </w:rPr>
        <w:drawing>
          <wp:inline distT="0" distB="0" distL="0" distR="0" wp14:anchorId="606092BA" wp14:editId="1350922C">
            <wp:extent cx="4586763" cy="322663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759" cy="3237885"/>
                    </a:xfrm>
                    <a:prstGeom prst="rect">
                      <a:avLst/>
                    </a:prstGeom>
                    <a:noFill/>
                    <a:ln>
                      <a:noFill/>
                    </a:ln>
                  </pic:spPr>
                </pic:pic>
              </a:graphicData>
            </a:graphic>
          </wp:inline>
        </w:drawing>
      </w:r>
    </w:p>
    <w:p w14:paraId="02EF67D5" w14:textId="47DA30E0" w:rsidR="00D024C9" w:rsidRPr="00A51861" w:rsidRDefault="0041378A" w:rsidP="00A51861">
      <w:pPr>
        <w:rPr>
          <w:sz w:val="24"/>
          <w:szCs w:val="24"/>
        </w:rPr>
      </w:pPr>
      <w:r>
        <w:rPr>
          <w:sz w:val="24"/>
          <w:szCs w:val="24"/>
        </w:rPr>
        <w:lastRenderedPageBreak/>
        <w:t>Set-up:</w:t>
      </w:r>
    </w:p>
    <w:p w14:paraId="5E7CDA4E" w14:textId="2D91ED32" w:rsidR="00D95848" w:rsidRDefault="0041378A" w:rsidP="002C3C7F">
      <w:pPr>
        <w:pStyle w:val="ListParagraph"/>
        <w:numPr>
          <w:ilvl w:val="0"/>
          <w:numId w:val="4"/>
        </w:numPr>
      </w:pPr>
      <w:r>
        <w:t xml:space="preserve">Open the </w:t>
      </w:r>
      <w:proofErr w:type="spellStart"/>
      <w:r>
        <w:t>conda</w:t>
      </w:r>
      <w:proofErr w:type="spellEnd"/>
      <w:r>
        <w:t xml:space="preserve"> prompt</w:t>
      </w:r>
      <w:r w:rsidR="00D95848">
        <w:t xml:space="preserve"> by </w:t>
      </w:r>
      <w:r w:rsidR="00D95848" w:rsidRPr="002C3C7F">
        <w:rPr>
          <w:bCs/>
        </w:rPr>
        <w:t>clicking</w:t>
      </w:r>
      <w:r w:rsidR="00D95848">
        <w:t xml:space="preserve"> on start and typing “anaconda prompt”. Select Anaconda Prompt (Anaconda3)”. This will open a command prompt with in the (base) environment</w:t>
      </w:r>
    </w:p>
    <w:p w14:paraId="52455B93" w14:textId="77777777" w:rsidR="00B04F0B" w:rsidRDefault="00B04F0B" w:rsidP="002C3C7F">
      <w:pPr>
        <w:pStyle w:val="ListParagraph"/>
        <w:numPr>
          <w:ilvl w:val="0"/>
          <w:numId w:val="4"/>
        </w:numPr>
      </w:pPr>
    </w:p>
    <w:p w14:paraId="56D499F6" w14:textId="1DA3DF8B" w:rsidR="00D95848" w:rsidRDefault="00D95848" w:rsidP="00D95848">
      <w:pPr>
        <w:pStyle w:val="ListParagraph"/>
        <w:ind w:left="1080"/>
      </w:pPr>
      <w:r>
        <w:rPr>
          <w:noProof/>
        </w:rPr>
        <w:drawing>
          <wp:inline distT="0" distB="0" distL="0" distR="0" wp14:anchorId="543AC74C" wp14:editId="6DFC812E">
            <wp:extent cx="3388995" cy="278447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8995" cy="2784475"/>
                    </a:xfrm>
                    <a:prstGeom prst="rect">
                      <a:avLst/>
                    </a:prstGeom>
                    <a:noFill/>
                    <a:ln>
                      <a:noFill/>
                    </a:ln>
                  </pic:spPr>
                </pic:pic>
              </a:graphicData>
            </a:graphic>
          </wp:inline>
        </w:drawing>
      </w:r>
    </w:p>
    <w:p w14:paraId="6DA920F2" w14:textId="77777777" w:rsidR="00D95848" w:rsidRDefault="00D95848" w:rsidP="00D95848">
      <w:pPr>
        <w:pStyle w:val="ListParagraph"/>
        <w:ind w:left="1080"/>
      </w:pPr>
    </w:p>
    <w:p w14:paraId="1891EE2C" w14:textId="77777777" w:rsidR="00A51861" w:rsidRPr="002C3C7F" w:rsidRDefault="00A51861" w:rsidP="00A51861">
      <w:pPr>
        <w:pStyle w:val="ListParagraph"/>
        <w:numPr>
          <w:ilvl w:val="0"/>
          <w:numId w:val="4"/>
        </w:numPr>
        <w:spacing w:line="240" w:lineRule="auto"/>
        <w:rPr>
          <w:rFonts w:ascii="Courier New" w:hAnsi="Courier New" w:cs="Courier New"/>
          <w:sz w:val="20"/>
          <w:szCs w:val="20"/>
        </w:rPr>
      </w:pPr>
      <w:r>
        <w:t xml:space="preserve">Make sure you have </w:t>
      </w:r>
      <w:hyperlink r:id="rId17" w:history="1">
        <w:r w:rsidRPr="00D024C9">
          <w:rPr>
            <w:rStyle w:val="Hyperlink"/>
          </w:rPr>
          <w:t>repository</w:t>
        </w:r>
      </w:hyperlink>
      <w:r>
        <w:t xml:space="preserve"> downloaded and unzipped. </w:t>
      </w:r>
      <w:r>
        <w:rPr>
          <w:rFonts w:cstheme="minorHAnsi"/>
          <w:sz w:val="20"/>
          <w:szCs w:val="20"/>
        </w:rPr>
        <w:t xml:space="preserve">Change the directory to the location TensorFlow Workbench where you installed the repository using the </w:t>
      </w:r>
      <w:r w:rsidRPr="00D024C9">
        <w:rPr>
          <w:rFonts w:ascii="Courier New" w:hAnsi="Courier New" w:cs="Courier New"/>
          <w:sz w:val="20"/>
          <w:szCs w:val="20"/>
        </w:rPr>
        <w:t>cd</w:t>
      </w:r>
      <w:r>
        <w:rPr>
          <w:rFonts w:cstheme="minorHAnsi"/>
          <w:sz w:val="20"/>
          <w:szCs w:val="20"/>
        </w:rPr>
        <w:t xml:space="preserve"> command.</w:t>
      </w:r>
    </w:p>
    <w:p w14:paraId="316ADDEF" w14:textId="77777777" w:rsidR="00A51861" w:rsidRDefault="00A51861" w:rsidP="00A51861">
      <w:pPr>
        <w:spacing w:after="0" w:line="240" w:lineRule="auto"/>
        <w:ind w:left="1080"/>
        <w:rPr>
          <w:rFonts w:cstheme="minorHAnsi"/>
        </w:rPr>
      </w:pPr>
      <w:r w:rsidRPr="00D024C9">
        <w:rPr>
          <w:rFonts w:cstheme="minorHAnsi"/>
        </w:rPr>
        <w:t>Example if it’s stored on your desktop</w:t>
      </w:r>
      <w:r>
        <w:rPr>
          <w:rFonts w:cstheme="minorHAnsi"/>
        </w:rPr>
        <w:t xml:space="preserve"> then run command:</w:t>
      </w:r>
    </w:p>
    <w:p w14:paraId="6BD0EC65" w14:textId="77777777" w:rsidR="00A51861" w:rsidRPr="002C3C7F" w:rsidRDefault="00A51861" w:rsidP="00A51861">
      <w:pPr>
        <w:spacing w:line="240" w:lineRule="auto"/>
        <w:ind w:left="1800" w:firstLine="360"/>
        <w:rPr>
          <w:rFonts w:ascii="Courier New" w:hAnsi="Courier New" w:cs="Courier New"/>
        </w:rPr>
      </w:pPr>
      <w:r>
        <w:rPr>
          <w:rFonts w:cstheme="minorHAnsi"/>
        </w:rPr>
        <w:t xml:space="preserve"> </w:t>
      </w:r>
      <w:r w:rsidRPr="00D024C9">
        <w:rPr>
          <w:rFonts w:ascii="Courier New" w:hAnsi="Courier New" w:cs="Courier New"/>
        </w:rPr>
        <w:t>cd Desktop\Digital-Roll\Tensorflow2.0-Workbench</w:t>
      </w:r>
    </w:p>
    <w:p w14:paraId="6AD4CBAF" w14:textId="6C041170" w:rsidR="00CE2F89" w:rsidRDefault="00CE2F89" w:rsidP="002C3C7F">
      <w:pPr>
        <w:pStyle w:val="ListParagraph"/>
        <w:numPr>
          <w:ilvl w:val="0"/>
          <w:numId w:val="4"/>
        </w:numPr>
        <w:spacing w:line="480" w:lineRule="auto"/>
      </w:pPr>
      <w:r>
        <w:t xml:space="preserve">Update </w:t>
      </w:r>
      <w:proofErr w:type="spellStart"/>
      <w:r>
        <w:t>Conda</w:t>
      </w:r>
      <w:proofErr w:type="spellEnd"/>
      <w:r>
        <w:t>, run the command:</w:t>
      </w:r>
    </w:p>
    <w:p w14:paraId="1E446005" w14:textId="6C4AFC3B" w:rsidR="002C3C7F" w:rsidRDefault="00CE2F89" w:rsidP="002C3C7F">
      <w:pPr>
        <w:pStyle w:val="ListParagraph"/>
        <w:ind w:left="1800"/>
        <w:rPr>
          <w:rFonts w:ascii="Courier New" w:hAnsi="Courier New" w:cs="Courier New"/>
          <w:sz w:val="20"/>
          <w:szCs w:val="20"/>
        </w:rPr>
      </w:pPr>
      <w:proofErr w:type="spellStart"/>
      <w:r w:rsidRPr="00CE2F89">
        <w:rPr>
          <w:rFonts w:ascii="Courier New" w:hAnsi="Courier New" w:cs="Courier New"/>
          <w:sz w:val="20"/>
          <w:szCs w:val="20"/>
        </w:rPr>
        <w:t>conda</w:t>
      </w:r>
      <w:proofErr w:type="spellEnd"/>
      <w:r w:rsidRPr="00CE2F89">
        <w:rPr>
          <w:rFonts w:ascii="Courier New" w:hAnsi="Courier New" w:cs="Courier New"/>
          <w:sz w:val="20"/>
          <w:szCs w:val="20"/>
        </w:rPr>
        <w:t xml:space="preserve"> </w:t>
      </w:r>
      <w:r>
        <w:rPr>
          <w:rFonts w:ascii="Courier New" w:hAnsi="Courier New" w:cs="Courier New"/>
          <w:sz w:val="20"/>
          <w:szCs w:val="20"/>
        </w:rPr>
        <w:t xml:space="preserve">update </w:t>
      </w:r>
      <w:proofErr w:type="spellStart"/>
      <w:r w:rsidR="00A51861">
        <w:rPr>
          <w:rFonts w:ascii="Courier New" w:hAnsi="Courier New" w:cs="Courier New"/>
          <w:sz w:val="20"/>
          <w:szCs w:val="20"/>
        </w:rPr>
        <w:t>conda</w:t>
      </w:r>
      <w:proofErr w:type="spellEnd"/>
    </w:p>
    <w:p w14:paraId="0604F8EF" w14:textId="77777777" w:rsidR="002C3C7F" w:rsidRPr="002C3C7F" w:rsidRDefault="002C3C7F" w:rsidP="002C3C7F">
      <w:pPr>
        <w:pStyle w:val="ListParagraph"/>
        <w:ind w:left="1800"/>
        <w:rPr>
          <w:rFonts w:ascii="Courier New" w:hAnsi="Courier New" w:cs="Courier New"/>
          <w:sz w:val="20"/>
          <w:szCs w:val="20"/>
        </w:rPr>
      </w:pPr>
    </w:p>
    <w:p w14:paraId="5B3F934A" w14:textId="6BF88567" w:rsidR="00D95848" w:rsidRDefault="00D95848" w:rsidP="002C3C7F">
      <w:pPr>
        <w:pStyle w:val="ListParagraph"/>
        <w:numPr>
          <w:ilvl w:val="0"/>
          <w:numId w:val="4"/>
        </w:numPr>
        <w:spacing w:line="360" w:lineRule="auto"/>
      </w:pPr>
      <w:r>
        <w:t xml:space="preserve">Create a </w:t>
      </w:r>
      <w:proofErr w:type="spellStart"/>
      <w:r>
        <w:t>Conda</w:t>
      </w:r>
      <w:proofErr w:type="spellEnd"/>
      <w:r>
        <w:t xml:space="preserve"> Environment</w:t>
      </w:r>
    </w:p>
    <w:p w14:paraId="1F7B4809" w14:textId="4FA3E10D" w:rsidR="00D95848" w:rsidRDefault="00D95848" w:rsidP="002C3C7F">
      <w:pPr>
        <w:pStyle w:val="ListParagraph"/>
        <w:numPr>
          <w:ilvl w:val="1"/>
          <w:numId w:val="4"/>
        </w:numPr>
        <w:spacing w:line="480" w:lineRule="auto"/>
      </w:pPr>
      <w:r>
        <w:t>For CPU use, type the commands:</w:t>
      </w:r>
    </w:p>
    <w:p w14:paraId="35CBDE36" w14:textId="77777777" w:rsidR="00D95848" w:rsidRPr="00D95848" w:rsidRDefault="00D95848" w:rsidP="00D95848">
      <w:pPr>
        <w:pStyle w:val="ListParagraph"/>
        <w:ind w:left="1440" w:firstLine="72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env create -f </w:t>
      </w:r>
      <w:proofErr w:type="spellStart"/>
      <w:r w:rsidRPr="00D95848">
        <w:rPr>
          <w:rFonts w:ascii="Courier New" w:hAnsi="Courier New" w:cs="Courier New"/>
          <w:sz w:val="20"/>
          <w:szCs w:val="20"/>
        </w:rPr>
        <w:t>conda-cpu.yml</w:t>
      </w:r>
      <w:proofErr w:type="spellEnd"/>
    </w:p>
    <w:p w14:paraId="691894C2" w14:textId="737D87AB" w:rsidR="00D95848" w:rsidRDefault="00D95848" w:rsidP="00D95848">
      <w:pPr>
        <w:ind w:left="1440" w:firstLine="72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activate </w:t>
      </w:r>
      <w:proofErr w:type="spellStart"/>
      <w:r w:rsidRPr="00D95848">
        <w:rPr>
          <w:rFonts w:ascii="Courier New" w:hAnsi="Courier New" w:cs="Courier New"/>
          <w:sz w:val="20"/>
          <w:szCs w:val="20"/>
        </w:rPr>
        <w:t>cpu</w:t>
      </w:r>
      <w:proofErr w:type="spellEnd"/>
    </w:p>
    <w:p w14:paraId="3958E280" w14:textId="44031D8E" w:rsidR="009C2DFB" w:rsidRPr="00D95848" w:rsidRDefault="009C2DFB" w:rsidP="00D95848">
      <w:pPr>
        <w:ind w:left="1440" w:firstLine="720"/>
        <w:rPr>
          <w:rFonts w:ascii="Courier New" w:hAnsi="Courier New" w:cs="Courier New"/>
          <w:sz w:val="20"/>
          <w:szCs w:val="20"/>
        </w:rPr>
      </w:pPr>
      <w:r w:rsidRPr="00D95848">
        <w:rPr>
          <w:rFonts w:ascii="Courier New" w:hAnsi="Courier New" w:cs="Courier New"/>
          <w:sz w:val="20"/>
          <w:szCs w:val="20"/>
        </w:rPr>
        <w:t>pip install -r requirements</w:t>
      </w:r>
      <w:r>
        <w:rPr>
          <w:rFonts w:ascii="Courier New" w:hAnsi="Courier New" w:cs="Courier New"/>
          <w:sz w:val="20"/>
          <w:szCs w:val="20"/>
        </w:rPr>
        <w:t>-cpu</w:t>
      </w:r>
      <w:r w:rsidRPr="00D95848">
        <w:rPr>
          <w:rFonts w:ascii="Courier New" w:hAnsi="Courier New" w:cs="Courier New"/>
          <w:sz w:val="20"/>
          <w:szCs w:val="20"/>
        </w:rPr>
        <w:t>.txt</w:t>
      </w:r>
    </w:p>
    <w:p w14:paraId="2B09E611" w14:textId="77777777" w:rsidR="00D95848" w:rsidRDefault="00D95848" w:rsidP="00D95848">
      <w:pPr>
        <w:pStyle w:val="ListParagraph"/>
        <w:ind w:left="1800"/>
      </w:pPr>
    </w:p>
    <w:p w14:paraId="4DAA4A9D" w14:textId="41231A67" w:rsidR="00D95848" w:rsidRDefault="00D95848" w:rsidP="002C3C7F">
      <w:pPr>
        <w:pStyle w:val="ListParagraph"/>
        <w:numPr>
          <w:ilvl w:val="1"/>
          <w:numId w:val="4"/>
        </w:numPr>
      </w:pPr>
      <w:r>
        <w:t>For GPU use, type the commands:</w:t>
      </w:r>
    </w:p>
    <w:p w14:paraId="1E0B4C99" w14:textId="63288751" w:rsidR="00D95848" w:rsidRPr="00D95848" w:rsidRDefault="00D95848" w:rsidP="00D95848">
      <w:pPr>
        <w:ind w:left="1440" w:firstLine="72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env create -f </w:t>
      </w:r>
      <w:proofErr w:type="spellStart"/>
      <w:r w:rsidRPr="00D95848">
        <w:rPr>
          <w:rFonts w:ascii="Courier New" w:hAnsi="Courier New" w:cs="Courier New"/>
          <w:sz w:val="20"/>
          <w:szCs w:val="20"/>
        </w:rPr>
        <w:t>conda-</w:t>
      </w:r>
      <w:r>
        <w:rPr>
          <w:rFonts w:ascii="Courier New" w:hAnsi="Courier New" w:cs="Courier New"/>
          <w:sz w:val="20"/>
          <w:szCs w:val="20"/>
        </w:rPr>
        <w:t>g</w:t>
      </w:r>
      <w:r w:rsidRPr="00D95848">
        <w:rPr>
          <w:rFonts w:ascii="Courier New" w:hAnsi="Courier New" w:cs="Courier New"/>
          <w:sz w:val="20"/>
          <w:szCs w:val="20"/>
        </w:rPr>
        <w:t>pu.yml</w:t>
      </w:r>
      <w:proofErr w:type="spellEnd"/>
    </w:p>
    <w:p w14:paraId="1AE8B6B8" w14:textId="2FE661E1" w:rsidR="00D95848" w:rsidRDefault="00D95848" w:rsidP="002C3C7F">
      <w:pPr>
        <w:pStyle w:val="ListParagraph"/>
        <w:ind w:left="1800" w:firstLine="360"/>
        <w:rPr>
          <w:rFonts w:ascii="Courier New" w:hAnsi="Courier New" w:cs="Courier New"/>
          <w:sz w:val="20"/>
          <w:szCs w:val="20"/>
        </w:rPr>
      </w:pPr>
      <w:proofErr w:type="spellStart"/>
      <w:r w:rsidRPr="00D95848">
        <w:rPr>
          <w:rFonts w:ascii="Courier New" w:hAnsi="Courier New" w:cs="Courier New"/>
          <w:sz w:val="20"/>
          <w:szCs w:val="20"/>
        </w:rPr>
        <w:t>conda</w:t>
      </w:r>
      <w:proofErr w:type="spellEnd"/>
      <w:r w:rsidRPr="00D95848">
        <w:rPr>
          <w:rFonts w:ascii="Courier New" w:hAnsi="Courier New" w:cs="Courier New"/>
          <w:sz w:val="20"/>
          <w:szCs w:val="20"/>
        </w:rPr>
        <w:t xml:space="preserve"> activate </w:t>
      </w:r>
      <w:proofErr w:type="spellStart"/>
      <w:r>
        <w:rPr>
          <w:rFonts w:ascii="Courier New" w:hAnsi="Courier New" w:cs="Courier New"/>
          <w:sz w:val="20"/>
          <w:szCs w:val="20"/>
        </w:rPr>
        <w:t>g</w:t>
      </w:r>
      <w:r w:rsidRPr="00D95848">
        <w:rPr>
          <w:rFonts w:ascii="Courier New" w:hAnsi="Courier New" w:cs="Courier New"/>
          <w:sz w:val="20"/>
          <w:szCs w:val="20"/>
        </w:rPr>
        <w:t>pu</w:t>
      </w:r>
      <w:proofErr w:type="spellEnd"/>
    </w:p>
    <w:p w14:paraId="3445C403" w14:textId="77777777" w:rsidR="009C2DFB" w:rsidRDefault="009C2DFB" w:rsidP="002C3C7F">
      <w:pPr>
        <w:pStyle w:val="ListParagraph"/>
        <w:ind w:left="1800" w:firstLine="360"/>
        <w:rPr>
          <w:rFonts w:ascii="Courier New" w:hAnsi="Courier New" w:cs="Courier New"/>
          <w:sz w:val="20"/>
          <w:szCs w:val="20"/>
        </w:rPr>
      </w:pPr>
    </w:p>
    <w:p w14:paraId="0687FE16" w14:textId="05A6EEF3" w:rsidR="009C2DFB" w:rsidRDefault="009C2DFB" w:rsidP="009C2DFB">
      <w:pPr>
        <w:pStyle w:val="ListParagraph"/>
        <w:ind w:left="1800" w:firstLine="360"/>
        <w:rPr>
          <w:rFonts w:ascii="Courier New" w:hAnsi="Courier New" w:cs="Courier New"/>
          <w:sz w:val="20"/>
          <w:szCs w:val="20"/>
        </w:rPr>
      </w:pPr>
      <w:r w:rsidRPr="00D95848">
        <w:rPr>
          <w:rFonts w:ascii="Courier New" w:hAnsi="Courier New" w:cs="Courier New"/>
          <w:sz w:val="20"/>
          <w:szCs w:val="20"/>
        </w:rPr>
        <w:t>pip install -r requirements</w:t>
      </w:r>
      <w:r>
        <w:rPr>
          <w:rFonts w:ascii="Courier New" w:hAnsi="Courier New" w:cs="Courier New"/>
          <w:sz w:val="20"/>
          <w:szCs w:val="20"/>
        </w:rPr>
        <w:t>-gpu</w:t>
      </w:r>
      <w:r w:rsidRPr="00D95848">
        <w:rPr>
          <w:rFonts w:ascii="Courier New" w:hAnsi="Courier New" w:cs="Courier New"/>
          <w:sz w:val="20"/>
          <w:szCs w:val="20"/>
        </w:rPr>
        <w:t>.txt</w:t>
      </w:r>
    </w:p>
    <w:p w14:paraId="4DCFFA96" w14:textId="54C78D63" w:rsidR="00D95848" w:rsidRPr="009C2DFB" w:rsidRDefault="00D95848" w:rsidP="009C2DFB">
      <w:pPr>
        <w:rPr>
          <w:rFonts w:ascii="Courier New" w:hAnsi="Courier New" w:cs="Courier New"/>
          <w:sz w:val="20"/>
          <w:szCs w:val="20"/>
        </w:rPr>
      </w:pPr>
      <w:r w:rsidRPr="009C2DFB">
        <w:rPr>
          <w:sz w:val="24"/>
          <w:szCs w:val="24"/>
        </w:rPr>
        <w:lastRenderedPageBreak/>
        <w:t>Usage:</w:t>
      </w:r>
    </w:p>
    <w:p w14:paraId="6D287FF0" w14:textId="5A0CCE11" w:rsidR="00CE2F89" w:rsidRDefault="00CE2F89" w:rsidP="00CE2F89">
      <w:pPr>
        <w:ind w:left="720" w:hanging="90"/>
      </w:pPr>
      <w:r>
        <w:rPr>
          <w:sz w:val="24"/>
          <w:szCs w:val="24"/>
        </w:rPr>
        <w:tab/>
      </w:r>
      <w:r>
        <w:t xml:space="preserve">By default, every time the </w:t>
      </w:r>
      <w:proofErr w:type="spellStart"/>
      <w:r>
        <w:t>conda</w:t>
      </w:r>
      <w:proofErr w:type="spellEnd"/>
      <w:r>
        <w:t xml:space="preserve"> prompt is open you will start in the base environment in home directory. It will look something link:</w:t>
      </w:r>
    </w:p>
    <w:p w14:paraId="32AB7659" w14:textId="0FDA08A5" w:rsidR="00CE2F89" w:rsidRDefault="00CE2F89" w:rsidP="00CE2F89">
      <w:pPr>
        <w:ind w:left="720" w:firstLine="720"/>
      </w:pPr>
      <w:r>
        <w:t xml:space="preserve">(base) C:/Users/&lt;your </w:t>
      </w:r>
      <w:proofErr w:type="gramStart"/>
      <w:r>
        <w:t>user name</w:t>
      </w:r>
      <w:proofErr w:type="gramEnd"/>
      <w:r>
        <w:t xml:space="preserve">&gt; </w:t>
      </w:r>
    </w:p>
    <w:p w14:paraId="565F358A" w14:textId="5A5BAA32" w:rsidR="00FB2B45" w:rsidRDefault="00FB2B45" w:rsidP="00B04F0B">
      <w:pPr>
        <w:pStyle w:val="ListParagraph"/>
        <w:numPr>
          <w:ilvl w:val="0"/>
          <w:numId w:val="5"/>
        </w:numPr>
      </w:pPr>
      <w:r>
        <w:t xml:space="preserve">Make sure you are in the environment you desire. To ensure you are in the correct the name to the left on your directory should be the name of your environment </w:t>
      </w:r>
      <w:proofErr w:type="gramStart"/>
      <w:r>
        <w:t xml:space="preserve">( </w:t>
      </w:r>
      <w:proofErr w:type="spellStart"/>
      <w:r>
        <w:t>e.g</w:t>
      </w:r>
      <w:proofErr w:type="spellEnd"/>
      <w:proofErr w:type="gramEnd"/>
      <w:r>
        <w:t xml:space="preserve"> </w:t>
      </w:r>
      <w:proofErr w:type="spellStart"/>
      <w:r>
        <w:t>cpu</w:t>
      </w:r>
      <w:proofErr w:type="spellEnd"/>
      <w:r>
        <w:t xml:space="preserve">, </w:t>
      </w:r>
      <w:proofErr w:type="spellStart"/>
      <w:r>
        <w:t>gpu</w:t>
      </w:r>
      <w:proofErr w:type="spellEnd"/>
      <w:r>
        <w:t xml:space="preserve"> ). If you are still in base run:</w:t>
      </w:r>
    </w:p>
    <w:p w14:paraId="1D95D9AF" w14:textId="77777777" w:rsidR="00FB2B45" w:rsidRPr="00FB2B45" w:rsidRDefault="00FB2B45" w:rsidP="00FB2B45">
      <w:pPr>
        <w:spacing w:line="360" w:lineRule="auto"/>
        <w:ind w:left="1440"/>
      </w:pPr>
      <w:r>
        <w:t xml:space="preserve">         For CPU use:    </w:t>
      </w:r>
      <w:proofErr w:type="spellStart"/>
      <w:r w:rsidRPr="00FB2B45">
        <w:rPr>
          <w:rFonts w:ascii="Courier New" w:hAnsi="Courier New" w:cs="Courier New"/>
          <w:sz w:val="20"/>
          <w:szCs w:val="20"/>
        </w:rPr>
        <w:t>conda</w:t>
      </w:r>
      <w:proofErr w:type="spellEnd"/>
      <w:r w:rsidRPr="00FB2B45">
        <w:rPr>
          <w:rFonts w:ascii="Courier New" w:hAnsi="Courier New" w:cs="Courier New"/>
          <w:sz w:val="20"/>
          <w:szCs w:val="20"/>
        </w:rPr>
        <w:t xml:space="preserve"> activate </w:t>
      </w:r>
      <w:proofErr w:type="spellStart"/>
      <w:r w:rsidRPr="00FB2B45">
        <w:rPr>
          <w:rFonts w:ascii="Courier New" w:hAnsi="Courier New" w:cs="Courier New"/>
          <w:sz w:val="20"/>
          <w:szCs w:val="20"/>
        </w:rPr>
        <w:t>cpu</w:t>
      </w:r>
      <w:proofErr w:type="spellEnd"/>
    </w:p>
    <w:p w14:paraId="18CCCD4B" w14:textId="77777777" w:rsidR="00FB2B45" w:rsidRDefault="00FB2B45" w:rsidP="00FB2B45">
      <w:pPr>
        <w:spacing w:line="240" w:lineRule="auto"/>
        <w:ind w:left="720" w:firstLine="720"/>
        <w:rPr>
          <w:rFonts w:ascii="Courier New" w:hAnsi="Courier New" w:cs="Courier New"/>
          <w:sz w:val="20"/>
          <w:szCs w:val="20"/>
        </w:rPr>
      </w:pPr>
      <w:r>
        <w:t xml:space="preserve">         For GPU use:</w:t>
      </w:r>
      <w:r>
        <w:rPr>
          <w:rFonts w:ascii="Courier New" w:hAnsi="Courier New" w:cs="Courier New"/>
          <w:sz w:val="20"/>
          <w:szCs w:val="20"/>
        </w:rPr>
        <w:t xml:space="preserve">  </w:t>
      </w:r>
      <w:proofErr w:type="spellStart"/>
      <w:r w:rsidRPr="00CE2F89">
        <w:rPr>
          <w:rFonts w:ascii="Courier New" w:hAnsi="Courier New" w:cs="Courier New"/>
          <w:sz w:val="20"/>
          <w:szCs w:val="20"/>
        </w:rPr>
        <w:t>conda</w:t>
      </w:r>
      <w:proofErr w:type="spellEnd"/>
      <w:r w:rsidRPr="00CE2F89">
        <w:rPr>
          <w:rFonts w:ascii="Courier New" w:hAnsi="Courier New" w:cs="Courier New"/>
          <w:sz w:val="20"/>
          <w:szCs w:val="20"/>
        </w:rPr>
        <w:t xml:space="preserve"> activate </w:t>
      </w:r>
      <w:proofErr w:type="spellStart"/>
      <w:r w:rsidRPr="00CE2F89">
        <w:rPr>
          <w:rFonts w:ascii="Courier New" w:hAnsi="Courier New" w:cs="Courier New"/>
          <w:sz w:val="20"/>
          <w:szCs w:val="20"/>
        </w:rPr>
        <w:t>gpu</w:t>
      </w:r>
      <w:proofErr w:type="spellEnd"/>
    </w:p>
    <w:p w14:paraId="03EC6B00" w14:textId="77777777" w:rsidR="00FB2B45" w:rsidRDefault="00FB2B45" w:rsidP="00FB2B45">
      <w:pPr>
        <w:spacing w:line="240" w:lineRule="auto"/>
        <w:ind w:left="720" w:firstLine="720"/>
        <w:rPr>
          <w:rFonts w:ascii="Courier New" w:hAnsi="Courier New" w:cs="Courier New"/>
          <w:sz w:val="20"/>
          <w:szCs w:val="20"/>
        </w:rPr>
      </w:pPr>
    </w:p>
    <w:p w14:paraId="1FD18DAF" w14:textId="23F027AA" w:rsidR="00FB2B45" w:rsidRDefault="00FB2B45" w:rsidP="00FB2B45">
      <w:pPr>
        <w:spacing w:line="240" w:lineRule="auto"/>
        <w:rPr>
          <w:rFonts w:ascii="Courier New" w:hAnsi="Courier New" w:cs="Courier New"/>
          <w:sz w:val="20"/>
          <w:szCs w:val="20"/>
        </w:rPr>
      </w:pPr>
      <w:r>
        <w:rPr>
          <w:rFonts w:ascii="Courier New" w:hAnsi="Courier New" w:cs="Courier New"/>
          <w:sz w:val="20"/>
          <w:szCs w:val="20"/>
        </w:rPr>
        <w:tab/>
        <w:t xml:space="preserve">   </w:t>
      </w:r>
      <w:r w:rsidRPr="00FB2B45">
        <w:rPr>
          <w:rFonts w:cstheme="minorHAnsi"/>
          <w:sz w:val="20"/>
          <w:szCs w:val="20"/>
        </w:rPr>
        <w:t>Note: to exit an environment type</w:t>
      </w:r>
      <w:r>
        <w:rPr>
          <w:rFonts w:cstheme="minorHAnsi"/>
          <w:sz w:val="20"/>
          <w:szCs w:val="20"/>
        </w:rPr>
        <w:t>:</w:t>
      </w:r>
      <w:r>
        <w:rPr>
          <w:rFonts w:ascii="Courier New" w:hAnsi="Courier New" w:cs="Courier New"/>
          <w:sz w:val="20"/>
          <w:szCs w:val="20"/>
        </w:rPr>
        <w:t xml:space="preserve"> </w:t>
      </w:r>
      <w:proofErr w:type="spellStart"/>
      <w:r>
        <w:rPr>
          <w:rFonts w:ascii="Courier New" w:hAnsi="Courier New" w:cs="Courier New"/>
          <w:sz w:val="20"/>
          <w:szCs w:val="20"/>
        </w:rPr>
        <w:t>conda</w:t>
      </w:r>
      <w:proofErr w:type="spellEnd"/>
      <w:r>
        <w:rPr>
          <w:rFonts w:ascii="Courier New" w:hAnsi="Courier New" w:cs="Courier New"/>
          <w:sz w:val="20"/>
          <w:szCs w:val="20"/>
        </w:rPr>
        <w:t xml:space="preserve"> deactivate</w:t>
      </w:r>
    </w:p>
    <w:p w14:paraId="4F2E5B01" w14:textId="406622AF" w:rsidR="00FB2B45" w:rsidRDefault="00FB2B45" w:rsidP="00FB2B45">
      <w:pPr>
        <w:spacing w:line="240" w:lineRule="auto"/>
        <w:rPr>
          <w:rFonts w:ascii="Courier New" w:hAnsi="Courier New" w:cs="Courier New"/>
          <w:sz w:val="20"/>
          <w:szCs w:val="20"/>
        </w:rPr>
      </w:pPr>
    </w:p>
    <w:p w14:paraId="294D6DF0" w14:textId="17481681" w:rsidR="00FB2B45" w:rsidRPr="00D024C9" w:rsidRDefault="00B04F0B" w:rsidP="00B04F0B">
      <w:pPr>
        <w:pStyle w:val="ListParagraph"/>
        <w:numPr>
          <w:ilvl w:val="0"/>
          <w:numId w:val="5"/>
        </w:numPr>
        <w:spacing w:line="240" w:lineRule="auto"/>
        <w:rPr>
          <w:rFonts w:ascii="Courier New" w:hAnsi="Courier New" w:cs="Courier New"/>
          <w:sz w:val="20"/>
          <w:szCs w:val="20"/>
        </w:rPr>
      </w:pPr>
      <w:r>
        <w:rPr>
          <w:rFonts w:cstheme="minorHAnsi"/>
          <w:sz w:val="20"/>
          <w:szCs w:val="20"/>
        </w:rPr>
        <w:t>Find</w:t>
      </w:r>
      <w:r w:rsidR="00D024C9">
        <w:rPr>
          <w:rFonts w:cstheme="minorHAnsi"/>
          <w:sz w:val="20"/>
          <w:szCs w:val="20"/>
        </w:rPr>
        <w:t xml:space="preserve"> the location</w:t>
      </w:r>
      <w:r>
        <w:rPr>
          <w:rFonts w:cstheme="minorHAnsi"/>
          <w:sz w:val="20"/>
          <w:szCs w:val="20"/>
        </w:rPr>
        <w:t xml:space="preserve"> where you installed the responsory and change the directory to the</w:t>
      </w:r>
      <w:r w:rsidR="00D024C9">
        <w:rPr>
          <w:rFonts w:cstheme="minorHAnsi"/>
          <w:sz w:val="20"/>
          <w:szCs w:val="20"/>
        </w:rPr>
        <w:t xml:space="preserve"> Te</w:t>
      </w:r>
      <w:r>
        <w:rPr>
          <w:rFonts w:cstheme="minorHAnsi"/>
          <w:sz w:val="20"/>
          <w:szCs w:val="20"/>
        </w:rPr>
        <w:t xml:space="preserve">nsorflow2.0-Worbench </w:t>
      </w:r>
      <w:r w:rsidR="00D024C9">
        <w:rPr>
          <w:rFonts w:cstheme="minorHAnsi"/>
          <w:sz w:val="20"/>
          <w:szCs w:val="20"/>
        </w:rPr>
        <w:t xml:space="preserve">using the </w:t>
      </w:r>
      <w:r w:rsidR="00D024C9" w:rsidRPr="00D024C9">
        <w:rPr>
          <w:rFonts w:ascii="Courier New" w:hAnsi="Courier New" w:cs="Courier New"/>
          <w:sz w:val="20"/>
          <w:szCs w:val="20"/>
        </w:rPr>
        <w:t>cd</w:t>
      </w:r>
      <w:r w:rsidR="00D024C9">
        <w:rPr>
          <w:rFonts w:cstheme="minorHAnsi"/>
          <w:sz w:val="20"/>
          <w:szCs w:val="20"/>
        </w:rPr>
        <w:t xml:space="preserve"> command:</w:t>
      </w:r>
    </w:p>
    <w:p w14:paraId="02000012" w14:textId="77777777" w:rsidR="00D024C9" w:rsidRDefault="00D024C9" w:rsidP="00D024C9">
      <w:pPr>
        <w:spacing w:after="0" w:line="240" w:lineRule="auto"/>
        <w:ind w:left="1080"/>
        <w:rPr>
          <w:rFonts w:cstheme="minorHAnsi"/>
        </w:rPr>
      </w:pPr>
      <w:r w:rsidRPr="00D024C9">
        <w:rPr>
          <w:rFonts w:cstheme="minorHAnsi"/>
        </w:rPr>
        <w:t>Example if it’s stored on your desktop</w:t>
      </w:r>
      <w:r>
        <w:rPr>
          <w:rFonts w:cstheme="minorHAnsi"/>
        </w:rPr>
        <w:t xml:space="preserve"> then run command:</w:t>
      </w:r>
    </w:p>
    <w:p w14:paraId="6A8B0DBA" w14:textId="2C9D5885" w:rsidR="00D024C9" w:rsidRDefault="00D024C9" w:rsidP="00D024C9">
      <w:pPr>
        <w:spacing w:line="240" w:lineRule="auto"/>
        <w:ind w:left="1800" w:firstLine="360"/>
        <w:rPr>
          <w:rFonts w:ascii="Courier New" w:hAnsi="Courier New" w:cs="Courier New"/>
        </w:rPr>
      </w:pPr>
      <w:r>
        <w:rPr>
          <w:rFonts w:cstheme="minorHAnsi"/>
        </w:rPr>
        <w:t xml:space="preserve"> </w:t>
      </w:r>
      <w:r w:rsidRPr="00D024C9">
        <w:rPr>
          <w:rFonts w:ascii="Courier New" w:hAnsi="Courier New" w:cs="Courier New"/>
        </w:rPr>
        <w:t>cd Desktop\Digital-Roll\Tensorflow2.0-Workbench</w:t>
      </w:r>
    </w:p>
    <w:p w14:paraId="2B59AE19" w14:textId="77777777" w:rsidR="00D024C9" w:rsidRDefault="00D024C9" w:rsidP="00D024C9">
      <w:pPr>
        <w:spacing w:line="240" w:lineRule="auto"/>
        <w:ind w:left="1800" w:firstLine="360"/>
        <w:rPr>
          <w:rFonts w:ascii="Courier New" w:hAnsi="Courier New" w:cs="Courier New"/>
        </w:rPr>
      </w:pPr>
    </w:p>
    <w:p w14:paraId="6C556F2C" w14:textId="21483429" w:rsidR="00D024C9" w:rsidRDefault="00B04F0B" w:rsidP="00B04F0B">
      <w:pPr>
        <w:pStyle w:val="ListParagraph"/>
        <w:numPr>
          <w:ilvl w:val="0"/>
          <w:numId w:val="5"/>
        </w:numPr>
        <w:spacing w:line="240" w:lineRule="auto"/>
        <w:rPr>
          <w:rFonts w:cstheme="minorHAnsi"/>
        </w:rPr>
      </w:pPr>
      <w:r>
        <w:rPr>
          <w:rFonts w:cstheme="minorHAnsi"/>
        </w:rPr>
        <w:t>Before usage insure you have the following files:</w:t>
      </w:r>
    </w:p>
    <w:p w14:paraId="6A05DB50" w14:textId="590B8D70" w:rsidR="00B04F0B" w:rsidRDefault="00B04F0B" w:rsidP="00B04F0B">
      <w:pPr>
        <w:pStyle w:val="ListParagraph"/>
        <w:numPr>
          <w:ilvl w:val="1"/>
          <w:numId w:val="5"/>
        </w:numPr>
        <w:spacing w:line="240" w:lineRule="auto"/>
        <w:rPr>
          <w:rFonts w:cstheme="minorHAnsi"/>
        </w:rPr>
      </w:pPr>
      <w:r>
        <w:rPr>
          <w:rFonts w:cstheme="minorHAnsi"/>
        </w:rPr>
        <w:t xml:space="preserve">The </w:t>
      </w:r>
      <w:hyperlink r:id="rId18" w:history="1">
        <w:r>
          <w:rPr>
            <w:rStyle w:val="Hyperlink"/>
            <w:rFonts w:cstheme="minorHAnsi"/>
          </w:rPr>
          <w:t>yolo3.weights</w:t>
        </w:r>
      </w:hyperlink>
      <w:r>
        <w:rPr>
          <w:rFonts w:cstheme="minorHAnsi"/>
        </w:rPr>
        <w:t xml:space="preserve"> in your data folder</w:t>
      </w:r>
    </w:p>
    <w:p w14:paraId="2232FE3F" w14:textId="6E99C9DF" w:rsidR="00B04F0B" w:rsidRDefault="00B04F0B" w:rsidP="00B04F0B">
      <w:pPr>
        <w:pStyle w:val="ListParagraph"/>
        <w:numPr>
          <w:ilvl w:val="1"/>
          <w:numId w:val="5"/>
        </w:numPr>
        <w:spacing w:line="240" w:lineRule="auto"/>
        <w:rPr>
          <w:rFonts w:cstheme="minorHAnsi"/>
        </w:rPr>
      </w:pPr>
      <w:r>
        <w:rPr>
          <w:rFonts w:cstheme="minorHAnsi"/>
        </w:rPr>
        <w:t>All images with there corresponding xml file in the images folder. Note: they can be in sub-folders if they are all located in the images folder</w:t>
      </w:r>
      <w:r w:rsidR="0024609C">
        <w:rPr>
          <w:rFonts w:cstheme="minorHAnsi"/>
        </w:rPr>
        <w:t>. Note: if you want to test the workbench on our dataset then you the images found in the “Pre-Trained-Images” folder in the repository</w:t>
      </w:r>
    </w:p>
    <w:p w14:paraId="32428640" w14:textId="77777777" w:rsidR="00B04F0B" w:rsidRPr="00B04F0B" w:rsidRDefault="00B04F0B" w:rsidP="00B04F0B">
      <w:pPr>
        <w:pStyle w:val="ListParagraph"/>
        <w:spacing w:line="240" w:lineRule="auto"/>
        <w:ind w:left="1800"/>
        <w:rPr>
          <w:rFonts w:cstheme="minorHAnsi"/>
        </w:rPr>
      </w:pPr>
    </w:p>
    <w:p w14:paraId="401FBF9B" w14:textId="04350021" w:rsidR="00B04F0B" w:rsidRDefault="00B04F0B" w:rsidP="00B04F0B">
      <w:pPr>
        <w:pStyle w:val="ListParagraph"/>
        <w:numPr>
          <w:ilvl w:val="0"/>
          <w:numId w:val="5"/>
        </w:numPr>
        <w:spacing w:line="240" w:lineRule="auto"/>
        <w:rPr>
          <w:rFonts w:cstheme="minorHAnsi"/>
        </w:rPr>
      </w:pPr>
      <w:r>
        <w:rPr>
          <w:rFonts w:cstheme="minorHAnsi"/>
        </w:rPr>
        <w:t>Run the workbench</w:t>
      </w:r>
    </w:p>
    <w:p w14:paraId="0A24357D" w14:textId="4A6F6ED2" w:rsidR="00B04F0B" w:rsidRDefault="0024609C" w:rsidP="0024609C">
      <w:pPr>
        <w:pStyle w:val="ListParagraph"/>
        <w:spacing w:line="240" w:lineRule="auto"/>
        <w:ind w:left="1800"/>
        <w:rPr>
          <w:rFonts w:ascii="Courier New" w:hAnsi="Courier New" w:cs="Courier New"/>
        </w:rPr>
      </w:pPr>
      <w:r w:rsidRPr="0024609C">
        <w:rPr>
          <w:rFonts w:ascii="Courier New" w:hAnsi="Courier New" w:cs="Courier New"/>
        </w:rPr>
        <w:t>python run_workbench.py</w:t>
      </w:r>
    </w:p>
    <w:p w14:paraId="74FB8184" w14:textId="2D3765D6" w:rsidR="0024609C" w:rsidRPr="0024609C" w:rsidRDefault="0024609C" w:rsidP="0024609C">
      <w:pPr>
        <w:spacing w:line="240" w:lineRule="auto"/>
        <w:ind w:left="1080" w:hanging="720"/>
        <w:rPr>
          <w:rFonts w:cstheme="minorHAnsi"/>
        </w:rPr>
      </w:pPr>
      <w:r>
        <w:rPr>
          <w:rFonts w:ascii="Courier New" w:hAnsi="Courier New" w:cs="Courier New"/>
        </w:rPr>
        <w:tab/>
        <w:t xml:space="preserve">   </w:t>
      </w:r>
      <w:r>
        <w:rPr>
          <w:rFonts w:cstheme="minorHAnsi"/>
        </w:rPr>
        <w:t>You should now be in the workbench (&lt;WORKBENCH&gt;). The workbench has been created to be as user friendly as possible. Enter help or h to l</w:t>
      </w:r>
    </w:p>
    <w:sectPr w:rsidR="0024609C" w:rsidRPr="002460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D6CFF"/>
    <w:multiLevelType w:val="hybridMultilevel"/>
    <w:tmpl w:val="3B662BFE"/>
    <w:lvl w:ilvl="0" w:tplc="618CCD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2E4A20"/>
    <w:multiLevelType w:val="hybridMultilevel"/>
    <w:tmpl w:val="BC663406"/>
    <w:lvl w:ilvl="0" w:tplc="2926E9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9846FE"/>
    <w:multiLevelType w:val="hybridMultilevel"/>
    <w:tmpl w:val="63DC7190"/>
    <w:lvl w:ilvl="0" w:tplc="2C1808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AAB254F"/>
    <w:multiLevelType w:val="hybridMultilevel"/>
    <w:tmpl w:val="D90E960E"/>
    <w:lvl w:ilvl="0" w:tplc="084EED3C">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3457856"/>
    <w:multiLevelType w:val="hybridMultilevel"/>
    <w:tmpl w:val="301AE454"/>
    <w:lvl w:ilvl="0" w:tplc="47CEF7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E7B"/>
    <w:rsid w:val="0008656A"/>
    <w:rsid w:val="00094168"/>
    <w:rsid w:val="000D1522"/>
    <w:rsid w:val="0012688F"/>
    <w:rsid w:val="00161F02"/>
    <w:rsid w:val="00187599"/>
    <w:rsid w:val="001D7FAC"/>
    <w:rsid w:val="002200CC"/>
    <w:rsid w:val="00221106"/>
    <w:rsid w:val="00242C48"/>
    <w:rsid w:val="0024609C"/>
    <w:rsid w:val="002C3C7F"/>
    <w:rsid w:val="003436CC"/>
    <w:rsid w:val="003E6391"/>
    <w:rsid w:val="004051AC"/>
    <w:rsid w:val="0041378A"/>
    <w:rsid w:val="00477690"/>
    <w:rsid w:val="004931A2"/>
    <w:rsid w:val="004F65F6"/>
    <w:rsid w:val="004F6DF3"/>
    <w:rsid w:val="0051090C"/>
    <w:rsid w:val="00554B20"/>
    <w:rsid w:val="00557E3F"/>
    <w:rsid w:val="00570466"/>
    <w:rsid w:val="00597F7C"/>
    <w:rsid w:val="005D745C"/>
    <w:rsid w:val="00602AF4"/>
    <w:rsid w:val="00622A89"/>
    <w:rsid w:val="00643CB3"/>
    <w:rsid w:val="00661F85"/>
    <w:rsid w:val="00685C38"/>
    <w:rsid w:val="006A4703"/>
    <w:rsid w:val="006D4624"/>
    <w:rsid w:val="00705E12"/>
    <w:rsid w:val="007F5878"/>
    <w:rsid w:val="00802F70"/>
    <w:rsid w:val="00837AF9"/>
    <w:rsid w:val="008B78C5"/>
    <w:rsid w:val="008D61FE"/>
    <w:rsid w:val="008F0746"/>
    <w:rsid w:val="00940D0E"/>
    <w:rsid w:val="00961600"/>
    <w:rsid w:val="00962D66"/>
    <w:rsid w:val="00963B86"/>
    <w:rsid w:val="00992E93"/>
    <w:rsid w:val="009C2DFB"/>
    <w:rsid w:val="009F5F95"/>
    <w:rsid w:val="00A51861"/>
    <w:rsid w:val="00A85E52"/>
    <w:rsid w:val="00AA2317"/>
    <w:rsid w:val="00AC43CA"/>
    <w:rsid w:val="00B04F0B"/>
    <w:rsid w:val="00B156EA"/>
    <w:rsid w:val="00B248C9"/>
    <w:rsid w:val="00B31E7B"/>
    <w:rsid w:val="00B808B1"/>
    <w:rsid w:val="00BC39F3"/>
    <w:rsid w:val="00BE60B9"/>
    <w:rsid w:val="00C71F26"/>
    <w:rsid w:val="00CA65E5"/>
    <w:rsid w:val="00CE2F89"/>
    <w:rsid w:val="00CE4465"/>
    <w:rsid w:val="00D024C9"/>
    <w:rsid w:val="00D51AEA"/>
    <w:rsid w:val="00D526AC"/>
    <w:rsid w:val="00D76246"/>
    <w:rsid w:val="00D86C62"/>
    <w:rsid w:val="00D95848"/>
    <w:rsid w:val="00DC767A"/>
    <w:rsid w:val="00DD0D94"/>
    <w:rsid w:val="00E121AA"/>
    <w:rsid w:val="00E15C22"/>
    <w:rsid w:val="00E96C5B"/>
    <w:rsid w:val="00EF3D07"/>
    <w:rsid w:val="00F052D3"/>
    <w:rsid w:val="00FB2B45"/>
    <w:rsid w:val="00FC1664"/>
    <w:rsid w:val="00FE1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EC3C1"/>
  <w15:chartTrackingRefBased/>
  <w15:docId w15:val="{007AA319-AC4B-4FD1-87FE-C0EC9AED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1522"/>
    <w:rPr>
      <w:color w:val="0000FF"/>
      <w:u w:val="single"/>
    </w:rPr>
  </w:style>
  <w:style w:type="character" w:styleId="UnresolvedMention">
    <w:name w:val="Unresolved Mention"/>
    <w:basedOn w:val="DefaultParagraphFont"/>
    <w:uiPriority w:val="99"/>
    <w:semiHidden/>
    <w:unhideWhenUsed/>
    <w:rsid w:val="000D1522"/>
    <w:rPr>
      <w:color w:val="605E5C"/>
      <w:shd w:val="clear" w:color="auto" w:fill="E1DFDD"/>
    </w:rPr>
  </w:style>
  <w:style w:type="paragraph" w:styleId="BalloonText">
    <w:name w:val="Balloon Text"/>
    <w:basedOn w:val="Normal"/>
    <w:link w:val="BalloonTextChar"/>
    <w:uiPriority w:val="99"/>
    <w:semiHidden/>
    <w:unhideWhenUsed/>
    <w:rsid w:val="001268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88F"/>
    <w:rPr>
      <w:rFonts w:ascii="Segoe UI" w:hAnsi="Segoe UI" w:cs="Segoe UI"/>
      <w:sz w:val="18"/>
      <w:szCs w:val="18"/>
    </w:rPr>
  </w:style>
  <w:style w:type="paragraph" w:styleId="ListParagraph">
    <w:name w:val="List Paragraph"/>
    <w:basedOn w:val="Normal"/>
    <w:uiPriority w:val="34"/>
    <w:qFormat/>
    <w:rsid w:val="00161F02"/>
    <w:pPr>
      <w:ind w:left="720"/>
      <w:contextualSpacing/>
    </w:pPr>
  </w:style>
  <w:style w:type="character" w:customStyle="1" w:styleId="n">
    <w:name w:val="n"/>
    <w:basedOn w:val="DefaultParagraphFont"/>
    <w:rsid w:val="00161F02"/>
  </w:style>
  <w:style w:type="character" w:customStyle="1" w:styleId="p">
    <w:name w:val="p"/>
    <w:basedOn w:val="DefaultParagraphFont"/>
    <w:rsid w:val="00161F02"/>
  </w:style>
  <w:style w:type="paragraph" w:styleId="HTMLPreformatted">
    <w:name w:val="HTML Preformatted"/>
    <w:basedOn w:val="Normal"/>
    <w:link w:val="HTMLPreformattedChar"/>
    <w:uiPriority w:val="99"/>
    <w:semiHidden/>
    <w:unhideWhenUsed/>
    <w:rsid w:val="00CE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2F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2F89"/>
    <w:rPr>
      <w:rFonts w:ascii="Courier New" w:eastAsia="Times New Roman" w:hAnsi="Courier New" w:cs="Courier New"/>
      <w:sz w:val="20"/>
      <w:szCs w:val="20"/>
    </w:rPr>
  </w:style>
  <w:style w:type="character" w:customStyle="1" w:styleId="token">
    <w:name w:val="token"/>
    <w:basedOn w:val="DefaultParagraphFont"/>
    <w:rsid w:val="00CE2F89"/>
  </w:style>
  <w:style w:type="character" w:styleId="FollowedHyperlink">
    <w:name w:val="FollowedHyperlink"/>
    <w:basedOn w:val="DefaultParagraphFont"/>
    <w:uiPriority w:val="99"/>
    <w:semiHidden/>
    <w:unhideWhenUsed/>
    <w:rsid w:val="00D024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47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nvidia.com/cuda-toolkit-archive" TargetMode="External"/><Relationship Id="rId13" Type="http://schemas.openxmlformats.org/officeDocument/2006/relationships/image" Target="media/image3.jpeg"/><Relationship Id="rId18" Type="http://schemas.openxmlformats.org/officeDocument/2006/relationships/hyperlink" Target="https://pjreddie.com/media/files/yolov3.weights" TargetMode="External"/><Relationship Id="rId3" Type="http://schemas.openxmlformats.org/officeDocument/2006/relationships/styles" Target="styles.xml"/><Relationship Id="rId7" Type="http://schemas.openxmlformats.org/officeDocument/2006/relationships/hyperlink" Target="https://developer.nvidia.com/cuda-10.1-download-archive-update2" TargetMode="External"/><Relationship Id="rId12" Type="http://schemas.openxmlformats.org/officeDocument/2006/relationships/image" Target="media/image2.jpeg"/><Relationship Id="rId17" Type="http://schemas.openxmlformats.org/officeDocument/2006/relationships/hyperlink" Target="https://github.com/tylerboice/Digital-Rol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epo.anaconda.com/archive/Anaconda3-2019.10-Windows-x86_64.ex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eveloper.nvidia.com/rdp/cudnn-downloa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nvidia.com/rdp/cudnn-download"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EE75E-926E-4115-9B2D-DD969D6E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5</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Measley</cp:lastModifiedBy>
  <cp:revision>5</cp:revision>
  <dcterms:created xsi:type="dcterms:W3CDTF">2020-02-23T18:12:00Z</dcterms:created>
  <dcterms:modified xsi:type="dcterms:W3CDTF">2020-03-06T20:09:00Z</dcterms:modified>
</cp:coreProperties>
</file>