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szCs w:val="20"/>
        </w:rPr>
        <w:id w:val="357523639"/>
        <w:docPartObj>
          <w:docPartGallery w:val="Cover Pages"/>
          <w:docPartUnique/>
        </w:docPartObj>
      </w:sdtPr>
      <w:sdtContent>
        <w:sdt>
          <w:sdtPr>
            <w:id w:val="1702591"/>
            <w:docPartObj>
              <w:docPartGallery w:val="Cover Pages"/>
              <w:docPartUnique/>
            </w:docPartObj>
          </w:sdtPr>
          <w:sdtContent>
            <w:p w:rsidR="00A07DB2" w:rsidRDefault="00993087" w:rsidP="00A07DB2">
              <w:r w:rsidRPr="00993087">
                <w:rPr>
                  <w:rFonts w:ascii="Gill Sans MT" w:hAnsi="Gill Sans MT"/>
                  <w:b/>
                  <w:noProof/>
                  <w:sz w:val="40"/>
                  <w:szCs w:val="40"/>
                </w:rPr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margin-left:279.3pt;margin-top:-15.4pt;width:166.6pt;height:103pt;z-index:251658240;mso-position-horizontal-relative:text;mso-position-vertical-relative:text" filled="f" stroked="f">
                    <v:textbox style="mso-next-textbox:#_x0000_s1028">
                      <w:txbxContent>
                        <w:p w:rsidR="00A00B25" w:rsidRDefault="00A00B25" w:rsidP="00A00B25">
                          <w:r w:rsidRPr="002A74E4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23415" cy="949628"/>
                                <wp:effectExtent l="0" t="0" r="0" b="0"/>
                                <wp:docPr id="19" name="Picture 2" descr="C:\Documents and Settings\bfordyce.BIGMACHINES\My Documents\Training\Center of Excellence\Branding\Center of Excellence Certified\COE-certified-tiltedright-transparent-lowres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Documents and Settings\bfordyce.BIGMACHINES\My Documents\Training\Center of Excellence\Branding\Center of Excellence Certified\COE-certified-tiltedright-transparent-lowres.gi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3415" cy="9496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w:r>
            </w:p>
            <w:p w:rsidR="00A07DB2" w:rsidRDefault="00A07DB2" w:rsidP="00A07DB2"/>
            <w:p w:rsidR="00A07DB2" w:rsidRDefault="00A07DB2" w:rsidP="00A07DB2">
              <w:pPr>
                <w:pStyle w:val="Heading2"/>
              </w:pPr>
              <w:bookmarkStart w:id="0" w:name="_GoBack"/>
              <w:bookmarkStart w:id="1" w:name="_Toc303699178"/>
              <w:bookmarkEnd w:id="0"/>
              <w:proofErr w:type="spellStart"/>
              <w:r>
                <w:t>CoE</w:t>
              </w:r>
              <w:proofErr w:type="spellEnd"/>
              <w:r>
                <w:t xml:space="preserve"> Version Control</w:t>
              </w:r>
              <w:bookmarkEnd w:id="1"/>
            </w:p>
            <w:p w:rsidR="00A07DB2" w:rsidRPr="00A07DB2" w:rsidRDefault="00A07DB2" w:rsidP="00A07DB2">
              <w:pPr>
                <w:pStyle w:val="NoSpacing"/>
              </w:pPr>
            </w:p>
            <w:tbl>
              <w:tblPr>
                <w:tblStyle w:val="LightList10"/>
                <w:tblW w:w="9918" w:type="dxa"/>
                <w:tblLook w:val="04A0"/>
              </w:tblPr>
              <w:tblGrid>
                <w:gridCol w:w="1098"/>
                <w:gridCol w:w="1220"/>
                <w:gridCol w:w="1710"/>
                <w:gridCol w:w="3923"/>
                <w:gridCol w:w="1967"/>
              </w:tblGrid>
              <w:tr w:rsidR="00D072CF" w:rsidRPr="0088651B" w:rsidTr="00D072CF">
                <w:trPr>
                  <w:cnfStyle w:val="100000000000"/>
                  <w:trHeight w:val="345"/>
                </w:trPr>
                <w:tc>
                  <w:tcPr>
                    <w:cnfStyle w:val="001000000000"/>
                    <w:tcW w:w="1098" w:type="dxa"/>
                    <w:noWrap/>
                    <w:hideMark/>
                  </w:tcPr>
                  <w:p w:rsidR="00D072CF" w:rsidRPr="00A2028A" w:rsidRDefault="00D072CF" w:rsidP="00956580">
                    <w:pPr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</w:pPr>
                    <w:r w:rsidRPr="00A2028A"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  <w:t>Version</w:t>
                    </w:r>
                  </w:p>
                </w:tc>
                <w:tc>
                  <w:tcPr>
                    <w:tcW w:w="1170" w:type="dxa"/>
                    <w:noWrap/>
                    <w:hideMark/>
                  </w:tcPr>
                  <w:p w:rsidR="00D072CF" w:rsidRPr="00A2028A" w:rsidRDefault="00D072CF" w:rsidP="00956580">
                    <w:pPr>
                      <w:cnfStyle w:val="100000000000"/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</w:pPr>
                    <w:r w:rsidRPr="00A2028A"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  <w:t>Date</w:t>
                    </w:r>
                  </w:p>
                </w:tc>
                <w:tc>
                  <w:tcPr>
                    <w:tcW w:w="1710" w:type="dxa"/>
                    <w:noWrap/>
                    <w:hideMark/>
                  </w:tcPr>
                  <w:p w:rsidR="00D072CF" w:rsidRPr="00A2028A" w:rsidRDefault="00D072CF" w:rsidP="00956580">
                    <w:pPr>
                      <w:cnfStyle w:val="100000000000"/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</w:pPr>
                    <w:r w:rsidRPr="00A2028A"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  <w:t>Author</w:t>
                    </w:r>
                  </w:p>
                </w:tc>
                <w:tc>
                  <w:tcPr>
                    <w:tcW w:w="3960" w:type="dxa"/>
                    <w:hideMark/>
                  </w:tcPr>
                  <w:p w:rsidR="00D072CF" w:rsidRPr="00A2028A" w:rsidRDefault="00D072CF" w:rsidP="00956580">
                    <w:pPr>
                      <w:cnfStyle w:val="100000000000"/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</w:pPr>
                    <w:r w:rsidRPr="00A2028A"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  <w:t>Comments</w:t>
                    </w:r>
                  </w:p>
                </w:tc>
                <w:tc>
                  <w:tcPr>
                    <w:tcW w:w="1980" w:type="dxa"/>
                  </w:tcPr>
                  <w:p w:rsidR="00D072CF" w:rsidRPr="00A2028A" w:rsidRDefault="00D072CF" w:rsidP="00956580">
                    <w:pPr>
                      <w:cnfStyle w:val="100000000000"/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sz w:val="24"/>
                        <w:szCs w:val="24"/>
                      </w:rPr>
                      <w:t>Related BCI ID</w:t>
                    </w:r>
                  </w:p>
                </w:tc>
              </w:tr>
              <w:tr w:rsidR="00D072CF" w:rsidRPr="00A2028A" w:rsidTr="00D072CF">
                <w:trPr>
                  <w:cnfStyle w:val="000000100000"/>
                  <w:trHeight w:val="345"/>
                </w:trPr>
                <w:tc>
                  <w:tcPr>
                    <w:cnfStyle w:val="001000000000"/>
                    <w:tcW w:w="1098" w:type="dxa"/>
                    <w:noWrap/>
                    <w:vAlign w:val="center"/>
                    <w:hideMark/>
                  </w:tcPr>
                  <w:p w:rsidR="00D072CF" w:rsidRPr="00A2028A" w:rsidRDefault="00D072CF" w:rsidP="00956580">
                    <w:pPr>
                      <w:jc w:val="center"/>
                      <w:rPr>
                        <w:rFonts w:ascii="Gill Sans MT" w:eastAsia="Times New Roman" w:hAnsi="Gill Sans MT" w:cs="Times New Roman"/>
                        <w:b w:val="0"/>
                        <w:color w:val="132653"/>
                      </w:rPr>
                    </w:pPr>
                    <w:r w:rsidRPr="0088651B">
                      <w:rPr>
                        <w:rFonts w:ascii="Gill Sans MT" w:eastAsia="Times New Roman" w:hAnsi="Gill Sans MT" w:cs="Times New Roman"/>
                        <w:b w:val="0"/>
                        <w:color w:val="132653"/>
                      </w:rPr>
                      <w:t>1.0</w:t>
                    </w:r>
                  </w:p>
                </w:tc>
                <w:tc>
                  <w:tcPr>
                    <w:tcW w:w="1170" w:type="dxa"/>
                    <w:noWrap/>
                    <w:vAlign w:val="center"/>
                    <w:hideMark/>
                  </w:tcPr>
                  <w:p w:rsidR="00D072CF" w:rsidRPr="00A2028A" w:rsidRDefault="00D072CF" w:rsidP="00C14D48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3/16/2011</w:t>
                    </w:r>
                  </w:p>
                </w:tc>
                <w:tc>
                  <w:tcPr>
                    <w:tcW w:w="1710" w:type="dxa"/>
                    <w:noWrap/>
                    <w:vAlign w:val="center"/>
                    <w:hideMark/>
                  </w:tcPr>
                  <w:p w:rsidR="00D072CF" w:rsidRPr="00A2028A" w:rsidRDefault="00D072CF" w:rsidP="00956580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Barbara Fordyce</w:t>
                    </w:r>
                  </w:p>
                </w:tc>
                <w:tc>
                  <w:tcPr>
                    <w:tcW w:w="3960" w:type="dxa"/>
                    <w:vAlign w:val="center"/>
                    <w:hideMark/>
                  </w:tcPr>
                  <w:p w:rsidR="00D072CF" w:rsidRPr="00A2028A" w:rsidRDefault="00D072CF" w:rsidP="00956580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Document branded</w:t>
                    </w:r>
                  </w:p>
                </w:tc>
                <w:tc>
                  <w:tcPr>
                    <w:tcW w:w="1980" w:type="dxa"/>
                  </w:tcPr>
                  <w:p w:rsidR="00D072CF" w:rsidRDefault="00D072CF" w:rsidP="00956580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</w:p>
                </w:tc>
              </w:tr>
              <w:tr w:rsidR="00D072CF" w:rsidRPr="00A2028A" w:rsidTr="00D072CF">
                <w:trPr>
                  <w:trHeight w:val="345"/>
                </w:trPr>
                <w:tc>
                  <w:tcPr>
                    <w:cnfStyle w:val="001000000000"/>
                    <w:tcW w:w="1098" w:type="dxa"/>
                    <w:noWrap/>
                    <w:vAlign w:val="center"/>
                    <w:hideMark/>
                  </w:tcPr>
                  <w:p w:rsidR="00D072CF" w:rsidRPr="00A2028A" w:rsidRDefault="006A78D4" w:rsidP="00956580">
                    <w:pPr>
                      <w:jc w:val="center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1.1</w:t>
                    </w:r>
                  </w:p>
                </w:tc>
                <w:tc>
                  <w:tcPr>
                    <w:tcW w:w="1170" w:type="dxa"/>
                    <w:noWrap/>
                    <w:vAlign w:val="center"/>
                    <w:hideMark/>
                  </w:tcPr>
                  <w:p w:rsidR="00D072CF" w:rsidRPr="00A2028A" w:rsidRDefault="006A78D4" w:rsidP="00956580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5/17/2011</w:t>
                    </w:r>
                  </w:p>
                </w:tc>
                <w:tc>
                  <w:tcPr>
                    <w:tcW w:w="1710" w:type="dxa"/>
                    <w:noWrap/>
                    <w:vAlign w:val="center"/>
                    <w:hideMark/>
                  </w:tcPr>
                  <w:p w:rsidR="00D072CF" w:rsidRPr="00A2028A" w:rsidRDefault="006A78D4" w:rsidP="00956580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Michael Wheeler</w:t>
                    </w:r>
                  </w:p>
                </w:tc>
                <w:tc>
                  <w:tcPr>
                    <w:tcW w:w="3960" w:type="dxa"/>
                    <w:vAlign w:val="center"/>
                    <w:hideMark/>
                  </w:tcPr>
                  <w:p w:rsidR="00D072CF" w:rsidRPr="00A2028A" w:rsidRDefault="006A78D4" w:rsidP="00956580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Shortened initial setup process. Fixed a few typos.</w:t>
                    </w:r>
                  </w:p>
                </w:tc>
                <w:tc>
                  <w:tcPr>
                    <w:tcW w:w="1980" w:type="dxa"/>
                  </w:tcPr>
                  <w:p w:rsidR="00D072CF" w:rsidRPr="00A2028A" w:rsidRDefault="00D072CF" w:rsidP="00956580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</w:p>
                </w:tc>
              </w:tr>
              <w:tr w:rsidR="00D072CF" w:rsidRPr="00A2028A" w:rsidTr="00D072CF">
                <w:trPr>
                  <w:cnfStyle w:val="000000100000"/>
                  <w:trHeight w:val="345"/>
                </w:trPr>
                <w:tc>
                  <w:tcPr>
                    <w:cnfStyle w:val="001000000000"/>
                    <w:tcW w:w="1098" w:type="dxa"/>
                    <w:noWrap/>
                    <w:vAlign w:val="center"/>
                    <w:hideMark/>
                  </w:tcPr>
                  <w:p w:rsidR="00D072CF" w:rsidRPr="00A2028A" w:rsidRDefault="003B0A1B" w:rsidP="00956580">
                    <w:pPr>
                      <w:jc w:val="center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2.0</w:t>
                    </w:r>
                  </w:p>
                </w:tc>
                <w:tc>
                  <w:tcPr>
                    <w:tcW w:w="1170" w:type="dxa"/>
                    <w:noWrap/>
                    <w:vAlign w:val="center"/>
                    <w:hideMark/>
                  </w:tcPr>
                  <w:p w:rsidR="00D072CF" w:rsidRPr="00A2028A" w:rsidRDefault="003B0A1B" w:rsidP="00956580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9/13/2011</w:t>
                    </w:r>
                  </w:p>
                </w:tc>
                <w:tc>
                  <w:tcPr>
                    <w:tcW w:w="1710" w:type="dxa"/>
                    <w:noWrap/>
                    <w:vAlign w:val="center"/>
                    <w:hideMark/>
                  </w:tcPr>
                  <w:p w:rsidR="00D072CF" w:rsidRPr="00A2028A" w:rsidRDefault="003B0A1B" w:rsidP="00956580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Michael Wheeler</w:t>
                    </w:r>
                  </w:p>
                </w:tc>
                <w:tc>
                  <w:tcPr>
                    <w:tcW w:w="3960" w:type="dxa"/>
                    <w:vAlign w:val="center"/>
                    <w:hideMark/>
                  </w:tcPr>
                  <w:p w:rsidR="00D072CF" w:rsidRPr="00A2028A" w:rsidRDefault="003B0A1B" w:rsidP="00956580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Re-engineered code delivery</w:t>
                    </w:r>
                  </w:p>
                </w:tc>
                <w:tc>
                  <w:tcPr>
                    <w:tcW w:w="1980" w:type="dxa"/>
                  </w:tcPr>
                  <w:p w:rsidR="00D072CF" w:rsidRPr="00A2028A" w:rsidRDefault="00D072CF" w:rsidP="00956580">
                    <w:pPr>
                      <w:jc w:val="center"/>
                      <w:cnfStyle w:val="0000001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</w:p>
                </w:tc>
              </w:tr>
              <w:tr w:rsidR="00AE0815" w:rsidRPr="00A2028A" w:rsidTr="00D072CF">
                <w:trPr>
                  <w:trHeight w:val="345"/>
                </w:trPr>
                <w:tc>
                  <w:tcPr>
                    <w:cnfStyle w:val="001000000000"/>
                    <w:tcW w:w="1098" w:type="dxa"/>
                    <w:noWrap/>
                    <w:vAlign w:val="center"/>
                    <w:hideMark/>
                  </w:tcPr>
                  <w:p w:rsidR="00AE0815" w:rsidRDefault="00AE0815" w:rsidP="00956580">
                    <w:pPr>
                      <w:jc w:val="center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2.0</w:t>
                    </w:r>
                  </w:p>
                </w:tc>
                <w:tc>
                  <w:tcPr>
                    <w:tcW w:w="1170" w:type="dxa"/>
                    <w:noWrap/>
                    <w:vAlign w:val="center"/>
                    <w:hideMark/>
                  </w:tcPr>
                  <w:p w:rsidR="00AE0815" w:rsidRDefault="00AE0815" w:rsidP="00956580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11/15/2011</w:t>
                    </w:r>
                  </w:p>
                </w:tc>
                <w:tc>
                  <w:tcPr>
                    <w:tcW w:w="1710" w:type="dxa"/>
                    <w:noWrap/>
                    <w:vAlign w:val="center"/>
                    <w:hideMark/>
                  </w:tcPr>
                  <w:p w:rsidR="00AE0815" w:rsidRDefault="00AE0815" w:rsidP="00956580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Michael Wheeler</w:t>
                    </w:r>
                  </w:p>
                </w:tc>
                <w:tc>
                  <w:tcPr>
                    <w:tcW w:w="3960" w:type="dxa"/>
                    <w:vAlign w:val="center"/>
                    <w:hideMark/>
                  </w:tcPr>
                  <w:p w:rsidR="00AE0815" w:rsidRDefault="00AE0815" w:rsidP="00AE0815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  <w:r>
                      <w:rPr>
                        <w:rFonts w:ascii="Gill Sans MT" w:eastAsia="Times New Roman" w:hAnsi="Gill Sans MT" w:cs="Times New Roman"/>
                        <w:color w:val="132653"/>
                      </w:rPr>
                      <w:t>Fewer files, simpler starting points.</w:t>
                    </w:r>
                  </w:p>
                </w:tc>
                <w:tc>
                  <w:tcPr>
                    <w:tcW w:w="1980" w:type="dxa"/>
                  </w:tcPr>
                  <w:p w:rsidR="00AE0815" w:rsidRPr="00A2028A" w:rsidRDefault="00AE0815" w:rsidP="00956580">
                    <w:pPr>
                      <w:jc w:val="center"/>
                      <w:cnfStyle w:val="000000000000"/>
                      <w:rPr>
                        <w:rFonts w:ascii="Gill Sans MT" w:eastAsia="Times New Roman" w:hAnsi="Gill Sans MT" w:cs="Times New Roman"/>
                        <w:color w:val="132653"/>
                      </w:rPr>
                    </w:pPr>
                  </w:p>
                </w:tc>
              </w:tr>
            </w:tbl>
            <w:p w:rsidR="00A07DB2" w:rsidRDefault="00A07DB2" w:rsidP="00A07DB2"/>
            <w:p w:rsidR="00A07DB2" w:rsidRDefault="00A07DB2" w:rsidP="00A07DB2">
              <w:pPr>
                <w:rPr>
                  <w:rFonts w:ascii="Cambria" w:eastAsia="MS Gothic" w:hAnsi="Cambria" w:cs="Times New Roman"/>
                  <w:color w:val="365F91"/>
                  <w:sz w:val="40"/>
                  <w:szCs w:val="40"/>
                  <w:lang w:eastAsia="ja-JP"/>
                </w:rPr>
              </w:pPr>
            </w:p>
            <w:p w:rsidR="002F2372" w:rsidRDefault="002F2372">
              <w:pPr>
                <w:rPr>
                  <w:rFonts w:asciiTheme="majorHAnsi" w:eastAsia="MS Gothic" w:hAnsiTheme="majorHAnsi" w:cs="Times New Roman"/>
                  <w:b/>
                  <w:bCs/>
                  <w:color w:val="365F91"/>
                  <w:sz w:val="40"/>
                  <w:szCs w:val="40"/>
                  <w:lang w:eastAsia="ja-JP"/>
                </w:rPr>
              </w:pPr>
              <w:r>
                <w:rPr>
                  <w:rFonts w:asciiTheme="majorHAnsi" w:hAnsiTheme="majorHAnsi"/>
                </w:rPr>
                <w:br w:type="page"/>
              </w:r>
            </w:p>
            <w:p w:rsidR="00A07DB2" w:rsidRPr="00D54C39" w:rsidRDefault="00A07DB2" w:rsidP="00A07DB2">
              <w:pPr>
                <w:pStyle w:val="TOCHeading"/>
                <w:rPr>
                  <w:rFonts w:asciiTheme="majorHAnsi" w:hAnsiTheme="majorHAnsi"/>
                </w:rPr>
              </w:pPr>
              <w:r w:rsidRPr="00D54C39">
                <w:rPr>
                  <w:rFonts w:asciiTheme="majorHAnsi" w:hAnsiTheme="majorHAnsi"/>
                </w:rPr>
                <w:lastRenderedPageBreak/>
                <w:t>Table of Contents</w:t>
              </w:r>
            </w:p>
            <w:p w:rsidR="000312DC" w:rsidRDefault="00993087">
              <w:pPr>
                <w:pStyle w:val="TOC2"/>
                <w:tabs>
                  <w:tab w:val="right" w:leader="dot" w:pos="9980"/>
                </w:tabs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r w:rsidRPr="00993087">
                <w:rPr>
                  <w:rFonts w:asciiTheme="minorHAnsi" w:eastAsia="Times New Roman" w:hAnsiTheme="minorHAnsi"/>
                  <w:sz w:val="24"/>
                  <w:szCs w:val="24"/>
                </w:rPr>
                <w:fldChar w:fldCharType="begin"/>
              </w:r>
              <w:r w:rsidR="00A07DB2" w:rsidRPr="00E97BA9">
                <w:rPr>
                  <w:rFonts w:asciiTheme="minorHAnsi" w:hAnsiTheme="minorHAnsi"/>
                </w:rPr>
                <w:instrText xml:space="preserve"> TOC \o "1-3" \h \z \u </w:instrText>
              </w:r>
              <w:r w:rsidRPr="00993087">
                <w:rPr>
                  <w:rFonts w:asciiTheme="minorHAnsi" w:eastAsia="Times New Roman" w:hAnsiTheme="minorHAnsi"/>
                  <w:sz w:val="24"/>
                  <w:szCs w:val="24"/>
                </w:rPr>
                <w:fldChar w:fldCharType="separate"/>
              </w:r>
              <w:hyperlink w:anchor="_Toc303699178" w:history="1">
                <w:r w:rsidR="000312DC" w:rsidRPr="00B832A3">
                  <w:rPr>
                    <w:rStyle w:val="Hyperlink"/>
                    <w:noProof/>
                  </w:rPr>
                  <w:t>CoE Version Control</w:t>
                </w:r>
                <w:r w:rsidR="000312D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312DC">
                  <w:rPr>
                    <w:noProof/>
                    <w:webHidden/>
                  </w:rPr>
                  <w:instrText xml:space="preserve"> PAGEREF _Toc303699178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12DC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12DC" w:rsidRDefault="00993087">
              <w:pPr>
                <w:pStyle w:val="TOC2"/>
                <w:tabs>
                  <w:tab w:val="right" w:leader="dot" w:pos="9980"/>
                </w:tabs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hyperlink w:anchor="_Toc303699179" w:history="1">
                <w:r w:rsidR="000312DC" w:rsidRPr="00B832A3">
                  <w:rPr>
                    <w:rStyle w:val="Hyperlink"/>
                    <w:noProof/>
                  </w:rPr>
                  <w:t>Use Case:</w:t>
                </w:r>
                <w:r w:rsidR="000312D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312DC">
                  <w:rPr>
                    <w:noProof/>
                    <w:webHidden/>
                  </w:rPr>
                  <w:instrText xml:space="preserve"> PAGEREF _Toc303699179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12D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12DC" w:rsidRDefault="00993087">
              <w:pPr>
                <w:pStyle w:val="TOC2"/>
                <w:tabs>
                  <w:tab w:val="right" w:leader="dot" w:pos="9980"/>
                </w:tabs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hyperlink w:anchor="_Toc303699180" w:history="1">
                <w:r w:rsidR="000312DC" w:rsidRPr="00B832A3">
                  <w:rPr>
                    <w:rStyle w:val="Hyperlink"/>
                    <w:noProof/>
                  </w:rPr>
                  <w:t>Initial Setup</w:t>
                </w:r>
                <w:r w:rsidR="000312D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312DC">
                  <w:rPr>
                    <w:noProof/>
                    <w:webHidden/>
                  </w:rPr>
                  <w:instrText xml:space="preserve"> PAGEREF _Toc303699180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12D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12DC" w:rsidRDefault="00993087">
              <w:pPr>
                <w:pStyle w:val="TOC3"/>
                <w:tabs>
                  <w:tab w:val="right" w:leader="dot" w:pos="9980"/>
                </w:tabs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hyperlink w:anchor="_Toc303699181" w:history="1">
                <w:r w:rsidR="000312DC" w:rsidRPr="00B832A3">
                  <w:rPr>
                    <w:rStyle w:val="Hyperlink"/>
                    <w:noProof/>
                  </w:rPr>
                  <w:t>Steps to Implement</w:t>
                </w:r>
                <w:r w:rsidR="000312D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312DC">
                  <w:rPr>
                    <w:noProof/>
                    <w:webHidden/>
                  </w:rPr>
                  <w:instrText xml:space="preserve"> PAGEREF _Toc303699181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12D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12DC" w:rsidRDefault="00993087">
              <w:pPr>
                <w:pStyle w:val="TOC2"/>
                <w:tabs>
                  <w:tab w:val="right" w:leader="dot" w:pos="9980"/>
                </w:tabs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hyperlink w:anchor="_Toc303699182" w:history="1">
                <w:r w:rsidR="000312DC" w:rsidRPr="00B832A3">
                  <w:rPr>
                    <w:rStyle w:val="Hyperlink"/>
                    <w:noProof/>
                  </w:rPr>
                  <w:t>Including Javascript</w:t>
                </w:r>
                <w:r w:rsidR="000312D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312DC">
                  <w:rPr>
                    <w:noProof/>
                    <w:webHidden/>
                  </w:rPr>
                  <w:instrText xml:space="preserve"> PAGEREF _Toc303699182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12D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12DC" w:rsidRDefault="00993087">
              <w:pPr>
                <w:pStyle w:val="TOC3"/>
                <w:tabs>
                  <w:tab w:val="right" w:leader="dot" w:pos="9980"/>
                </w:tabs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hyperlink w:anchor="_Toc303699183" w:history="1">
                <w:r w:rsidR="000312DC" w:rsidRPr="00B832A3">
                  <w:rPr>
                    <w:rStyle w:val="Hyperlink"/>
                    <w:noProof/>
                  </w:rPr>
                  <w:t>Activate the Code</w:t>
                </w:r>
                <w:r w:rsidR="000312D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312DC">
                  <w:rPr>
                    <w:noProof/>
                    <w:webHidden/>
                  </w:rPr>
                  <w:instrText xml:space="preserve"> PAGEREF _Toc303699183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12D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12DC" w:rsidRDefault="00993087">
              <w:pPr>
                <w:pStyle w:val="TOC3"/>
                <w:tabs>
                  <w:tab w:val="right" w:leader="dot" w:pos="9980"/>
                </w:tabs>
                <w:rPr>
                  <w:rFonts w:asciiTheme="minorHAnsi" w:eastAsiaTheme="minorEastAsia" w:hAnsiTheme="minorHAnsi" w:cstheme="minorBidi"/>
                  <w:noProof/>
                  <w:lang w:eastAsia="en-US"/>
                </w:rPr>
              </w:pPr>
              <w:hyperlink w:anchor="_Toc303699184" w:history="1">
                <w:r w:rsidR="000312DC" w:rsidRPr="00B832A3">
                  <w:rPr>
                    <w:rStyle w:val="Hyperlink"/>
                    <w:noProof/>
                  </w:rPr>
                  <w:t>Learn More</w:t>
                </w:r>
                <w:r w:rsidR="000312DC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0312DC">
                  <w:rPr>
                    <w:noProof/>
                    <w:webHidden/>
                  </w:rPr>
                  <w:instrText xml:space="preserve"> PAGEREF _Toc303699184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12DC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07DB2" w:rsidRPr="00E97BA9" w:rsidRDefault="00993087" w:rsidP="00A07DB2">
              <w:r w:rsidRPr="00E97BA9">
                <w:fldChar w:fldCharType="end"/>
              </w:r>
              <w:r w:rsidR="00A07DB2" w:rsidRPr="00E97BA9">
                <w:br w:type="page"/>
              </w:r>
            </w:p>
          </w:sdtContent>
        </w:sdt>
        <w:p w:rsidR="00A07DB2" w:rsidRPr="00E7270E" w:rsidRDefault="00A07DB2" w:rsidP="00A07DB2">
          <w:pPr>
            <w:pStyle w:val="ParagraphText"/>
          </w:pPr>
        </w:p>
        <w:p w:rsidR="00C14D48" w:rsidRPr="00D02BD9" w:rsidRDefault="007A17EA" w:rsidP="00C14D48">
          <w:pPr>
            <w:pStyle w:val="Heading2"/>
          </w:pPr>
          <w:bookmarkStart w:id="2" w:name="_Toc303699179"/>
          <w:r>
            <w:t>Use Case</w:t>
          </w:r>
          <w:r w:rsidR="00C14D48" w:rsidRPr="00D02BD9">
            <w:t>:</w:t>
          </w:r>
          <w:bookmarkEnd w:id="2"/>
        </w:p>
        <w:p w:rsidR="00C14D48" w:rsidRPr="00773B66" w:rsidRDefault="00C14D48" w:rsidP="00C14D48">
          <w:r w:rsidRPr="00773B66">
            <w:t>Approval has been received for a JavaScript enhancement to a Client’s site, and your Clie</w:t>
          </w:r>
          <w:r>
            <w:t>nt’s site doesn’t have the JavaS</w:t>
          </w:r>
          <w:r w:rsidRPr="00773B66">
            <w:t>cript infrastructure already in place.</w:t>
          </w:r>
        </w:p>
        <w:p w:rsidR="00C14D48" w:rsidRDefault="00C14D48" w:rsidP="00C14D48">
          <w:pPr>
            <w:pStyle w:val="Heading2"/>
          </w:pPr>
          <w:bookmarkStart w:id="3" w:name="_Toc303699180"/>
          <w:r>
            <w:t>Initial Setup</w:t>
          </w:r>
          <w:bookmarkEnd w:id="3"/>
        </w:p>
        <w:p w:rsidR="00C14D48" w:rsidRPr="00C14D48" w:rsidRDefault="00C14D48" w:rsidP="00C14D48">
          <w:pPr>
            <w:pStyle w:val="NoSpacing"/>
          </w:pPr>
        </w:p>
        <w:p w:rsidR="00C14D48" w:rsidRPr="00DE20C2" w:rsidRDefault="00C14D48" w:rsidP="00C14D48">
          <w:pPr>
            <w:pStyle w:val="Heading3"/>
          </w:pPr>
          <w:bookmarkStart w:id="4" w:name="_Toc303699181"/>
          <w:r>
            <w:t>Steps to Implement</w:t>
          </w:r>
          <w:bookmarkEnd w:id="4"/>
        </w:p>
        <w:p w:rsidR="00C14D48" w:rsidRPr="00C14D48" w:rsidRDefault="00C14D48" w:rsidP="00804586">
          <w:pPr>
            <w:pStyle w:val="ListParagraph"/>
            <w:numPr>
              <w:ilvl w:val="0"/>
              <w:numId w:val="3"/>
            </w:numPr>
            <w:spacing w:before="200" w:after="200" w:line="276" w:lineRule="auto"/>
            <w:rPr>
              <w:rFonts w:asciiTheme="minorHAnsi" w:hAnsiTheme="minorHAnsi"/>
            </w:rPr>
          </w:pPr>
          <w:r w:rsidRPr="00C14D48">
            <w:rPr>
              <w:rFonts w:asciiTheme="minorHAnsi" w:hAnsiTheme="minorHAnsi"/>
            </w:rPr>
            <w:t>Upload all the files from “</w:t>
          </w:r>
          <w:r w:rsidR="00D14641">
            <w:rPr>
              <w:rFonts w:asciiTheme="minorHAnsi" w:hAnsiTheme="minorHAnsi"/>
            </w:rPr>
            <w:t>GS.COE.JA.09 - J</w:t>
          </w:r>
          <w:r w:rsidRPr="00C14D48">
            <w:rPr>
              <w:rFonts w:asciiTheme="minorHAnsi" w:hAnsiTheme="minorHAnsi"/>
            </w:rPr>
            <w:t>avascript.zip” file in this Starter Kit into the “</w:t>
          </w:r>
          <w:proofErr w:type="spellStart"/>
          <w:r w:rsidRPr="00C14D48">
            <w:rPr>
              <w:rFonts w:asciiTheme="minorHAnsi" w:hAnsiTheme="minorHAnsi"/>
            </w:rPr>
            <w:t>javascript</w:t>
          </w:r>
          <w:proofErr w:type="spellEnd"/>
          <w:r w:rsidRPr="00C14D48">
            <w:rPr>
              <w:rFonts w:asciiTheme="minorHAnsi" w:hAnsiTheme="minorHAnsi"/>
            </w:rPr>
            <w:t xml:space="preserve">” folder in the file manager. </w:t>
          </w:r>
        </w:p>
        <w:p w:rsidR="00C14D48" w:rsidRPr="00C14D48" w:rsidRDefault="00C14D48" w:rsidP="00804586">
          <w:pPr>
            <w:pStyle w:val="ListParagraph"/>
            <w:numPr>
              <w:ilvl w:val="0"/>
              <w:numId w:val="3"/>
            </w:numPr>
            <w:spacing w:before="200" w:after="200" w:line="276" w:lineRule="auto"/>
            <w:rPr>
              <w:rFonts w:asciiTheme="minorHAnsi" w:hAnsiTheme="minorHAnsi"/>
            </w:rPr>
          </w:pPr>
          <w:r w:rsidRPr="00C14D48">
            <w:rPr>
              <w:rFonts w:asciiTheme="minorHAnsi" w:hAnsiTheme="minorHAnsi"/>
            </w:rPr>
            <w:t xml:space="preserve">These files </w:t>
          </w:r>
          <w:r w:rsidRPr="00C14D48">
            <w:rPr>
              <w:rFonts w:asciiTheme="minorHAnsi" w:hAnsiTheme="minorHAnsi"/>
              <w:b/>
            </w:rPr>
            <w:t>must</w:t>
          </w:r>
          <w:r w:rsidRPr="00C14D48">
            <w:rPr>
              <w:rFonts w:asciiTheme="minorHAnsi" w:hAnsiTheme="minorHAnsi"/>
            </w:rPr>
            <w:t xml:space="preserve"> go into the folder “</w:t>
          </w:r>
          <w:proofErr w:type="spellStart"/>
          <w:r w:rsidRPr="00C14D48">
            <w:rPr>
              <w:rFonts w:asciiTheme="minorHAnsi" w:hAnsiTheme="minorHAnsi"/>
            </w:rPr>
            <w:t>javascript</w:t>
          </w:r>
          <w:proofErr w:type="spellEnd"/>
          <w:r w:rsidRPr="00C14D48">
            <w:rPr>
              <w:rFonts w:asciiTheme="minorHAnsi" w:hAnsiTheme="minorHAnsi"/>
            </w:rPr>
            <w:t>”. All lower case, no spaces or special characters.</w:t>
          </w:r>
        </w:p>
        <w:p w:rsidR="00C14D48" w:rsidRDefault="0037440B" w:rsidP="00804586">
          <w:pPr>
            <w:pStyle w:val="ListParagraph"/>
            <w:numPr>
              <w:ilvl w:val="0"/>
              <w:numId w:val="3"/>
            </w:numPr>
            <w:spacing w:before="200" w:after="200" w:line="276" w:lineRule="aut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Add the following JavaS</w:t>
          </w:r>
          <w:r w:rsidR="000312DC">
            <w:rPr>
              <w:rFonts w:asciiTheme="minorHAnsi" w:hAnsiTheme="minorHAnsi"/>
            </w:rPr>
            <w:t>cript include tag into the site header:</w:t>
          </w:r>
        </w:p>
        <w:p w:rsidR="000312DC" w:rsidRDefault="000312DC" w:rsidP="000312DC">
          <w:pPr>
            <w:pStyle w:val="Code"/>
          </w:pPr>
          <w:r>
            <w:t>&lt;</w:t>
          </w:r>
          <w:proofErr w:type="gramStart"/>
          <w:r>
            <w:t>script</w:t>
          </w:r>
          <w:proofErr w:type="gramEnd"/>
          <w:r>
            <w:t xml:space="preserve"> </w:t>
          </w:r>
          <w:proofErr w:type="spellStart"/>
          <w:r>
            <w:t>src</w:t>
          </w:r>
          <w:proofErr w:type="spellEnd"/>
          <w:r>
            <w:t>=”$BASE_PATH$/</w:t>
          </w:r>
          <w:proofErr w:type="spellStart"/>
          <w:r>
            <w:t>javascript</w:t>
          </w:r>
          <w:proofErr w:type="spellEnd"/>
          <w:r>
            <w:t>/bm-framework.js”&gt;&lt;/script&gt;</w:t>
          </w:r>
        </w:p>
        <w:p w:rsidR="00AE0815" w:rsidRDefault="00AE0815" w:rsidP="00AE0815">
          <w:pPr>
            <w:pStyle w:val="Code"/>
            <w:ind w:left="0"/>
          </w:pPr>
        </w:p>
        <w:p w:rsidR="00AE0815" w:rsidRPr="00AE0815" w:rsidRDefault="00AE0815" w:rsidP="00AE0815">
          <w:pPr>
            <w:pStyle w:val="ListParagraph"/>
            <w:numPr>
              <w:ilvl w:val="0"/>
              <w:numId w:val="3"/>
            </w:numPr>
            <w:spacing w:before="200" w:after="200" w:line="276" w:lineRule="auto"/>
            <w:rPr>
              <w:rFonts w:asciiTheme="minorHAnsi" w:hAnsiTheme="minorHAnsi"/>
            </w:rPr>
          </w:pPr>
          <w:r w:rsidRPr="00AE0815">
            <w:rPr>
              <w:rFonts w:asciiTheme="minorHAnsi" w:hAnsiTheme="minorHAnsi"/>
              <w:b/>
            </w:rPr>
            <w:t>Optional</w:t>
          </w:r>
          <w:r>
            <w:rPr>
              <w:rFonts w:asciiTheme="minorHAnsi" w:hAnsiTheme="minorHAnsi"/>
            </w:rPr>
            <w:t xml:space="preserve">: Load the homepage_alt_js.js file as the Alt JS file for the homepage. (Under Admin &gt; Homepage &gt; Define XSL Templates) </w:t>
          </w:r>
        </w:p>
        <w:p w:rsidR="00C14D48" w:rsidRPr="005132E5" w:rsidRDefault="00C14D48" w:rsidP="00C14D48">
          <w:pPr>
            <w:pStyle w:val="Code"/>
          </w:pPr>
        </w:p>
        <w:p w:rsidR="00C14D48" w:rsidRDefault="000312DC" w:rsidP="00C14D48">
          <w:pPr>
            <w:pStyle w:val="Heading2"/>
          </w:pPr>
          <w:bookmarkStart w:id="5" w:name="_Toc303699182"/>
          <w:r>
            <w:t>Including JavaS</w:t>
          </w:r>
          <w:r w:rsidR="00C14D48">
            <w:t>cript</w:t>
          </w:r>
          <w:bookmarkEnd w:id="5"/>
        </w:p>
        <w:p w:rsidR="00C14D48" w:rsidRPr="00C14D48" w:rsidRDefault="00C14D48" w:rsidP="00C14D48">
          <w:pPr>
            <w:pStyle w:val="NoSpacing"/>
          </w:pPr>
        </w:p>
        <w:p w:rsidR="00C14D48" w:rsidRPr="00DE20C2" w:rsidRDefault="000312DC" w:rsidP="00C14D48">
          <w:pPr>
            <w:pStyle w:val="Heading3"/>
          </w:pPr>
          <w:bookmarkStart w:id="6" w:name="_Toc303699183"/>
          <w:r>
            <w:t>Activate</w:t>
          </w:r>
          <w:r w:rsidR="003B0A1B">
            <w:t xml:space="preserve"> the Code</w:t>
          </w:r>
          <w:bookmarkEnd w:id="6"/>
        </w:p>
        <w:p w:rsidR="003B0A1B" w:rsidRPr="003B0A1B" w:rsidRDefault="003B0A1B" w:rsidP="008973B4">
          <w:pPr>
            <w:pStyle w:val="ListParagraph"/>
            <w:numPr>
              <w:ilvl w:val="0"/>
              <w:numId w:val="2"/>
            </w:numPr>
            <w:spacing w:before="200" w:after="200" w:line="276" w:lineRule="auto"/>
          </w:pPr>
          <w:r>
            <w:rPr>
              <w:rFonts w:asciiTheme="minorHAnsi" w:hAnsiTheme="minorHAnsi"/>
            </w:rPr>
            <w:t>Open the file “bm-framework.js” in the File Manager, in the “</w:t>
          </w:r>
          <w:proofErr w:type="spellStart"/>
          <w:r>
            <w:rPr>
              <w:rFonts w:asciiTheme="minorHAnsi" w:hAnsiTheme="minorHAnsi"/>
            </w:rPr>
            <w:t>javascript</w:t>
          </w:r>
          <w:proofErr w:type="spellEnd"/>
          <w:r>
            <w:rPr>
              <w:rFonts w:asciiTheme="minorHAnsi" w:hAnsiTheme="minorHAnsi"/>
            </w:rPr>
            <w:t>” folder.</w:t>
          </w:r>
        </w:p>
        <w:p w:rsidR="003B0A1B" w:rsidRDefault="003B0A1B" w:rsidP="00276C2F">
          <w:pPr>
            <w:pStyle w:val="ListParagraph"/>
            <w:numPr>
              <w:ilvl w:val="0"/>
              <w:numId w:val="2"/>
            </w:numPr>
            <w:spacing w:before="200" w:after="200" w:line="276" w:lineRule="auto"/>
          </w:pPr>
          <w:r w:rsidRPr="00F50444">
            <w:rPr>
              <w:rFonts w:asciiTheme="minorHAnsi" w:hAnsiTheme="minorHAnsi"/>
            </w:rPr>
            <w:t xml:space="preserve">There is an </w:t>
          </w:r>
          <w:r w:rsidR="00AE0815">
            <w:rPr>
              <w:rFonts w:asciiTheme="minorHAnsi" w:hAnsiTheme="minorHAnsi"/>
            </w:rPr>
            <w:t>object</w:t>
          </w:r>
          <w:r w:rsidRPr="00F50444">
            <w:rPr>
              <w:rFonts w:asciiTheme="minorHAnsi" w:hAnsiTheme="minorHAnsi"/>
            </w:rPr>
            <w:t xml:space="preserve"> declaration at the top that looks like this</w:t>
          </w:r>
          <w:r>
            <w:t>:</w:t>
          </w:r>
        </w:p>
      </w:sdtContent>
    </w:sdt>
    <w:p w:rsidR="00AE0815" w:rsidRDefault="00AE0815" w:rsidP="00AE0815">
      <w:pPr>
        <w:pStyle w:val="Code"/>
      </w:pPr>
      <w:proofErr w:type="spellStart"/>
      <w:r>
        <w:t>setup.pages</w:t>
      </w:r>
      <w:proofErr w:type="spellEnd"/>
      <w:r>
        <w:t xml:space="preserve"> = {</w:t>
      </w:r>
    </w:p>
    <w:p w:rsidR="00AE0815" w:rsidRDefault="00AE0815" w:rsidP="00AE0815">
      <w:pPr>
        <w:pStyle w:val="Code"/>
        <w:ind w:firstLine="720"/>
      </w:pPr>
      <w:proofErr w:type="gramStart"/>
      <w:r>
        <w:t>homepage</w:t>
      </w:r>
      <w:proofErr w:type="gramEnd"/>
      <w:r>
        <w:t>: {</w:t>
      </w:r>
    </w:p>
    <w:p w:rsidR="00AE0815" w:rsidRDefault="00AE0815" w:rsidP="00AE0815">
      <w:pPr>
        <w:pStyle w:val="Code"/>
      </w:pPr>
      <w:r>
        <w:tab/>
      </w:r>
      <w:r>
        <w:tab/>
      </w:r>
      <w:proofErr w:type="spellStart"/>
      <w:proofErr w:type="gramStart"/>
      <w:r>
        <w:t>active:</w:t>
      </w:r>
      <w:proofErr w:type="gramEnd"/>
      <w:r>
        <w:t>true</w:t>
      </w:r>
      <w:proofErr w:type="spellEnd"/>
    </w:p>
    <w:p w:rsidR="00AE0815" w:rsidRDefault="00AE0815" w:rsidP="00AE0815">
      <w:pPr>
        <w:pStyle w:val="Code"/>
      </w:pPr>
      <w:r>
        <w:tab/>
        <w:t>},</w:t>
      </w:r>
    </w:p>
    <w:p w:rsidR="00AE0815" w:rsidRDefault="00AE0815" w:rsidP="00AE0815">
      <w:pPr>
        <w:pStyle w:val="Code"/>
      </w:pPr>
      <w:r>
        <w:tab/>
      </w:r>
      <w:proofErr w:type="gramStart"/>
      <w:r>
        <w:t>commerce</w:t>
      </w:r>
      <w:proofErr w:type="gramEnd"/>
      <w:r>
        <w:t>: {</w:t>
      </w:r>
    </w:p>
    <w:p w:rsidR="00AE0815" w:rsidRDefault="00AE0815" w:rsidP="00AE0815">
      <w:pPr>
        <w:pStyle w:val="Code"/>
      </w:pPr>
      <w:r>
        <w:tab/>
      </w:r>
      <w:r>
        <w:tab/>
      </w:r>
      <w:proofErr w:type="spellStart"/>
      <w:proofErr w:type="gramStart"/>
      <w:r>
        <w:t>active:</w:t>
      </w:r>
      <w:proofErr w:type="gramEnd"/>
      <w:r>
        <w:t>false</w:t>
      </w:r>
      <w:proofErr w:type="spellEnd"/>
    </w:p>
    <w:p w:rsidR="00AE0815" w:rsidRDefault="00AE0815" w:rsidP="00AE0815">
      <w:pPr>
        <w:pStyle w:val="Code"/>
      </w:pPr>
      <w:r>
        <w:tab/>
        <w:t>},</w:t>
      </w:r>
    </w:p>
    <w:p w:rsidR="00AE0815" w:rsidRDefault="00AE0815" w:rsidP="00AE0815">
      <w:pPr>
        <w:pStyle w:val="Code"/>
      </w:pPr>
      <w:r>
        <w:tab/>
      </w:r>
      <w:proofErr w:type="spellStart"/>
      <w:r>
        <w:t>commerce_line</w:t>
      </w:r>
      <w:proofErr w:type="spellEnd"/>
      <w:r>
        <w:t>: {</w:t>
      </w:r>
      <w:r>
        <w:tab/>
      </w:r>
    </w:p>
    <w:p w:rsidR="00AE0815" w:rsidRDefault="00AE0815" w:rsidP="00AE0815">
      <w:pPr>
        <w:pStyle w:val="Code"/>
      </w:pPr>
      <w:r>
        <w:tab/>
      </w:r>
      <w:r>
        <w:tab/>
      </w:r>
      <w:proofErr w:type="spellStart"/>
      <w:proofErr w:type="gramStart"/>
      <w:r>
        <w:t>active:</w:t>
      </w:r>
      <w:proofErr w:type="gramEnd"/>
      <w:r>
        <w:t>false</w:t>
      </w:r>
      <w:proofErr w:type="spellEnd"/>
    </w:p>
    <w:p w:rsidR="00AE0815" w:rsidRDefault="00AE0815" w:rsidP="00AE0815">
      <w:pPr>
        <w:pStyle w:val="Code"/>
      </w:pPr>
      <w:r>
        <w:tab/>
        <w:t>},</w:t>
      </w:r>
    </w:p>
    <w:p w:rsidR="00AE0815" w:rsidRDefault="00AE0815" w:rsidP="00AE0815">
      <w:pPr>
        <w:pStyle w:val="Code"/>
      </w:pPr>
      <w:r>
        <w:tab/>
      </w:r>
      <w:proofErr w:type="spellStart"/>
      <w:proofErr w:type="gramStart"/>
      <w:r>
        <w:t>config</w:t>
      </w:r>
      <w:proofErr w:type="spellEnd"/>
      <w:proofErr w:type="gramEnd"/>
      <w:r>
        <w:t>: {</w:t>
      </w:r>
    </w:p>
    <w:p w:rsidR="00AE0815" w:rsidRDefault="00AE0815" w:rsidP="00AE0815">
      <w:pPr>
        <w:pStyle w:val="Code"/>
      </w:pPr>
      <w:r>
        <w:tab/>
      </w:r>
      <w:r>
        <w:tab/>
      </w:r>
      <w:proofErr w:type="spellStart"/>
      <w:proofErr w:type="gramStart"/>
      <w:r>
        <w:t>active:</w:t>
      </w:r>
      <w:proofErr w:type="gramEnd"/>
      <w:r>
        <w:t>false</w:t>
      </w:r>
      <w:proofErr w:type="spellEnd"/>
    </w:p>
    <w:p w:rsidR="00AE0815" w:rsidRDefault="00AE0815" w:rsidP="00AE0815">
      <w:pPr>
        <w:pStyle w:val="Code"/>
      </w:pPr>
      <w:r>
        <w:tab/>
        <w:t>},</w:t>
      </w:r>
    </w:p>
    <w:p w:rsidR="00AE0815" w:rsidRDefault="00AE0815" w:rsidP="00AE0815">
      <w:pPr>
        <w:pStyle w:val="Code"/>
      </w:pPr>
      <w:r>
        <w:tab/>
      </w:r>
      <w:proofErr w:type="spellStart"/>
      <w:proofErr w:type="gramStart"/>
      <w:r>
        <w:t>sitewide</w:t>
      </w:r>
      <w:proofErr w:type="spellEnd"/>
      <w:proofErr w:type="gramEnd"/>
      <w:r>
        <w:t>: {</w:t>
      </w:r>
    </w:p>
    <w:p w:rsidR="00AE0815" w:rsidRDefault="00AE0815" w:rsidP="00AE0815">
      <w:pPr>
        <w:pStyle w:val="Code"/>
      </w:pPr>
      <w:r>
        <w:tab/>
      </w:r>
      <w:r>
        <w:tab/>
      </w:r>
      <w:proofErr w:type="spellStart"/>
      <w:proofErr w:type="gramStart"/>
      <w:r>
        <w:t>active:</w:t>
      </w:r>
      <w:proofErr w:type="gramEnd"/>
      <w:r>
        <w:t>false</w:t>
      </w:r>
      <w:proofErr w:type="spellEnd"/>
    </w:p>
    <w:p w:rsidR="00AE0815" w:rsidRDefault="00AE0815" w:rsidP="00AE0815">
      <w:pPr>
        <w:pStyle w:val="Code"/>
      </w:pPr>
      <w:r>
        <w:tab/>
        <w:t>}</w:t>
      </w:r>
    </w:p>
    <w:p w:rsidR="009548FA" w:rsidRDefault="00AE0815" w:rsidP="00AE0815">
      <w:pPr>
        <w:pStyle w:val="Code"/>
      </w:pPr>
      <w:r>
        <w:t>};</w:t>
      </w:r>
    </w:p>
    <w:p w:rsidR="003B0A1B" w:rsidRDefault="003B0A1B" w:rsidP="003B0A1B">
      <w:pPr>
        <w:pStyle w:val="ListParagraph"/>
        <w:numPr>
          <w:ilvl w:val="0"/>
          <w:numId w:val="2"/>
        </w:numPr>
        <w:spacing w:before="200" w:after="200" w:line="276" w:lineRule="auto"/>
      </w:pPr>
      <w:r>
        <w:t xml:space="preserve">To activate code for a corresponding section of the site, simply </w:t>
      </w:r>
      <w:r w:rsidR="000312DC">
        <w:t>set the “active” flag to true</w:t>
      </w:r>
      <w:r>
        <w:t xml:space="preserve">. </w:t>
      </w:r>
    </w:p>
    <w:p w:rsidR="003B0A1B" w:rsidRDefault="003B0A1B" w:rsidP="000312DC">
      <w:pPr>
        <w:pStyle w:val="ListParagraph"/>
        <w:numPr>
          <w:ilvl w:val="0"/>
          <w:numId w:val="2"/>
        </w:numPr>
        <w:spacing w:before="200" w:after="200" w:line="276" w:lineRule="auto"/>
      </w:pPr>
      <w:r>
        <w:lastRenderedPageBreak/>
        <w:t>Write your code in the corresponding named file in the File Manager “</w:t>
      </w:r>
      <w:proofErr w:type="spellStart"/>
      <w:r>
        <w:t>javascript</w:t>
      </w:r>
      <w:proofErr w:type="spellEnd"/>
      <w:r>
        <w:t xml:space="preserve">” folder. </w:t>
      </w:r>
      <w:r w:rsidR="00AE0815">
        <w:t xml:space="preserve">For instance, if you set homepage to active, then write your code in hompage.js. </w:t>
      </w:r>
      <w:r>
        <w:t>The files will have a pre-defined template already in plac</w:t>
      </w:r>
      <w:r w:rsidR="000312DC">
        <w:t>e.</w:t>
      </w:r>
    </w:p>
    <w:p w:rsidR="000312DC" w:rsidRDefault="000312DC" w:rsidP="000312DC">
      <w:pPr>
        <w:pStyle w:val="Heading3"/>
      </w:pPr>
      <w:bookmarkStart w:id="7" w:name="_Toc303699184"/>
      <w:r>
        <w:t>Learn More</w:t>
      </w:r>
      <w:bookmarkEnd w:id="7"/>
    </w:p>
    <w:p w:rsidR="000312DC" w:rsidRDefault="000312DC" w:rsidP="000312DC">
      <w:pPr>
        <w:pStyle w:val="NoSpacing"/>
      </w:pPr>
      <w:r>
        <w:t>BigMachine</w:t>
      </w:r>
      <w:r w:rsidR="00F50444">
        <w:t>s</w:t>
      </w:r>
      <w:r w:rsidR="00961867">
        <w:t>’</w:t>
      </w:r>
      <w:r w:rsidR="00F50444">
        <w:t xml:space="preserve"> H</w:t>
      </w:r>
      <w:r>
        <w:t>elp has a number of best practices documents regarding to JavaScript and its use in the framework.</w:t>
      </w:r>
    </w:p>
    <w:p w:rsidR="000312DC" w:rsidRDefault="000312DC" w:rsidP="000312DC">
      <w:pPr>
        <w:pStyle w:val="NoSpacing"/>
      </w:pPr>
    </w:p>
    <w:p w:rsidR="00EE1E2B" w:rsidRPr="000312DC" w:rsidRDefault="000312DC" w:rsidP="00EE1E2B">
      <w:pPr>
        <w:pStyle w:val="NoSpacing"/>
      </w:pPr>
      <w:r>
        <w:t>Also refer to the “</w:t>
      </w:r>
      <w:proofErr w:type="spellStart"/>
      <w:r>
        <w:t>RequireJS</w:t>
      </w:r>
      <w:proofErr w:type="spellEnd"/>
      <w:r>
        <w:t xml:space="preserve"> Overview” document that is included in the Starter Kit </w:t>
      </w:r>
      <w:r w:rsidR="0061659A">
        <w:t>for basic information about writing code in the framework</w:t>
      </w:r>
      <w:r>
        <w:t>.</w:t>
      </w:r>
    </w:p>
    <w:sectPr w:rsidR="00EE1E2B" w:rsidRPr="000312DC" w:rsidSect="00F51D37">
      <w:headerReference w:type="default" r:id="rId12"/>
      <w:footerReference w:type="default" r:id="rId13"/>
      <w:headerReference w:type="first" r:id="rId14"/>
      <w:pgSz w:w="12240" w:h="15840"/>
      <w:pgMar w:top="2160" w:right="81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81A" w:rsidRDefault="00C2581A" w:rsidP="00C42A10">
      <w:pPr>
        <w:spacing w:after="0" w:line="240" w:lineRule="auto"/>
      </w:pPr>
      <w:r>
        <w:separator/>
      </w:r>
    </w:p>
  </w:endnote>
  <w:endnote w:type="continuationSeparator" w:id="0">
    <w:p w:rsidR="00C2581A" w:rsidRDefault="00C2581A" w:rsidP="00C4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94" w:type="dxa"/>
      <w:jc w:val="center"/>
      <w:tblInd w:w="124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4434"/>
      <w:gridCol w:w="4260"/>
    </w:tblGrid>
    <w:tr w:rsidR="00F51D37" w:rsidTr="00F51D37">
      <w:trPr>
        <w:cantSplit/>
        <w:trHeight w:val="432"/>
        <w:jc w:val="center"/>
      </w:trPr>
      <w:tc>
        <w:tcPr>
          <w:tcW w:w="4434" w:type="dxa"/>
          <w:tcBorders>
            <w:top w:val="nil"/>
            <w:left w:val="nil"/>
            <w:bottom w:val="nil"/>
            <w:right w:val="nil"/>
          </w:tcBorders>
        </w:tcPr>
        <w:p w:rsidR="00F51D37" w:rsidRPr="0032361C" w:rsidRDefault="00993087" w:rsidP="00F42FB9">
          <w:pPr>
            <w:tabs>
              <w:tab w:val="center" w:pos="2352"/>
            </w:tabs>
            <w:ind w:hanging="108"/>
            <w:rPr>
              <w:rFonts w:ascii="Gill Sans MT" w:hAnsi="Gill Sans MT"/>
              <w:color w:val="587ED8" w:themeColor="text1" w:themeTint="80"/>
            </w:rPr>
          </w:pPr>
          <w:r>
            <w:rPr>
              <w:rFonts w:ascii="Gill Sans MT" w:hAnsi="Gill Sans MT"/>
              <w:noProof/>
              <w:color w:val="587ED8" w:themeColor="text1" w:themeTint="8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margin-left:-70.05pt;margin-top:1.6pt;width:106.7pt;height:43.3pt;z-index:251664384" filled="f" stroked="f">
                <v:textbox style="mso-next-textbox:#_x0000_s2054">
                  <w:txbxContent>
                    <w:p w:rsidR="00F51D37" w:rsidRDefault="00F51D37" w:rsidP="00F51D3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90649" cy="438439"/>
                            <wp:effectExtent l="0" t="0" r="4701" b="0"/>
                            <wp:docPr id="8" name="Picture 7" descr="COE-certified-tiltedright-transparent-lowres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E-certified-tiltedright-transparent-lowres.gif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2412" cy="439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F51D37">
            <w:rPr>
              <w:rFonts w:ascii="Gill Sans MT" w:hAnsi="Gill Sans MT"/>
              <w:noProof/>
              <w:color w:val="587ED8" w:themeColor="text1" w:themeTint="80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983411</wp:posOffset>
                </wp:positionH>
                <wp:positionV relativeFrom="paragraph">
                  <wp:posOffset>8088570</wp:posOffset>
                </wp:positionV>
                <wp:extent cx="681487" cy="253389"/>
                <wp:effectExtent l="0" t="209550" r="0" b="201295"/>
                <wp:wrapNone/>
                <wp:docPr id="9" name="Picture 3" descr="centerofexcellence-certified-borde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centerofexcellence-certified-border.gif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 rot="2825118">
                          <a:off x="0" y="0"/>
                          <a:ext cx="681355" cy="25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51D37">
            <w:rPr>
              <w:rFonts w:ascii="Gill Sans MT" w:hAnsi="Gill Sans MT"/>
              <w:noProof/>
              <w:color w:val="587ED8" w:themeColor="text1" w:themeTint="80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-111952</wp:posOffset>
                </wp:positionH>
                <wp:positionV relativeFrom="paragraph">
                  <wp:posOffset>1759478</wp:posOffset>
                </wp:positionV>
                <wp:extent cx="681355" cy="253365"/>
                <wp:effectExtent l="0" t="209550" r="0" b="201295"/>
                <wp:wrapNone/>
                <wp:docPr id="10" name="Picture 3" descr="centerofexcellence-certified-borde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centerofexcellence-certified-border.gif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 rot="2825118">
                          <a:off x="0" y="0"/>
                          <a:ext cx="681355" cy="25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fldSimple w:instr=" DOCPROPERTY  &quot;Document Code&quot;  \* MERGEFORMAT ">
            <w:r w:rsidR="00C14D48" w:rsidRPr="00C14D48">
              <w:rPr>
                <w:rFonts w:ascii="Gill Sans MT" w:hAnsi="Gill Sans MT"/>
                <w:color w:val="587ED8" w:themeColor="text1" w:themeTint="80"/>
              </w:rPr>
              <w:t>P</w:t>
            </w:r>
            <w:r w:rsidR="00C14D48" w:rsidRPr="00C14D48">
              <w:rPr>
                <w:rFonts w:ascii="Gill Sans MT" w:hAnsi="Gill Sans MT"/>
                <w:color w:val="3764D1" w:themeColor="text1" w:themeTint="99"/>
              </w:rPr>
              <w:t>S.BIF.JA.05</w:t>
            </w:r>
            <w:r w:rsidR="00C14D48" w:rsidRPr="00C14D48">
              <w:rPr>
                <w:color w:val="3764D1" w:themeColor="text1" w:themeTint="99"/>
              </w:rPr>
              <w:t xml:space="preserve"> - v1.0</w:t>
            </w:r>
          </w:fldSimple>
        </w:p>
      </w:tc>
      <w:tc>
        <w:tcPr>
          <w:tcW w:w="4260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702184"/>
            <w:docPartObj>
              <w:docPartGallery w:val="Page Numbers (Bottom of Page)"/>
              <w:docPartUnique/>
            </w:docPartObj>
          </w:sdtPr>
          <w:sdtEndPr>
            <w:rPr>
              <w:color w:val="7A98E0" w:themeColor="text1" w:themeTint="66"/>
            </w:rPr>
          </w:sdtEndPr>
          <w:sdtContent>
            <w:sdt>
              <w:sdtPr>
                <w:rPr>
                  <w:color w:val="7A98E0" w:themeColor="text1" w:themeTint="66"/>
                </w:rPr>
                <w:id w:val="565050523"/>
                <w:docPartObj>
                  <w:docPartGallery w:val="Page Numbers (Top of Page)"/>
                  <w:docPartUnique/>
                </w:docPartObj>
              </w:sdtPr>
              <w:sdtContent>
                <w:p w:rsidR="00F51D37" w:rsidRPr="008E0203" w:rsidRDefault="00F51D37" w:rsidP="00956580">
                  <w:pPr>
                    <w:pStyle w:val="Footer"/>
                    <w:jc w:val="right"/>
                  </w:pPr>
                  <w:r w:rsidRPr="008E0203">
                    <w:rPr>
                      <w:color w:val="3764D1" w:themeColor="text1" w:themeTint="99"/>
                    </w:rPr>
                    <w:t xml:space="preserve">Page </w:t>
                  </w:r>
                  <w:r w:rsidR="00993087" w:rsidRPr="008E0203">
                    <w:rPr>
                      <w:color w:val="3764D1" w:themeColor="text1" w:themeTint="99"/>
                    </w:rPr>
                    <w:fldChar w:fldCharType="begin"/>
                  </w:r>
                  <w:r w:rsidRPr="008E0203">
                    <w:rPr>
                      <w:color w:val="3764D1" w:themeColor="text1" w:themeTint="99"/>
                    </w:rPr>
                    <w:instrText xml:space="preserve"> PAGE </w:instrText>
                  </w:r>
                  <w:r w:rsidR="00993087" w:rsidRPr="008E0203">
                    <w:rPr>
                      <w:color w:val="3764D1" w:themeColor="text1" w:themeTint="99"/>
                    </w:rPr>
                    <w:fldChar w:fldCharType="separate"/>
                  </w:r>
                  <w:r w:rsidR="00AE0815">
                    <w:rPr>
                      <w:noProof/>
                      <w:color w:val="3764D1" w:themeColor="text1" w:themeTint="99"/>
                    </w:rPr>
                    <w:t>4</w:t>
                  </w:r>
                  <w:r w:rsidR="00993087" w:rsidRPr="008E0203">
                    <w:rPr>
                      <w:color w:val="3764D1" w:themeColor="text1" w:themeTint="99"/>
                    </w:rPr>
                    <w:fldChar w:fldCharType="end"/>
                  </w:r>
                  <w:r w:rsidRPr="008E0203">
                    <w:rPr>
                      <w:color w:val="3764D1" w:themeColor="text1" w:themeTint="99"/>
                    </w:rPr>
                    <w:t xml:space="preserve"> of </w:t>
                  </w:r>
                  <w:r w:rsidR="00993087" w:rsidRPr="008E0203">
                    <w:rPr>
                      <w:color w:val="3764D1" w:themeColor="text1" w:themeTint="99"/>
                    </w:rPr>
                    <w:fldChar w:fldCharType="begin"/>
                  </w:r>
                  <w:r w:rsidRPr="008E0203">
                    <w:rPr>
                      <w:color w:val="3764D1" w:themeColor="text1" w:themeTint="99"/>
                    </w:rPr>
                    <w:instrText xml:space="preserve"> NUMPAGES  </w:instrText>
                  </w:r>
                  <w:r w:rsidR="00993087" w:rsidRPr="008E0203">
                    <w:rPr>
                      <w:color w:val="3764D1" w:themeColor="text1" w:themeTint="99"/>
                    </w:rPr>
                    <w:fldChar w:fldCharType="separate"/>
                  </w:r>
                  <w:r w:rsidR="00AE0815">
                    <w:rPr>
                      <w:noProof/>
                      <w:color w:val="3764D1" w:themeColor="text1" w:themeTint="99"/>
                    </w:rPr>
                    <w:t>4</w:t>
                  </w:r>
                  <w:r w:rsidR="00993087" w:rsidRPr="008E0203">
                    <w:rPr>
                      <w:color w:val="3764D1" w:themeColor="text1" w:themeTint="99"/>
                    </w:rPr>
                    <w:fldChar w:fldCharType="end"/>
                  </w:r>
                </w:p>
              </w:sdtContent>
            </w:sdt>
          </w:sdtContent>
        </w:sdt>
      </w:tc>
    </w:tr>
    <w:tr w:rsidR="00F51D37" w:rsidTr="00F51D37">
      <w:trPr>
        <w:cantSplit/>
        <w:trHeight w:val="432"/>
        <w:jc w:val="center"/>
      </w:trPr>
      <w:tc>
        <w:tcPr>
          <w:tcW w:w="869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F51D37" w:rsidRPr="008E0203" w:rsidRDefault="00F13D37" w:rsidP="00F51D37">
          <w:pPr>
            <w:pStyle w:val="Footer"/>
            <w:jc w:val="center"/>
            <w:rPr>
              <w:color w:val="3764D1" w:themeColor="text1" w:themeTint="99"/>
            </w:rPr>
          </w:pPr>
          <w:r>
            <w:rPr>
              <w:color w:val="587ED8" w:themeColor="text1" w:themeTint="80"/>
            </w:rPr>
            <w:t xml:space="preserve">© </w:t>
          </w:r>
          <w:r w:rsidR="00F51D37">
            <w:rPr>
              <w:color w:val="587ED8" w:themeColor="text1" w:themeTint="80"/>
            </w:rPr>
            <w:t xml:space="preserve">Copyright 2011 </w:t>
          </w:r>
          <w:r w:rsidR="00F51D37" w:rsidRPr="0032361C">
            <w:rPr>
              <w:color w:val="587ED8" w:themeColor="text1" w:themeTint="80"/>
            </w:rPr>
            <w:t xml:space="preserve">BigMachines, Inc. </w:t>
          </w:r>
          <w:r w:rsidR="00F51D37" w:rsidRPr="0032361C">
            <w:rPr>
              <w:rFonts w:cstheme="minorHAnsi"/>
              <w:color w:val="587ED8" w:themeColor="text1" w:themeTint="80"/>
            </w:rPr>
            <w:t>|</w:t>
          </w:r>
          <w:r w:rsidR="00F51D37">
            <w:rPr>
              <w:rFonts w:cstheme="minorHAnsi"/>
              <w:color w:val="587ED8" w:themeColor="text1" w:themeTint="80"/>
            </w:rPr>
            <w:t xml:space="preserve"> </w:t>
          </w:r>
          <w:r w:rsidR="00F51D37">
            <w:rPr>
              <w:color w:val="587ED8" w:themeColor="text1" w:themeTint="80"/>
            </w:rPr>
            <w:t>CONFIDENTIAL AND PROPRIERTY INFORMATION</w:t>
          </w:r>
        </w:p>
      </w:tc>
    </w:tr>
  </w:tbl>
  <w:p w:rsidR="00A970A1" w:rsidRDefault="00A970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81A" w:rsidRDefault="00C2581A" w:rsidP="00C42A10">
      <w:pPr>
        <w:spacing w:after="0" w:line="240" w:lineRule="auto"/>
      </w:pPr>
      <w:r>
        <w:separator/>
      </w:r>
    </w:p>
  </w:footnote>
  <w:footnote w:type="continuationSeparator" w:id="0">
    <w:p w:rsidR="00C2581A" w:rsidRDefault="00C2581A" w:rsidP="00C4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8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600"/>
    </w:tblPr>
    <w:tblGrid>
      <w:gridCol w:w="5288"/>
      <w:gridCol w:w="5512"/>
    </w:tblGrid>
    <w:tr w:rsidR="00A970A1" w:rsidTr="00F42FB9">
      <w:trPr>
        <w:cantSplit/>
        <w:trHeight w:val="1170"/>
        <w:jc w:val="center"/>
      </w:trPr>
      <w:tc>
        <w:tcPr>
          <w:tcW w:w="5525" w:type="dxa"/>
          <w:vMerge w:val="restart"/>
          <w:tcBorders>
            <w:top w:val="nil"/>
            <w:left w:val="nil"/>
            <w:right w:val="nil"/>
          </w:tcBorders>
          <w:vAlign w:val="center"/>
        </w:tcPr>
        <w:p w:rsidR="00A970A1" w:rsidRDefault="00F51D37" w:rsidP="007A20D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44450</wp:posOffset>
                </wp:positionV>
                <wp:extent cx="762000" cy="361950"/>
                <wp:effectExtent l="19050" t="0" r="0" b="0"/>
                <wp:wrapNone/>
                <wp:docPr id="21" name="Picture 2" descr="BigMachine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gMachine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970A1">
            <w:t xml:space="preserve">                     </w:t>
          </w:r>
        </w:p>
        <w:p w:rsidR="00A970A1" w:rsidRDefault="00A970A1" w:rsidP="007A20DD">
          <w:pPr>
            <w:pStyle w:val="Header"/>
          </w:pP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970A1" w:rsidRDefault="00A970A1" w:rsidP="00D54C39">
          <w:pPr>
            <w:pStyle w:val="Header"/>
            <w:jc w:val="center"/>
            <w:rPr>
              <w:rFonts w:ascii="Gill Sans MT" w:hAnsi="Gill Sans MT"/>
              <w:color w:val="132653"/>
              <w:sz w:val="32"/>
              <w:szCs w:val="32"/>
            </w:rPr>
          </w:pPr>
        </w:p>
        <w:p w:rsidR="00F51D37" w:rsidRDefault="00F51D37" w:rsidP="00405709">
          <w:pPr>
            <w:pStyle w:val="Header"/>
            <w:jc w:val="center"/>
            <w:rPr>
              <w:rFonts w:ascii="Gill Sans MT" w:hAnsi="Gill Sans MT"/>
              <w:color w:val="132653" w:themeColor="text1"/>
              <w:sz w:val="32"/>
              <w:szCs w:val="32"/>
            </w:rPr>
          </w:pPr>
        </w:p>
        <w:p w:rsidR="00A970A1" w:rsidRPr="00F86DD9" w:rsidRDefault="00993087" w:rsidP="00A07DB2">
          <w:pPr>
            <w:pStyle w:val="Header"/>
            <w:jc w:val="center"/>
            <w:rPr>
              <w:rFonts w:ascii="Gill Sans MT" w:hAnsi="Gill Sans MT"/>
              <w:caps/>
              <w:color w:val="132653" w:themeColor="text1"/>
              <w:sz w:val="32"/>
              <w:szCs w:val="32"/>
            </w:rPr>
          </w:pPr>
          <w:fldSimple w:instr=" DOCPROPERTY  Title  \* MERGEFORMAT ">
            <w:r w:rsidR="00C14D48" w:rsidRPr="00C14D48">
              <w:rPr>
                <w:rFonts w:ascii="Gill Sans MT" w:hAnsi="Gill Sans MT"/>
                <w:caps/>
                <w:color w:val="132653" w:themeColor="text1"/>
                <w:sz w:val="32"/>
                <w:szCs w:val="32"/>
              </w:rPr>
              <w:t xml:space="preserve">Javascript </w:t>
            </w:r>
            <w:r w:rsidR="00C14D48" w:rsidRPr="00C14D48">
              <w:rPr>
                <w:rFonts w:ascii="Gill Sans MT" w:hAnsi="Gill Sans MT"/>
                <w:b/>
                <w:caps/>
                <w:color w:val="132653" w:themeColor="text1"/>
                <w:sz w:val="32"/>
                <w:szCs w:val="32"/>
              </w:rPr>
              <w:t>Starter</w:t>
            </w:r>
            <w:r w:rsidR="00C14D48" w:rsidRPr="00C14D48">
              <w:rPr>
                <w:b/>
                <w:caps/>
                <w:sz w:val="32"/>
                <w:szCs w:val="32"/>
              </w:rPr>
              <w:t xml:space="preserve"> Kit</w:t>
            </w:r>
          </w:fldSimple>
        </w:p>
      </w:tc>
    </w:tr>
    <w:tr w:rsidR="00A970A1" w:rsidTr="00F42FB9">
      <w:trPr>
        <w:cantSplit/>
        <w:trHeight w:val="598"/>
        <w:jc w:val="center"/>
      </w:trPr>
      <w:tc>
        <w:tcPr>
          <w:tcW w:w="5525" w:type="dxa"/>
          <w:vMerge/>
          <w:tcBorders>
            <w:left w:val="nil"/>
            <w:bottom w:val="nil"/>
            <w:right w:val="nil"/>
          </w:tcBorders>
        </w:tcPr>
        <w:p w:rsidR="00A970A1" w:rsidRDefault="00A970A1" w:rsidP="007A20DD">
          <w:pPr>
            <w:pStyle w:val="Header"/>
          </w:pPr>
        </w:p>
      </w:tc>
      <w:tc>
        <w:tcPr>
          <w:tcW w:w="5680" w:type="dxa"/>
          <w:tcBorders>
            <w:top w:val="nil"/>
            <w:left w:val="nil"/>
            <w:bottom w:val="nil"/>
            <w:right w:val="nil"/>
          </w:tcBorders>
        </w:tcPr>
        <w:p w:rsidR="00A970A1" w:rsidRDefault="00A970A1" w:rsidP="007A20DD">
          <w:pPr>
            <w:pStyle w:val="Header"/>
          </w:pPr>
        </w:p>
      </w:tc>
    </w:tr>
    <w:tr w:rsidR="00A970A1" w:rsidTr="00F42FB9">
      <w:tblPrEx>
        <w:tblLook w:val="0000"/>
      </w:tblPrEx>
      <w:trPr>
        <w:trHeight w:val="144"/>
        <w:jc w:val="center"/>
      </w:trPr>
      <w:tc>
        <w:tcPr>
          <w:tcW w:w="11205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970A1" w:rsidRDefault="00A970A1" w:rsidP="007A20DD">
          <w:pPr>
            <w:pStyle w:val="Header"/>
          </w:pPr>
        </w:p>
      </w:tc>
    </w:tr>
  </w:tbl>
  <w:p w:rsidR="00A970A1" w:rsidRDefault="00A970A1" w:rsidP="007A20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D37" w:rsidRDefault="00993087">
    <w:pPr>
      <w:pStyle w:val="Header"/>
      <w:rPr>
        <w:rFonts w:ascii="Gill Sans MT" w:hAnsi="Gill Sans MT"/>
        <w:color w:val="FFFFFF" w:themeColor="background1"/>
        <w:sz w:val="32"/>
        <w:szCs w:val="32"/>
      </w:rPr>
    </w:pPr>
    <w:r w:rsidRPr="00993087">
      <w:rPr>
        <w:cap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33015" o:spid="_x0000_s2057" type="#_x0000_t75" style="position:absolute;margin-left:-72.35pt;margin-top:-107.65pt;width:612pt;height:856.9pt;z-index:-251649024;mso-position-horizontal-relative:margin;mso-position-vertical-relative:margin" o:allowincell="f">
          <v:imagedata r:id="rId1" o:title="pg 1"/>
          <w10:wrap anchorx="margin" anchory="margin"/>
        </v:shape>
      </w:pict>
    </w:r>
  </w:p>
  <w:p w:rsidR="002B3C15" w:rsidRPr="00E57A03" w:rsidRDefault="00993087" w:rsidP="00F51D37">
    <w:pPr>
      <w:pStyle w:val="Header"/>
      <w:jc w:val="right"/>
      <w:rPr>
        <w:caps/>
      </w:rPr>
    </w:pPr>
    <w:fldSimple w:instr=" DOCPROPERTY  Title  \* MERGEFORMAT ">
      <w:r w:rsidR="00C14D48" w:rsidRPr="00C14D48">
        <w:rPr>
          <w:rFonts w:ascii="Gill Sans MT" w:hAnsi="Gill Sans MT"/>
          <w:caps/>
          <w:color w:val="FFFFFF" w:themeColor="background1"/>
          <w:sz w:val="32"/>
          <w:szCs w:val="32"/>
        </w:rPr>
        <w:t xml:space="preserve">Javascript </w:t>
      </w:r>
      <w:r w:rsidR="00C14D48" w:rsidRPr="00C14D48">
        <w:rPr>
          <w:rFonts w:ascii="Gill Sans MT" w:hAnsi="Gill Sans MT"/>
          <w:b/>
          <w:caps/>
          <w:color w:val="FFFFFF" w:themeColor="background1"/>
          <w:sz w:val="32"/>
          <w:szCs w:val="32"/>
        </w:rPr>
        <w:t>Starter</w:t>
      </w:r>
      <w:r w:rsidR="00C14D48" w:rsidRPr="00C14D48">
        <w:rPr>
          <w:b/>
          <w:caps/>
          <w:color w:val="FFFFFF" w:themeColor="background1"/>
          <w:sz w:val="32"/>
          <w:szCs w:val="32"/>
        </w:rPr>
        <w:t xml:space="preserve"> Kit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D7AC0"/>
    <w:multiLevelType w:val="hybridMultilevel"/>
    <w:tmpl w:val="1C0E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767BD"/>
    <w:multiLevelType w:val="hybridMultilevel"/>
    <w:tmpl w:val="1C0E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20AD"/>
    <w:multiLevelType w:val="hybridMultilevel"/>
    <w:tmpl w:val="3A369C74"/>
    <w:lvl w:ilvl="0" w:tplc="9A1EDBA0">
      <w:start w:val="1"/>
      <w:numFmt w:val="decimal"/>
      <w:lvlText w:val="%1."/>
      <w:lvlJc w:val="left"/>
      <w:pPr>
        <w:ind w:left="720" w:hanging="360"/>
      </w:pPr>
      <w:rPr>
        <w:rFonts w:eastAsiaTheme="minorHAnsi" w:cs="Gill Sans MT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F4A09"/>
    <w:multiLevelType w:val="hybridMultilevel"/>
    <w:tmpl w:val="1C0E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B1A58"/>
    <w:multiLevelType w:val="hybridMultilevel"/>
    <w:tmpl w:val="908C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C59CF"/>
    <w:multiLevelType w:val="hybridMultilevel"/>
    <w:tmpl w:val="1C0E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1B1"/>
    <w:multiLevelType w:val="hybridMultilevel"/>
    <w:tmpl w:val="2404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A0218"/>
    <w:multiLevelType w:val="hybridMultilevel"/>
    <w:tmpl w:val="1C0E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01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2A10"/>
    <w:rsid w:val="00013A5A"/>
    <w:rsid w:val="000312DC"/>
    <w:rsid w:val="00056D56"/>
    <w:rsid w:val="000649A7"/>
    <w:rsid w:val="000C1152"/>
    <w:rsid w:val="001011A2"/>
    <w:rsid w:val="00126D3F"/>
    <w:rsid w:val="00147F88"/>
    <w:rsid w:val="001515A3"/>
    <w:rsid w:val="001572D9"/>
    <w:rsid w:val="001579A6"/>
    <w:rsid w:val="00162CCB"/>
    <w:rsid w:val="00200120"/>
    <w:rsid w:val="00224C38"/>
    <w:rsid w:val="00276C2F"/>
    <w:rsid w:val="00293CDF"/>
    <w:rsid w:val="002B3C15"/>
    <w:rsid w:val="002E44A7"/>
    <w:rsid w:val="002F2372"/>
    <w:rsid w:val="003228E2"/>
    <w:rsid w:val="0032361C"/>
    <w:rsid w:val="0036497A"/>
    <w:rsid w:val="0037440B"/>
    <w:rsid w:val="003B0A1B"/>
    <w:rsid w:val="003B7A4B"/>
    <w:rsid w:val="003B7C14"/>
    <w:rsid w:val="00405709"/>
    <w:rsid w:val="00411521"/>
    <w:rsid w:val="004700BF"/>
    <w:rsid w:val="004A78EC"/>
    <w:rsid w:val="004C07CD"/>
    <w:rsid w:val="004C329C"/>
    <w:rsid w:val="004D722B"/>
    <w:rsid w:val="005378BE"/>
    <w:rsid w:val="0057169E"/>
    <w:rsid w:val="0059561A"/>
    <w:rsid w:val="005976E1"/>
    <w:rsid w:val="005A031F"/>
    <w:rsid w:val="005B3FF0"/>
    <w:rsid w:val="0061659A"/>
    <w:rsid w:val="00654E60"/>
    <w:rsid w:val="006642C3"/>
    <w:rsid w:val="00675CE3"/>
    <w:rsid w:val="006A171C"/>
    <w:rsid w:val="006A30C2"/>
    <w:rsid w:val="006A78D4"/>
    <w:rsid w:val="006C26E6"/>
    <w:rsid w:val="006C2FB5"/>
    <w:rsid w:val="00733418"/>
    <w:rsid w:val="0073774A"/>
    <w:rsid w:val="00760C8A"/>
    <w:rsid w:val="007A07DB"/>
    <w:rsid w:val="007A17EA"/>
    <w:rsid w:val="007A20DD"/>
    <w:rsid w:val="007A2549"/>
    <w:rsid w:val="007C3862"/>
    <w:rsid w:val="00804586"/>
    <w:rsid w:val="00821551"/>
    <w:rsid w:val="00822F00"/>
    <w:rsid w:val="00823ABD"/>
    <w:rsid w:val="00854A41"/>
    <w:rsid w:val="00867B04"/>
    <w:rsid w:val="0088651B"/>
    <w:rsid w:val="00896AE8"/>
    <w:rsid w:val="008973B4"/>
    <w:rsid w:val="008F49EC"/>
    <w:rsid w:val="008F625C"/>
    <w:rsid w:val="009043BF"/>
    <w:rsid w:val="00932005"/>
    <w:rsid w:val="009532E9"/>
    <w:rsid w:val="009548FA"/>
    <w:rsid w:val="00961867"/>
    <w:rsid w:val="00967795"/>
    <w:rsid w:val="00967B45"/>
    <w:rsid w:val="00985147"/>
    <w:rsid w:val="00993087"/>
    <w:rsid w:val="009A1FE1"/>
    <w:rsid w:val="009E1903"/>
    <w:rsid w:val="009E22AF"/>
    <w:rsid w:val="00A00B25"/>
    <w:rsid w:val="00A07DB2"/>
    <w:rsid w:val="00A14741"/>
    <w:rsid w:val="00A2028A"/>
    <w:rsid w:val="00A970A1"/>
    <w:rsid w:val="00AE0815"/>
    <w:rsid w:val="00B16079"/>
    <w:rsid w:val="00B42C01"/>
    <w:rsid w:val="00B9352F"/>
    <w:rsid w:val="00B959AA"/>
    <w:rsid w:val="00BD3F9D"/>
    <w:rsid w:val="00BD44D4"/>
    <w:rsid w:val="00BD7F54"/>
    <w:rsid w:val="00BF50BD"/>
    <w:rsid w:val="00C03201"/>
    <w:rsid w:val="00C14D48"/>
    <w:rsid w:val="00C16315"/>
    <w:rsid w:val="00C213F9"/>
    <w:rsid w:val="00C2581A"/>
    <w:rsid w:val="00C42A10"/>
    <w:rsid w:val="00C45239"/>
    <w:rsid w:val="00C702A9"/>
    <w:rsid w:val="00C747D3"/>
    <w:rsid w:val="00C80F72"/>
    <w:rsid w:val="00C8309F"/>
    <w:rsid w:val="00C964E9"/>
    <w:rsid w:val="00CC3979"/>
    <w:rsid w:val="00CF1F47"/>
    <w:rsid w:val="00D07187"/>
    <w:rsid w:val="00D072CF"/>
    <w:rsid w:val="00D07FC9"/>
    <w:rsid w:val="00D10410"/>
    <w:rsid w:val="00D14641"/>
    <w:rsid w:val="00D4616D"/>
    <w:rsid w:val="00D54C39"/>
    <w:rsid w:val="00D652B3"/>
    <w:rsid w:val="00D83231"/>
    <w:rsid w:val="00DA54AA"/>
    <w:rsid w:val="00DB252B"/>
    <w:rsid w:val="00DC5514"/>
    <w:rsid w:val="00DC77DB"/>
    <w:rsid w:val="00DD2D40"/>
    <w:rsid w:val="00E1073E"/>
    <w:rsid w:val="00E33B98"/>
    <w:rsid w:val="00E57A03"/>
    <w:rsid w:val="00E800EE"/>
    <w:rsid w:val="00E97BA9"/>
    <w:rsid w:val="00EA0713"/>
    <w:rsid w:val="00EA251F"/>
    <w:rsid w:val="00EB6342"/>
    <w:rsid w:val="00EB6D0F"/>
    <w:rsid w:val="00EC011D"/>
    <w:rsid w:val="00EE1E2B"/>
    <w:rsid w:val="00F13D37"/>
    <w:rsid w:val="00F22D8C"/>
    <w:rsid w:val="00F42FB9"/>
    <w:rsid w:val="00F50444"/>
    <w:rsid w:val="00F51D37"/>
    <w:rsid w:val="00F86DD9"/>
    <w:rsid w:val="00FA6688"/>
    <w:rsid w:val="00FA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D56"/>
  </w:style>
  <w:style w:type="paragraph" w:styleId="Heading1">
    <w:name w:val="heading 1"/>
    <w:aliases w:val="Heading A"/>
    <w:basedOn w:val="Normal"/>
    <w:next w:val="Normal"/>
    <w:link w:val="Heading1Char"/>
    <w:uiPriority w:val="9"/>
    <w:qFormat/>
    <w:rsid w:val="006C2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B80F" w:themeColor="accent1" w:themeShade="BF"/>
      <w:sz w:val="28"/>
      <w:szCs w:val="28"/>
    </w:rPr>
  </w:style>
  <w:style w:type="paragraph" w:styleId="Heading2">
    <w:name w:val="heading 2"/>
    <w:basedOn w:val="Heading1"/>
    <w:next w:val="NoSpacing"/>
    <w:link w:val="Heading2Char"/>
    <w:qFormat/>
    <w:rsid w:val="00822F00"/>
    <w:pPr>
      <w:keepNext w:val="0"/>
      <w:keepLines w:val="0"/>
      <w:pBdr>
        <w:bottom w:val="single" w:sz="12" w:space="1" w:color="auto"/>
      </w:pBdr>
      <w:spacing w:before="0" w:line="240" w:lineRule="auto"/>
      <w:outlineLvl w:val="1"/>
    </w:pPr>
    <w:rPr>
      <w:rFonts w:ascii="Gill Sans MT" w:eastAsia="Calibri" w:hAnsi="Gill Sans MT" w:cs="Times New Roman"/>
      <w:bCs w:val="0"/>
      <w:color w:val="auto"/>
      <w:sz w:val="32"/>
      <w:szCs w:val="32"/>
    </w:rPr>
  </w:style>
  <w:style w:type="paragraph" w:styleId="Heading3">
    <w:name w:val="heading 3"/>
    <w:next w:val="NoSpacing"/>
    <w:link w:val="Heading3Char"/>
    <w:qFormat/>
    <w:rsid w:val="00822F00"/>
    <w:pPr>
      <w:spacing w:after="0"/>
      <w:outlineLvl w:val="2"/>
    </w:pPr>
    <w:rPr>
      <w:rFonts w:ascii="Gill Sans MT" w:eastAsia="Calibri" w:hAnsi="Gill Sans MT" w:cs="Times New Roman"/>
      <w:b/>
      <w:sz w:val="28"/>
      <w:szCs w:val="28"/>
    </w:rPr>
  </w:style>
  <w:style w:type="paragraph" w:styleId="Heading4">
    <w:name w:val="heading 4"/>
    <w:basedOn w:val="NoSpacing"/>
    <w:next w:val="ParagraphText"/>
    <w:link w:val="Heading4Char"/>
    <w:uiPriority w:val="9"/>
    <w:unhideWhenUsed/>
    <w:qFormat/>
    <w:rsid w:val="000C1152"/>
    <w:pPr>
      <w:keepNext/>
      <w:keepLines/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2A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2A1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10"/>
  </w:style>
  <w:style w:type="paragraph" w:styleId="Footer">
    <w:name w:val="footer"/>
    <w:basedOn w:val="Normal"/>
    <w:link w:val="FooterChar"/>
    <w:uiPriority w:val="99"/>
    <w:unhideWhenUsed/>
    <w:rsid w:val="00C4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10"/>
  </w:style>
  <w:style w:type="character" w:styleId="Hyperlink">
    <w:name w:val="Hyperlink"/>
    <w:basedOn w:val="DefaultParagraphFont"/>
    <w:uiPriority w:val="99"/>
    <w:rsid w:val="006C2FB5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FB5"/>
    <w:pPr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C2FB5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C2FB5"/>
    <w:pPr>
      <w:spacing w:after="100"/>
      <w:ind w:left="440"/>
    </w:pPr>
    <w:rPr>
      <w:rFonts w:ascii="Calibri" w:eastAsia="MS Mincho" w:hAnsi="Calibri" w:cs="Arial"/>
      <w:lang w:eastAsia="ja-JP"/>
    </w:rPr>
  </w:style>
  <w:style w:type="character" w:customStyle="1" w:styleId="Heading1Char">
    <w:name w:val="Heading 1 Char"/>
    <w:aliases w:val="Heading A Char"/>
    <w:basedOn w:val="DefaultParagraphFont"/>
    <w:link w:val="Heading1"/>
    <w:uiPriority w:val="9"/>
    <w:rsid w:val="006C2FB5"/>
    <w:rPr>
      <w:rFonts w:asciiTheme="majorHAnsi" w:eastAsiaTheme="majorEastAsia" w:hAnsiTheme="majorHAnsi" w:cstheme="majorBidi"/>
      <w:b/>
      <w:bCs/>
      <w:color w:val="EAB80F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C2FB5"/>
    <w:pPr>
      <w:jc w:val="center"/>
      <w:outlineLvl w:val="9"/>
    </w:pPr>
    <w:rPr>
      <w:rFonts w:ascii="Cambria" w:eastAsia="MS Gothic" w:hAnsi="Cambria" w:cs="Times New Roman"/>
      <w:color w:val="365F91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rsid w:val="00822F00"/>
    <w:rPr>
      <w:rFonts w:ascii="Gill Sans MT" w:eastAsia="Calibri" w:hAnsi="Gill Sans MT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822F00"/>
    <w:rPr>
      <w:rFonts w:ascii="Gill Sans MT" w:eastAsia="Calibri" w:hAnsi="Gill Sans MT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822F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822F00"/>
    <w:pPr>
      <w:spacing w:after="120" w:line="220" w:lineRule="exact"/>
    </w:pPr>
    <w:rPr>
      <w:rFonts w:ascii="Calibri" w:eastAsia="Times New Roman" w:hAnsi="Calibri" w:cs="Times New Roman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rsid w:val="00822F00"/>
    <w:rPr>
      <w:rFonts w:ascii="Calibri" w:eastAsia="Times New Roman" w:hAnsi="Calibri" w:cs="Times New Roman"/>
      <w:szCs w:val="20"/>
      <w:lang w:bidi="en-US"/>
    </w:rPr>
  </w:style>
  <w:style w:type="paragraph" w:customStyle="1" w:styleId="ParagraphText">
    <w:name w:val="Paragraph Text"/>
    <w:basedOn w:val="NoSpacing"/>
    <w:next w:val="NoSpacing"/>
    <w:qFormat/>
    <w:rsid w:val="000C1152"/>
    <w:pPr>
      <w:spacing w:line="281" w:lineRule="exact"/>
      <w:ind w:left="720"/>
    </w:pPr>
    <w:rPr>
      <w:rFonts w:ascii="Gill Sans MT" w:hAnsi="Gill Sans MT" w:cs="Tahoma"/>
      <w:color w:val="333333"/>
    </w:rPr>
  </w:style>
  <w:style w:type="table" w:customStyle="1" w:styleId="LightGrid-Accent11">
    <w:name w:val="Light Grid - Accent 11"/>
    <w:basedOn w:val="TableNormal"/>
    <w:uiPriority w:val="62"/>
    <w:rsid w:val="0098514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4D15A" w:themeColor="accent1"/>
        <w:left w:val="single" w:sz="8" w:space="0" w:color="F4D15A" w:themeColor="accent1"/>
        <w:bottom w:val="single" w:sz="8" w:space="0" w:color="F4D15A" w:themeColor="accent1"/>
        <w:right w:val="single" w:sz="8" w:space="0" w:color="F4D15A" w:themeColor="accent1"/>
        <w:insideH w:val="single" w:sz="8" w:space="0" w:color="F4D15A" w:themeColor="accent1"/>
        <w:insideV w:val="single" w:sz="8" w:space="0" w:color="F4D15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D15A" w:themeColor="accent1"/>
          <w:left w:val="single" w:sz="8" w:space="0" w:color="F4D15A" w:themeColor="accent1"/>
          <w:bottom w:val="single" w:sz="18" w:space="0" w:color="F4D15A" w:themeColor="accent1"/>
          <w:right w:val="single" w:sz="8" w:space="0" w:color="F4D15A" w:themeColor="accent1"/>
          <w:insideH w:val="nil"/>
          <w:insideV w:val="single" w:sz="8" w:space="0" w:color="F4D15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D15A" w:themeColor="accent1"/>
          <w:left w:val="single" w:sz="8" w:space="0" w:color="F4D15A" w:themeColor="accent1"/>
          <w:bottom w:val="single" w:sz="8" w:space="0" w:color="F4D15A" w:themeColor="accent1"/>
          <w:right w:val="single" w:sz="8" w:space="0" w:color="F4D15A" w:themeColor="accent1"/>
          <w:insideH w:val="nil"/>
          <w:insideV w:val="single" w:sz="8" w:space="0" w:color="F4D15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D15A" w:themeColor="accent1"/>
          <w:left w:val="single" w:sz="8" w:space="0" w:color="F4D15A" w:themeColor="accent1"/>
          <w:bottom w:val="single" w:sz="8" w:space="0" w:color="F4D15A" w:themeColor="accent1"/>
          <w:right w:val="single" w:sz="8" w:space="0" w:color="F4D15A" w:themeColor="accent1"/>
        </w:tcBorders>
      </w:tcPr>
    </w:tblStylePr>
    <w:tblStylePr w:type="band1Vert">
      <w:tblPr/>
      <w:tcPr>
        <w:tcBorders>
          <w:top w:val="single" w:sz="8" w:space="0" w:color="F4D15A" w:themeColor="accent1"/>
          <w:left w:val="single" w:sz="8" w:space="0" w:color="F4D15A" w:themeColor="accent1"/>
          <w:bottom w:val="single" w:sz="8" w:space="0" w:color="F4D15A" w:themeColor="accent1"/>
          <w:right w:val="single" w:sz="8" w:space="0" w:color="F4D15A" w:themeColor="accent1"/>
        </w:tcBorders>
        <w:shd w:val="clear" w:color="auto" w:fill="FCF3D6" w:themeFill="accent1" w:themeFillTint="3F"/>
      </w:tcPr>
    </w:tblStylePr>
    <w:tblStylePr w:type="band1Horz">
      <w:tblPr/>
      <w:tcPr>
        <w:tcBorders>
          <w:top w:val="single" w:sz="8" w:space="0" w:color="F4D15A" w:themeColor="accent1"/>
          <w:left w:val="single" w:sz="8" w:space="0" w:color="F4D15A" w:themeColor="accent1"/>
          <w:bottom w:val="single" w:sz="8" w:space="0" w:color="F4D15A" w:themeColor="accent1"/>
          <w:right w:val="single" w:sz="8" w:space="0" w:color="F4D15A" w:themeColor="accent1"/>
          <w:insideV w:val="single" w:sz="8" w:space="0" w:color="F4D15A" w:themeColor="accent1"/>
        </w:tcBorders>
        <w:shd w:val="clear" w:color="auto" w:fill="FCF3D6" w:themeFill="accent1" w:themeFillTint="3F"/>
      </w:tcPr>
    </w:tblStylePr>
    <w:tblStylePr w:type="band2Horz">
      <w:tblPr/>
      <w:tcPr>
        <w:tcBorders>
          <w:top w:val="single" w:sz="8" w:space="0" w:color="F4D15A" w:themeColor="accent1"/>
          <w:left w:val="single" w:sz="8" w:space="0" w:color="F4D15A" w:themeColor="accent1"/>
          <w:bottom w:val="single" w:sz="8" w:space="0" w:color="F4D15A" w:themeColor="accent1"/>
          <w:right w:val="single" w:sz="8" w:space="0" w:color="F4D15A" w:themeColor="accent1"/>
          <w:insideV w:val="single" w:sz="8" w:space="0" w:color="F4D15A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98514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132653" w:themeColor="text1"/>
        <w:left w:val="single" w:sz="8" w:space="0" w:color="132653" w:themeColor="text1"/>
        <w:bottom w:val="single" w:sz="8" w:space="0" w:color="132653" w:themeColor="text1"/>
        <w:right w:val="single" w:sz="8" w:space="0" w:color="132653" w:themeColor="text1"/>
        <w:insideH w:val="single" w:sz="8" w:space="0" w:color="132653" w:themeColor="text1"/>
        <w:insideV w:val="single" w:sz="8" w:space="0" w:color="132653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18" w:space="0" w:color="132653" w:themeColor="text1"/>
          <w:right w:val="single" w:sz="8" w:space="0" w:color="132653" w:themeColor="text1"/>
          <w:insideH w:val="nil"/>
          <w:insideV w:val="single" w:sz="8" w:space="0" w:color="132653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  <w:insideH w:val="nil"/>
          <w:insideV w:val="single" w:sz="8" w:space="0" w:color="132653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</w:tcPr>
    </w:tblStylePr>
    <w:tblStylePr w:type="band1Vert"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  <w:shd w:val="clear" w:color="auto" w:fill="ACBFEC" w:themeFill="text1" w:themeFillTint="3F"/>
      </w:tcPr>
    </w:tblStylePr>
    <w:tblStylePr w:type="band1Horz"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  <w:insideV w:val="single" w:sz="8" w:space="0" w:color="132653" w:themeColor="text1"/>
        </w:tcBorders>
        <w:shd w:val="clear" w:color="auto" w:fill="ACBFEC" w:themeFill="text1" w:themeFillTint="3F"/>
      </w:tcPr>
    </w:tblStylePr>
    <w:tblStylePr w:type="band2Horz"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  <w:insideV w:val="single" w:sz="8" w:space="0" w:color="132653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932005"/>
    <w:pPr>
      <w:spacing w:after="0" w:line="240" w:lineRule="auto"/>
    </w:pPr>
    <w:rPr>
      <w:color w:val="0E1C3E" w:themeColor="text1" w:themeShade="BF"/>
    </w:rPr>
    <w:tblPr>
      <w:tblStyleRowBandSize w:val="1"/>
      <w:tblStyleColBandSize w:val="1"/>
      <w:tblInd w:w="0" w:type="dxa"/>
      <w:tblBorders>
        <w:top w:val="single" w:sz="8" w:space="0" w:color="132653" w:themeColor="text1"/>
        <w:bottom w:val="single" w:sz="8" w:space="0" w:color="132653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32653" w:themeColor="text1"/>
          <w:left w:val="nil"/>
          <w:bottom w:val="single" w:sz="8" w:space="0" w:color="132653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32653" w:themeColor="text1"/>
          <w:left w:val="nil"/>
          <w:bottom w:val="single" w:sz="8" w:space="0" w:color="132653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BFE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BFEC" w:themeFill="text1" w:themeFillTint="3F"/>
      </w:tcPr>
    </w:tblStylePr>
  </w:style>
  <w:style w:type="paragraph" w:customStyle="1" w:styleId="vlg-5">
    <w:name w:val="vlg-.5&quot;"/>
    <w:basedOn w:val="Normal"/>
    <w:rsid w:val="00A970A1"/>
    <w:pPr>
      <w:spacing w:after="240" w:line="240" w:lineRule="auto"/>
      <w:ind w:firstLine="720"/>
    </w:pPr>
    <w:rPr>
      <w:rFonts w:ascii="Arial" w:eastAsia="Times New Roman" w:hAnsi="Arial" w:cs="Tahoma"/>
      <w:sz w:val="20"/>
      <w:szCs w:val="20"/>
    </w:rPr>
  </w:style>
  <w:style w:type="paragraph" w:customStyle="1" w:styleId="Base">
    <w:name w:val="Base"/>
    <w:rsid w:val="00A970A1"/>
    <w:pPr>
      <w:spacing w:before="60" w:after="0" w:line="240" w:lineRule="auto"/>
      <w:ind w:firstLine="720"/>
    </w:pPr>
    <w:rPr>
      <w:rFonts w:ascii="Arial" w:eastAsia="Times New Roman" w:hAnsi="Arial" w:cs="Tahoma"/>
      <w:sz w:val="18"/>
      <w:szCs w:val="24"/>
    </w:rPr>
  </w:style>
  <w:style w:type="table" w:customStyle="1" w:styleId="LightList1">
    <w:name w:val="Light List1"/>
    <w:basedOn w:val="TableNormal"/>
    <w:uiPriority w:val="61"/>
    <w:rsid w:val="00760C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3265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</w:tcPr>
    </w:tblStylePr>
    <w:tblStylePr w:type="band1Horz"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</w:tcPr>
    </w:tblStylePr>
  </w:style>
  <w:style w:type="table" w:customStyle="1" w:styleId="LightList10">
    <w:name w:val="Light List1"/>
    <w:basedOn w:val="TableNormal"/>
    <w:uiPriority w:val="61"/>
    <w:rsid w:val="00A07D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32653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</w:tcPr>
    </w:tblStylePr>
    <w:tblStylePr w:type="band1Horz">
      <w:tblPr/>
      <w:tcPr>
        <w:tcBorders>
          <w:top w:val="single" w:sz="8" w:space="0" w:color="132653" w:themeColor="text1"/>
          <w:left w:val="single" w:sz="8" w:space="0" w:color="132653" w:themeColor="text1"/>
          <w:bottom w:val="single" w:sz="8" w:space="0" w:color="132653" w:themeColor="text1"/>
          <w:right w:val="single" w:sz="8" w:space="0" w:color="132653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57A0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C1152"/>
    <w:rPr>
      <w:rFonts w:asciiTheme="majorHAnsi" w:eastAsiaTheme="majorEastAsia" w:hAnsiTheme="majorHAnsi" w:cstheme="majorBidi"/>
      <w:b/>
      <w:bCs/>
      <w:iCs/>
    </w:rPr>
  </w:style>
  <w:style w:type="character" w:styleId="IntenseEmphasis">
    <w:name w:val="Intense Emphasis"/>
    <w:uiPriority w:val="21"/>
    <w:qFormat/>
    <w:rsid w:val="00C14D48"/>
    <w:rPr>
      <w:b/>
      <w:bCs/>
      <w:caps/>
      <w:color w:val="9B7A0A" w:themeColor="accent1" w:themeShade="7F"/>
      <w:spacing w:val="10"/>
    </w:rPr>
  </w:style>
  <w:style w:type="paragraph" w:customStyle="1" w:styleId="Code">
    <w:name w:val="Code"/>
    <w:basedOn w:val="NoSpacing"/>
    <w:link w:val="CodeChar"/>
    <w:qFormat/>
    <w:rsid w:val="00C14D48"/>
    <w:pPr>
      <w:ind w:left="1440"/>
    </w:pPr>
    <w:rPr>
      <w:rFonts w:ascii="Courier New" w:hAnsi="Courier New" w:cs="Courier New"/>
      <w:sz w:val="18"/>
      <w:szCs w:val="18"/>
      <w:lang w:bidi="en-US"/>
    </w:rPr>
  </w:style>
  <w:style w:type="character" w:customStyle="1" w:styleId="CodeChar">
    <w:name w:val="Code Char"/>
    <w:basedOn w:val="NoSpacingChar"/>
    <w:link w:val="Code"/>
    <w:rsid w:val="00C14D48"/>
    <w:rPr>
      <w:rFonts w:ascii="Courier New" w:hAnsi="Courier New" w:cs="Courier New"/>
      <w:sz w:val="18"/>
      <w:szCs w:val="18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BigMachines Theme">
  <a:themeElements>
    <a:clrScheme name="BigMachines">
      <a:dk1>
        <a:srgbClr val="132653"/>
      </a:dk1>
      <a:lt1>
        <a:sysClr val="window" lastClr="FFFFFF"/>
      </a:lt1>
      <a:dk2>
        <a:srgbClr val="132653"/>
      </a:dk2>
      <a:lt2>
        <a:srgbClr val="EEECE1"/>
      </a:lt2>
      <a:accent1>
        <a:srgbClr val="F4D15A"/>
      </a:accent1>
      <a:accent2>
        <a:srgbClr val="FF0000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2947C7"/>
      </a:hlink>
      <a:folHlink>
        <a:srgbClr val="800080"/>
      </a:folHlink>
    </a:clrScheme>
    <a:fontScheme name="BigMachines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E4E18C32A744895515FFF2A4E4909" ma:contentTypeVersion="0" ma:contentTypeDescription="Create a new document." ma:contentTypeScope="" ma:versionID="8c1e86e0c23b14bd4de0b5fede05bd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85F09-4D44-4568-914D-4C519AD4D4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4CB9F0-1197-424A-B360-C51112EDBD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30CB1-2BE5-4D86-A7F0-A6BC3832B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E3335B-F3C8-4C05-9BE5-0C826A472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Starter Kit</vt:lpstr>
    </vt:vector>
  </TitlesOfParts>
  <Company>BigMachines, Inc.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Starter Kit</dc:title>
  <dc:creator>BigMachines Center of Excellence</dc:creator>
  <cp:lastModifiedBy>mwheeler</cp:lastModifiedBy>
  <cp:revision>42</cp:revision>
  <dcterms:created xsi:type="dcterms:W3CDTF">2011-03-16T23:43:00Z</dcterms:created>
  <dcterms:modified xsi:type="dcterms:W3CDTF">2011-11-16T02:13:00Z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de">
    <vt:lpwstr>PS.BIF.JA.05 - v1.0</vt:lpwstr>
  </property>
  <property fmtid="{D5CDD505-2E9C-101B-9397-08002B2CF9AE}" pid="3" name="Project">
    <vt:lpwstr>BigMachines Implementation Framework</vt:lpwstr>
  </property>
  <property fmtid="{D5CDD505-2E9C-101B-9397-08002B2CF9AE}" pid="4" name="Title">
    <vt:lpwstr>Javascript Starter Kit</vt:lpwstr>
  </property>
  <property fmtid="{D5CDD505-2E9C-101B-9397-08002B2CF9AE}" pid="5" name="ContentTypeId">
    <vt:lpwstr>0x01010009EE4E18C32A744895515FFF2A4E4909</vt:lpwstr>
  </property>
  <property fmtid="{D5CDD505-2E9C-101B-9397-08002B2CF9AE}" pid="6" name="Phase">
    <vt:lpwstr>;#Construct;#</vt:lpwstr>
  </property>
  <property fmtid="{D5CDD505-2E9C-101B-9397-08002B2CF9AE}" pid="7" name="Category">
    <vt:lpwstr>Job Aid</vt:lpwstr>
  </property>
  <property fmtid="{D5CDD505-2E9C-101B-9397-08002B2CF9AE}" pid="8" name="Role">
    <vt:lpwstr>;#Engineer;#</vt:lpwstr>
  </property>
</Properties>
</file>