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250F2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50"/>
          <w:szCs w:val="50"/>
        </w:rPr>
      </w:pPr>
      <w:r w:rsidRPr="00E46279">
        <w:rPr>
          <w:rFonts w:ascii="Times New Roman" w:hAnsi="Times New Roman" w:cs="Times New Roman"/>
          <w:b/>
          <w:bCs/>
          <w:color w:val="000000" w:themeColor="text1"/>
          <w:sz w:val="50"/>
          <w:szCs w:val="50"/>
        </w:rPr>
        <w:t>Tyler Chandross-Cohen</w:t>
      </w:r>
    </w:p>
    <w:p w14:paraId="532830E6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Ph.D. Candidate at The Pennsylvania State University</w:t>
      </w:r>
    </w:p>
    <w:p w14:paraId="47E8D15A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113 Alma Mater Dr, Apt 303, State College PA, 16803</w:t>
      </w:r>
    </w:p>
    <w:p w14:paraId="758DA5C2" w14:textId="426B5325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tfc5209@psu.edu | 732-421-9445 | ORCID: 0000-0003-4367-0293</w:t>
      </w:r>
    </w:p>
    <w:p w14:paraId="7924B0C9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10620" w:type="dxa"/>
        <w:tblInd w:w="-6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20"/>
      </w:tblGrid>
      <w:tr w:rsidR="00DE28D9" w:rsidRPr="00E46279" w14:paraId="13304EE6" w14:textId="77777777" w:rsidTr="0016384E">
        <w:tc>
          <w:tcPr>
            <w:tcW w:w="10620" w:type="dxa"/>
            <w:tcBorders>
              <w:bottom w:val="single" w:sz="4" w:space="0" w:color="auto"/>
            </w:tcBorders>
          </w:tcPr>
          <w:p w14:paraId="17578259" w14:textId="1DAA762F" w:rsidR="00DE28D9" w:rsidRPr="00E46279" w:rsidRDefault="00DE28D9" w:rsidP="00DE28D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Summary</w:t>
            </w:r>
          </w:p>
        </w:tc>
      </w:tr>
      <w:tr w:rsidR="00DE28D9" w:rsidRPr="00E46279" w14:paraId="6BEFD538" w14:textId="77777777" w:rsidTr="0016384E">
        <w:tc>
          <w:tcPr>
            <w:tcW w:w="10620" w:type="dxa"/>
            <w:tcBorders>
              <w:top w:val="single" w:sz="4" w:space="0" w:color="auto"/>
            </w:tcBorders>
          </w:tcPr>
          <w:p w14:paraId="0EA9F8FF" w14:textId="3FEDBF28" w:rsidR="00DE28D9" w:rsidRDefault="0016384E" w:rsidP="00DE28D9">
            <w:pPr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Food microbiology researcher with a strong record of conducting interdisciplinary research at the interface of microbial genomics, molecular biology, and food safety. My work centers on the foodborne pathogen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, with a particular focus on how genetic diversity and environmental conditions govern virulence expression and cytotoxic potential across diverse isolates, including psychrotolerant strains relevant to refrigerated foods. By integrating whole-genome sequencing with </w:t>
            </w:r>
            <w:r w:rsidR="00CA0848" w:rsidRPr="00CA0848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in vitro</w:t>
            </w:r>
            <w:r w:rsidR="00CA0848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human cell-based cytotoxicity models, I assess virulence potential of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  <w:t>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  <w:t> 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isolates originating from diverse environmental and food-associated sources. I employ integrated genomic, transcriptional, and phenotypic approaches to characterize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under food-relevant conditions, linking molecular signatures with functional outcomes in human intestinal epithelial cell models. In parallel with my research, I am actively engaged in mentoring undergraduate researchers and teaching.</w:t>
            </w:r>
          </w:p>
          <w:p w14:paraId="3F4F9ABB" w14:textId="0BBF8DAF" w:rsidR="001538BB" w:rsidRPr="00E46279" w:rsidRDefault="001538BB" w:rsidP="00DE28D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</w:tbl>
    <w:p w14:paraId="5619EFB8" w14:textId="77777777" w:rsidR="00C6699B" w:rsidRPr="00E46279" w:rsidRDefault="00C6699B" w:rsidP="00C6699B">
      <w:pPr>
        <w:tabs>
          <w:tab w:val="left" w:pos="2720"/>
        </w:tabs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4"/>
          <w:szCs w:val="4"/>
        </w:rPr>
      </w:pPr>
    </w:p>
    <w:tbl>
      <w:tblPr>
        <w:tblStyle w:val="TableGrid"/>
        <w:tblW w:w="1061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8"/>
        <w:gridCol w:w="923"/>
        <w:gridCol w:w="656"/>
        <w:gridCol w:w="2114"/>
        <w:gridCol w:w="711"/>
        <w:gridCol w:w="4333"/>
      </w:tblGrid>
      <w:tr w:rsidR="00C6699B" w:rsidRPr="00E46279" w14:paraId="661CB285" w14:textId="77777777" w:rsidTr="003B6AB2">
        <w:trPr>
          <w:jc w:val="center"/>
        </w:trPr>
        <w:tc>
          <w:tcPr>
            <w:tcW w:w="10615" w:type="dxa"/>
            <w:gridSpan w:val="6"/>
            <w:tcBorders>
              <w:bottom w:val="single" w:sz="4" w:space="0" w:color="auto"/>
            </w:tcBorders>
            <w:vAlign w:val="center"/>
          </w:tcPr>
          <w:p w14:paraId="3A72EDE1" w14:textId="2E630976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Education and Training</w:t>
            </w:r>
          </w:p>
        </w:tc>
      </w:tr>
      <w:tr w:rsidR="00C6699B" w:rsidRPr="00E46279" w14:paraId="1CD2E89D" w14:textId="77777777" w:rsidTr="003B6AB2">
        <w:trPr>
          <w:jc w:val="center"/>
        </w:trPr>
        <w:tc>
          <w:tcPr>
            <w:tcW w:w="1878" w:type="dxa"/>
            <w:tcBorders>
              <w:top w:val="single" w:sz="4" w:space="0" w:color="auto"/>
            </w:tcBorders>
            <w:vAlign w:val="center"/>
          </w:tcPr>
          <w:p w14:paraId="3C0E3BF0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Institution</w:t>
            </w:r>
          </w:p>
        </w:tc>
        <w:tc>
          <w:tcPr>
            <w:tcW w:w="923" w:type="dxa"/>
            <w:tcBorders>
              <w:top w:val="single" w:sz="4" w:space="0" w:color="auto"/>
            </w:tcBorders>
            <w:vAlign w:val="center"/>
          </w:tcPr>
          <w:p w14:paraId="091E34B7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Degree</w:t>
            </w:r>
          </w:p>
        </w:tc>
        <w:tc>
          <w:tcPr>
            <w:tcW w:w="656" w:type="dxa"/>
            <w:tcBorders>
              <w:top w:val="single" w:sz="4" w:space="0" w:color="auto"/>
            </w:tcBorders>
            <w:vAlign w:val="center"/>
          </w:tcPr>
          <w:p w14:paraId="66D911B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  <w:tc>
          <w:tcPr>
            <w:tcW w:w="2114" w:type="dxa"/>
            <w:tcBorders>
              <w:top w:val="single" w:sz="4" w:space="0" w:color="auto"/>
            </w:tcBorders>
            <w:vAlign w:val="center"/>
          </w:tcPr>
          <w:p w14:paraId="308A87E2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Field of Study</w:t>
            </w:r>
          </w:p>
        </w:tc>
        <w:tc>
          <w:tcPr>
            <w:tcW w:w="711" w:type="dxa"/>
            <w:tcBorders>
              <w:top w:val="single" w:sz="4" w:space="0" w:color="auto"/>
            </w:tcBorders>
            <w:vAlign w:val="center"/>
          </w:tcPr>
          <w:p w14:paraId="4D8BA51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GPA</w:t>
            </w:r>
          </w:p>
        </w:tc>
        <w:tc>
          <w:tcPr>
            <w:tcW w:w="4333" w:type="dxa"/>
            <w:tcBorders>
              <w:top w:val="single" w:sz="4" w:space="0" w:color="auto"/>
            </w:tcBorders>
            <w:vAlign w:val="center"/>
          </w:tcPr>
          <w:p w14:paraId="014A5CB3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Relevant Coursework</w:t>
            </w:r>
          </w:p>
        </w:tc>
      </w:tr>
      <w:tr w:rsidR="00C6699B" w:rsidRPr="00E46279" w14:paraId="6066AADA" w14:textId="77777777" w:rsidTr="003B6AB2">
        <w:trPr>
          <w:jc w:val="center"/>
        </w:trPr>
        <w:tc>
          <w:tcPr>
            <w:tcW w:w="1878" w:type="dxa"/>
          </w:tcPr>
          <w:p w14:paraId="6232A19B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>The Pennsylvania State University</w:t>
            </w:r>
          </w:p>
        </w:tc>
        <w:tc>
          <w:tcPr>
            <w:tcW w:w="923" w:type="dxa"/>
          </w:tcPr>
          <w:p w14:paraId="4B6EA318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Ph.D.</w:t>
            </w:r>
          </w:p>
        </w:tc>
        <w:tc>
          <w:tcPr>
            <w:tcW w:w="656" w:type="dxa"/>
          </w:tcPr>
          <w:p w14:paraId="6E73A18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TBD</w:t>
            </w:r>
          </w:p>
        </w:tc>
        <w:tc>
          <w:tcPr>
            <w:tcW w:w="2114" w:type="dxa"/>
          </w:tcPr>
          <w:p w14:paraId="65091275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Science</w:t>
            </w:r>
          </w:p>
        </w:tc>
        <w:tc>
          <w:tcPr>
            <w:tcW w:w="711" w:type="dxa"/>
          </w:tcPr>
          <w:p w14:paraId="2815FEED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3.98</w:t>
            </w:r>
          </w:p>
        </w:tc>
        <w:tc>
          <w:tcPr>
            <w:tcW w:w="4333" w:type="dxa"/>
          </w:tcPr>
          <w:p w14:paraId="6EE19D91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Applied Bioinformatics (852), Applied Statistics (500), Professional Skills for Graduate Students (503), Research Methods (501).</w:t>
            </w:r>
          </w:p>
        </w:tc>
      </w:tr>
      <w:tr w:rsidR="00C6699B" w:rsidRPr="00E46279" w14:paraId="7EF1D1B3" w14:textId="77777777" w:rsidTr="003B6AB2">
        <w:trPr>
          <w:jc w:val="center"/>
        </w:trPr>
        <w:tc>
          <w:tcPr>
            <w:tcW w:w="1878" w:type="dxa"/>
          </w:tcPr>
          <w:p w14:paraId="5DB54BA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>The Pennsylvania State University</w:t>
            </w:r>
          </w:p>
        </w:tc>
        <w:tc>
          <w:tcPr>
            <w:tcW w:w="923" w:type="dxa"/>
          </w:tcPr>
          <w:p w14:paraId="0F252DED" w14:textId="6A7290DF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B.S</w:t>
            </w:r>
            <w:r w:rsidR="000F478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  <w:tc>
          <w:tcPr>
            <w:tcW w:w="656" w:type="dxa"/>
          </w:tcPr>
          <w:p w14:paraId="205F9D2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2114" w:type="dxa"/>
          </w:tcPr>
          <w:p w14:paraId="0F1D135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Science with a minor in Microbiology</w:t>
            </w:r>
          </w:p>
        </w:tc>
        <w:tc>
          <w:tcPr>
            <w:tcW w:w="711" w:type="dxa"/>
          </w:tcPr>
          <w:p w14:paraId="697C14EC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3.68*</w:t>
            </w:r>
          </w:p>
        </w:tc>
        <w:tc>
          <w:tcPr>
            <w:tcW w:w="4333" w:type="dxa"/>
          </w:tcPr>
          <w:p w14:paraId="583B8889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Microbiology (408), Food Microbiology Lab (409), Communicating Research in Agricultural Sciences (422), Food Engineering (405), Food Law (497), Medical Microbiology (412), Microbial Genomic Epidemiology (517).</w:t>
            </w:r>
          </w:p>
        </w:tc>
      </w:tr>
    </w:tbl>
    <w:p w14:paraId="1E06A961" w14:textId="77777777" w:rsidR="00C6699B" w:rsidRPr="00E46279" w:rsidRDefault="00C6699B" w:rsidP="00C6699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E46279">
        <w:rPr>
          <w:rFonts w:ascii="Times New Roman" w:eastAsia="Calibri" w:hAnsi="Times New Roman" w:cs="Times New Roman"/>
          <w:caps/>
          <w:color w:val="000000" w:themeColor="text1"/>
          <w:sz w:val="26"/>
          <w:szCs w:val="26"/>
        </w:rPr>
        <w:t>*</w:t>
      </w:r>
      <w:r w:rsidRPr="00E4627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Dean’s List: Fall 2019, Spring 2020, Fall 2020, Spring 2021, Fall 2021, Spring 2022</w:t>
      </w:r>
    </w:p>
    <w:tbl>
      <w:tblPr>
        <w:tblStyle w:val="TableGrid"/>
        <w:tblW w:w="106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40"/>
        <w:gridCol w:w="1085"/>
      </w:tblGrid>
      <w:tr w:rsidR="007C4783" w:rsidRPr="00E46279" w14:paraId="502A2BE1" w14:textId="77777777" w:rsidTr="00551E31">
        <w:trPr>
          <w:trHeight w:val="13"/>
          <w:jc w:val="center"/>
        </w:trPr>
        <w:tc>
          <w:tcPr>
            <w:tcW w:w="10625" w:type="dxa"/>
            <w:gridSpan w:val="2"/>
            <w:tcBorders>
              <w:bottom w:val="single" w:sz="4" w:space="0" w:color="auto"/>
            </w:tcBorders>
          </w:tcPr>
          <w:p w14:paraId="5D4F8EE7" w14:textId="2BCCF80F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Research Experience</w:t>
            </w:r>
          </w:p>
        </w:tc>
      </w:tr>
      <w:tr w:rsidR="007C4783" w:rsidRPr="00E46279" w14:paraId="5E7B01FA" w14:textId="77777777" w:rsidTr="00551E31">
        <w:trPr>
          <w:trHeight w:val="13"/>
          <w:jc w:val="center"/>
        </w:trPr>
        <w:tc>
          <w:tcPr>
            <w:tcW w:w="9540" w:type="dxa"/>
            <w:tcBorders>
              <w:top w:val="single" w:sz="4" w:space="0" w:color="auto"/>
              <w:bottom w:val="single" w:sz="4" w:space="0" w:color="auto"/>
            </w:tcBorders>
          </w:tcPr>
          <w:p w14:paraId="7CE22928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  <w:t>Experience</w:t>
            </w:r>
          </w:p>
        </w:tc>
        <w:tc>
          <w:tcPr>
            <w:tcW w:w="1085" w:type="dxa"/>
            <w:tcBorders>
              <w:top w:val="single" w:sz="4" w:space="0" w:color="auto"/>
              <w:bottom w:val="single" w:sz="4" w:space="0" w:color="auto"/>
            </w:tcBorders>
          </w:tcPr>
          <w:p w14:paraId="0B51DC3F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  <w:t>Year</w:t>
            </w:r>
          </w:p>
        </w:tc>
      </w:tr>
      <w:tr w:rsidR="007C4783" w:rsidRPr="00E46279" w14:paraId="2BD22ECF" w14:textId="77777777" w:rsidTr="00551E31">
        <w:trPr>
          <w:trHeight w:val="2215"/>
          <w:jc w:val="center"/>
        </w:trPr>
        <w:tc>
          <w:tcPr>
            <w:tcW w:w="9540" w:type="dxa"/>
            <w:tcBorders>
              <w:top w:val="single" w:sz="4" w:space="0" w:color="auto"/>
            </w:tcBorders>
          </w:tcPr>
          <w:p w14:paraId="3402A74D" w14:textId="64D90AFD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t>The Pennsylvania State University Food Science Department</w:t>
            </w:r>
          </w:p>
          <w:p w14:paraId="56AA718D" w14:textId="758779D4" w:rsidR="006641BF" w:rsidRPr="00E46279" w:rsidRDefault="007C4783" w:rsidP="006641BF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Graduate Research Assistant</w:t>
            </w:r>
          </w:p>
          <w:p w14:paraId="6DEF0C3A" w14:textId="04ADE880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Conduct doctoral research on the foodborne pathogen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, with emphasis on psychrotolerant isolates and targeted gene knockout strategies to better understand virulence gene mediated cytotoxicity.</w:t>
            </w:r>
          </w:p>
          <w:p w14:paraId="06B4FB12" w14:textId="3FB6E510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Design and perform growth experiments in skim milk broth across multiple temperature </w:t>
            </w:r>
            <w:r w:rsidR="003B743B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schemes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to inform quantitative exposure assessment models.</w:t>
            </w:r>
          </w:p>
          <w:p w14:paraId="68108787" w14:textId="77777777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Quantify cytotoxicity of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isolates using human intestinal epithelial cell culture models to evaluate virulence potential under food-relevant conditions.</w:t>
            </w:r>
          </w:p>
          <w:p w14:paraId="5BD386CC" w14:textId="77F85304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Train and mentor undergraduate researchers; oversee laboratory operations including media preparation; and develop detailed laboratory protocols, standard operating procedures (SOPs), and experimental proposals.</w:t>
            </w:r>
          </w:p>
        </w:tc>
        <w:tc>
          <w:tcPr>
            <w:tcW w:w="1085" w:type="dxa"/>
            <w:tcBorders>
              <w:top w:val="single" w:sz="4" w:space="0" w:color="auto"/>
            </w:tcBorders>
          </w:tcPr>
          <w:p w14:paraId="5CE72DBA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Present</w:t>
            </w:r>
          </w:p>
        </w:tc>
      </w:tr>
      <w:tr w:rsidR="007C4783" w:rsidRPr="00E46279" w14:paraId="6B8F18DF" w14:textId="77777777" w:rsidTr="003B00AF">
        <w:trPr>
          <w:trHeight w:val="1440"/>
          <w:jc w:val="center"/>
        </w:trPr>
        <w:tc>
          <w:tcPr>
            <w:tcW w:w="9540" w:type="dxa"/>
          </w:tcPr>
          <w:p w14:paraId="2102B26F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lastRenderedPageBreak/>
              <w:t>The Pennsylvania State University Food Science Department </w:t>
            </w:r>
          </w:p>
          <w:p w14:paraId="60F24AE0" w14:textId="1086DE16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Undergraduate Research Associate</w:t>
            </w: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ab/>
            </w:r>
          </w:p>
          <w:p w14:paraId="569D3F43" w14:textId="64C17CB6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Collaborated with a graduate </w:t>
            </w:r>
            <w:r w:rsidR="003B743B">
              <w:rPr>
                <w:color w:val="000000" w:themeColor="text1"/>
                <w:sz w:val="22"/>
                <w:szCs w:val="22"/>
              </w:rPr>
              <w:t xml:space="preserve">student </w:t>
            </w:r>
            <w:r w:rsidRPr="00E46279">
              <w:rPr>
                <w:color w:val="000000" w:themeColor="text1"/>
                <w:sz w:val="22"/>
                <w:szCs w:val="22"/>
              </w:rPr>
              <w:t>researcher to detect and quantify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rStyle w:val="Emphasis"/>
                <w:rFonts w:eastAsiaTheme="majorEastAsia"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color w:val="000000" w:themeColor="text1"/>
                <w:sz w:val="22"/>
                <w:szCs w:val="22"/>
              </w:rPr>
              <w:t>from environmental samples collected in ice cream manufacturing facilities.</w:t>
            </w:r>
          </w:p>
          <w:p w14:paraId="101F29C2" w14:textId="221C87CB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Isolated and characterized protective cultures and evaluated their inhibitory activity against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rStyle w:val="Emphasis"/>
                <w:rFonts w:eastAsiaTheme="majorEastAsia"/>
                <w:color w:val="000000" w:themeColor="text1"/>
                <w:sz w:val="22"/>
                <w:szCs w:val="22"/>
              </w:rPr>
              <w:t>L. monocytogenes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color w:val="000000" w:themeColor="text1"/>
                <w:sz w:val="22"/>
                <w:szCs w:val="22"/>
              </w:rPr>
              <w:t>using standard microbiological and analytical assays.</w:t>
            </w:r>
          </w:p>
        </w:tc>
        <w:tc>
          <w:tcPr>
            <w:tcW w:w="1085" w:type="dxa"/>
          </w:tcPr>
          <w:p w14:paraId="16919F0B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2021 – </w:t>
            </w:r>
            <w:proofErr w:type="spellStart"/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>May</w:t>
            </w:r>
            <w:proofErr w:type="spellEnd"/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 xml:space="preserve"> 2022</w:t>
            </w:r>
          </w:p>
        </w:tc>
      </w:tr>
      <w:tr w:rsidR="007C4783" w:rsidRPr="00E46279" w14:paraId="72B87D17" w14:textId="77777777" w:rsidTr="003B00AF">
        <w:trPr>
          <w:trHeight w:val="3060"/>
          <w:jc w:val="center"/>
        </w:trPr>
        <w:tc>
          <w:tcPr>
            <w:tcW w:w="9540" w:type="dxa"/>
          </w:tcPr>
          <w:p w14:paraId="369BCE28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  <w:t>The Pennsylvania State University Food Science Department </w:t>
            </w:r>
          </w:p>
          <w:p w14:paraId="5F4A6220" w14:textId="68739EB1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Undergraduate Research Assistant</w:t>
            </w:r>
          </w:p>
          <w:p w14:paraId="5C656B83" w14:textId="0CE2A1BC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Conducted undergraduate research in the laboratory of Dr. Molly Kelly, focusing on experimental evaluation of the impact of the spotted lanternfly on wine quality and safety.</w:t>
            </w:r>
          </w:p>
          <w:p w14:paraId="39DA6E5C" w14:textId="6D635401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Designed and performed experiments to assess effects of spotted lanternfly infestation on wine fermentation, chemical composition, and overall product quality.</w:t>
            </w:r>
          </w:p>
          <w:p w14:paraId="0BC89D3C" w14:textId="169AA43D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Analyzed yeast strain performance with respect to aroma and flavor development through controlled fermentation experiments and sensory-related analytical assays.</w:t>
            </w:r>
          </w:p>
          <w:p w14:paraId="1A3468DA" w14:textId="33AC5E34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Monitored daily wine production activities, including systematic sampling, chemical testing, and quantitative data collection and analysis.</w:t>
            </w:r>
          </w:p>
        </w:tc>
        <w:tc>
          <w:tcPr>
            <w:tcW w:w="1085" w:type="dxa"/>
          </w:tcPr>
          <w:p w14:paraId="67A74564" w14:textId="77777777" w:rsidR="007C4783" w:rsidRPr="00E46279" w:rsidRDefault="007C4783" w:rsidP="001D2F30">
            <w:pPr>
              <w:pStyle w:val="Heading2"/>
              <w:tabs>
                <w:tab w:val="left" w:pos="7200"/>
              </w:tabs>
              <w:rPr>
                <w:rFonts w:ascii="Times New Roman" w:eastAsia="Calibri" w:hAnsi="Times New Roman" w:cs="Times New Roman"/>
                <w:b/>
                <w:bCs/>
                <w:i/>
                <w:iCs/>
                <w:cap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Oct 2018 – </w:t>
            </w:r>
            <w:proofErr w:type="spellStart"/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>May</w:t>
            </w:r>
            <w:proofErr w:type="spellEnd"/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 xml:space="preserve"> 2022</w:t>
            </w:r>
          </w:p>
          <w:p w14:paraId="171DF123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</w:p>
        </w:tc>
      </w:tr>
      <w:tr w:rsidR="007C4783" w:rsidRPr="00E46279" w14:paraId="3F90482E" w14:textId="77777777" w:rsidTr="00551E31">
        <w:trPr>
          <w:trHeight w:val="13"/>
          <w:jc w:val="center"/>
        </w:trPr>
        <w:tc>
          <w:tcPr>
            <w:tcW w:w="9540" w:type="dxa"/>
          </w:tcPr>
          <w:p w14:paraId="7E26B3A7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  <w:t>The Pennsylvania State University Plant Science Department </w:t>
            </w:r>
          </w:p>
          <w:p w14:paraId="69730268" w14:textId="75F61F96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Undergraduate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Research Assistant </w:t>
            </w:r>
          </w:p>
          <w:p w14:paraId="637061D6" w14:textId="7F41CAD0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Assisted with research projects in the laboratory of Dr. Michela </w:t>
            </w:r>
            <w:proofErr w:type="spellStart"/>
            <w:r w:rsidRPr="00E46279">
              <w:rPr>
                <w:color w:val="000000" w:themeColor="text1"/>
                <w:sz w:val="22"/>
                <w:szCs w:val="22"/>
              </w:rPr>
              <w:t>Centinari</w:t>
            </w:r>
            <w:proofErr w:type="spellEnd"/>
            <w:r w:rsidRPr="00E46279">
              <w:rPr>
                <w:color w:val="000000" w:themeColor="text1"/>
                <w:sz w:val="22"/>
                <w:szCs w:val="22"/>
              </w:rPr>
              <w:t>, supporting viticulture and enology-focused experimental studies.</w:t>
            </w:r>
          </w:p>
          <w:p w14:paraId="69663F0F" w14:textId="1A0E7C3C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Conducted experiments evaluating the effects of budburst-delay strategies in grapevines on grape composition and downstream wine chemistry.</w:t>
            </w:r>
          </w:p>
          <w:p w14:paraId="08B06011" w14:textId="7B3E71F5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Performed berry sampling, grape juice chemical analyses, and carbohydrate profiling; managed data entry; assisted with grape processing; and monitored wine fermentations.</w:t>
            </w:r>
          </w:p>
        </w:tc>
        <w:tc>
          <w:tcPr>
            <w:tcW w:w="1085" w:type="dxa"/>
          </w:tcPr>
          <w:p w14:paraId="71621F93" w14:textId="77777777" w:rsidR="007C4783" w:rsidRPr="00E46279" w:rsidRDefault="007C4783" w:rsidP="001D2F30">
            <w:pPr>
              <w:pStyle w:val="Heading2"/>
              <w:tabs>
                <w:tab w:val="left" w:pos="720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Sept 2019 – Mar 2020</w:t>
            </w:r>
          </w:p>
          <w:p w14:paraId="5C623B78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</w:p>
        </w:tc>
      </w:tr>
    </w:tbl>
    <w:p w14:paraId="0AAFDD98" w14:textId="77777777" w:rsidR="00C6699B" w:rsidRPr="00E46279" w:rsidRDefault="00C6699B" w:rsidP="00C6699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6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65"/>
        <w:gridCol w:w="1360"/>
      </w:tblGrid>
      <w:tr w:rsidR="006744EB" w:rsidRPr="00E46279" w14:paraId="69341A29" w14:textId="77777777" w:rsidTr="00551E31">
        <w:trPr>
          <w:trHeight w:val="13"/>
          <w:jc w:val="center"/>
        </w:trPr>
        <w:tc>
          <w:tcPr>
            <w:tcW w:w="10625" w:type="dxa"/>
            <w:gridSpan w:val="2"/>
          </w:tcPr>
          <w:p w14:paraId="1EB036D4" w14:textId="1849A72F" w:rsidR="006744EB" w:rsidRPr="00E46279" w:rsidRDefault="006744EB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Teaching Experience</w:t>
            </w:r>
          </w:p>
        </w:tc>
      </w:tr>
      <w:tr w:rsidR="006744EB" w:rsidRPr="00E46279" w14:paraId="29397600" w14:textId="77777777" w:rsidTr="00551E31">
        <w:trPr>
          <w:trHeight w:val="13"/>
          <w:jc w:val="center"/>
        </w:trPr>
        <w:tc>
          <w:tcPr>
            <w:tcW w:w="92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DC8B1D" w14:textId="7EA69D40" w:rsidR="006744EB" w:rsidRPr="00E46279" w:rsidRDefault="006744EB" w:rsidP="006744EB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Experience</w:t>
            </w:r>
          </w:p>
        </w:tc>
        <w:tc>
          <w:tcPr>
            <w:tcW w:w="136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D18072" w14:textId="64969B5E" w:rsidR="006744EB" w:rsidRPr="00E46279" w:rsidRDefault="006744EB" w:rsidP="006744EB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i/>
                <w:iCs/>
                <w:color w:val="000000" w:themeColor="text1"/>
              </w:rPr>
              <w:t>Semester</w:t>
            </w:r>
          </w:p>
        </w:tc>
      </w:tr>
      <w:tr w:rsidR="006744EB" w:rsidRPr="00E46279" w14:paraId="6C803B48" w14:textId="77777777" w:rsidTr="00551E31">
        <w:trPr>
          <w:trHeight w:val="3671"/>
          <w:jc w:val="center"/>
        </w:trPr>
        <w:tc>
          <w:tcPr>
            <w:tcW w:w="9265" w:type="dxa"/>
            <w:tcBorders>
              <w:top w:val="single" w:sz="4" w:space="0" w:color="auto"/>
            </w:tcBorders>
          </w:tcPr>
          <w:p w14:paraId="1CF14238" w14:textId="77777777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Food Science Department</w:t>
            </w:r>
          </w:p>
          <w:p w14:paraId="14F40559" w14:textId="37CF0B4C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4"/>
                <w:szCs w:val="24"/>
              </w:rPr>
              <w:t>Instructor on Record</w:t>
            </w:r>
          </w:p>
          <w:p w14:paraId="707DD54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Taught two laboratory sections per day, twice weekly (Tuesdays and Thursdays), providing instruction to undergraduate students on microbiological methods in food safety and quality.</w:t>
            </w:r>
          </w:p>
          <w:p w14:paraId="266B5271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Delivered pre-lab lectures and guided students through exercises involving isolation, enumeration, and identification of foodborne pathogens and spoilage microorganisms.</w:t>
            </w:r>
          </w:p>
          <w:p w14:paraId="7E46907D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Implemented and maintained pre-established course curriculum, protocols, and assessments.</w:t>
            </w:r>
          </w:p>
          <w:p w14:paraId="74220AA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Supervised and mentored students in aseptic technique, serial dilutions, plate counting, enrichment and selective culturing, and biochemical characterization.</w:t>
            </w:r>
          </w:p>
          <w:p w14:paraId="58FEF96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Managed biosafety and laboratory operations, ensuring compliance with BSL-2 practices and appropriate waste handling.</w:t>
            </w:r>
          </w:p>
          <w:p w14:paraId="2BC35F32" w14:textId="48B233A4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Evaluated student progress through lab reports, quizzes, and practical exams.</w:t>
            </w:r>
          </w:p>
        </w:tc>
        <w:tc>
          <w:tcPr>
            <w:tcW w:w="1360" w:type="dxa"/>
            <w:tcBorders>
              <w:top w:val="single" w:sz="4" w:space="0" w:color="auto"/>
            </w:tcBorders>
          </w:tcPr>
          <w:p w14:paraId="0127BCBC" w14:textId="7773EAE6" w:rsidR="006744EB" w:rsidRPr="00E46279" w:rsidRDefault="006744EB" w:rsidP="006744EB">
            <w:pPr>
              <w:rPr>
                <w:rFonts w:ascii="Times New Roman" w:eastAsia="Calibri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Fall 2025</w:t>
            </w:r>
          </w:p>
        </w:tc>
      </w:tr>
      <w:tr w:rsidR="006744EB" w:rsidRPr="00E46279" w14:paraId="473E3443" w14:textId="77777777" w:rsidTr="0050604A">
        <w:trPr>
          <w:trHeight w:val="720"/>
          <w:jc w:val="center"/>
        </w:trPr>
        <w:tc>
          <w:tcPr>
            <w:tcW w:w="9265" w:type="dxa"/>
          </w:tcPr>
          <w:p w14:paraId="02A46868" w14:textId="3AE3252E" w:rsidR="006744EB" w:rsidRPr="00E46279" w:rsidRDefault="006744EB" w:rsidP="006744E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</w:rPr>
              <w:t>The Pennsylvania State University Food Science Department</w:t>
            </w:r>
          </w:p>
          <w:p w14:paraId="425DC378" w14:textId="77777777" w:rsidR="006744EB" w:rsidRPr="00E46279" w:rsidRDefault="006744EB" w:rsidP="006744E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</w:rPr>
              <w:t>Short Course Graduate Teaching Assistant</w:t>
            </w:r>
          </w:p>
          <w:p w14:paraId="63E25D37" w14:textId="77777777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lastRenderedPageBreak/>
              <w:t>Teaching Assistant for the Ice Cream Short Course.</w:t>
            </w:r>
          </w:p>
          <w:p w14:paraId="0C2A7750" w14:textId="77777777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Assisted in laboratory in ice cream freezing, mix calculation and vanilla flavor.</w:t>
            </w:r>
          </w:p>
          <w:p w14:paraId="45DB7C44" w14:textId="24B9EF9F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Assisted in homework help sessions to ensure the success of the students.</w:t>
            </w:r>
          </w:p>
        </w:tc>
        <w:tc>
          <w:tcPr>
            <w:tcW w:w="1360" w:type="dxa"/>
          </w:tcPr>
          <w:p w14:paraId="103B1FC3" w14:textId="6F7BD6F1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lastRenderedPageBreak/>
              <w:t xml:space="preserve">Spring 2023, Spring 2024,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lastRenderedPageBreak/>
              <w:t>Spring 2025, Spring 2026</w:t>
            </w:r>
          </w:p>
        </w:tc>
      </w:tr>
      <w:tr w:rsidR="006744EB" w:rsidRPr="00E46279" w14:paraId="4BF1A95A" w14:textId="77777777" w:rsidTr="0050604A">
        <w:trPr>
          <w:trHeight w:val="1890"/>
          <w:jc w:val="center"/>
        </w:trPr>
        <w:tc>
          <w:tcPr>
            <w:tcW w:w="9265" w:type="dxa"/>
          </w:tcPr>
          <w:p w14:paraId="7A144D69" w14:textId="77777777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>The Pennsylvania State University Food Science Department</w:t>
            </w:r>
          </w:p>
          <w:p w14:paraId="16749BCE" w14:textId="363DC0A5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4"/>
                <w:szCs w:val="24"/>
              </w:rPr>
              <w:t>Graduate Teaching Assistant</w:t>
            </w:r>
          </w:p>
          <w:p w14:paraId="1289EBA8" w14:textId="77777777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Graduate Teaching Assistant for Food Microbiology Laboratory (FDSC 409). </w:t>
            </w:r>
          </w:p>
          <w:p w14:paraId="502239E3" w14:textId="33DAB4E4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Present in class to assist in class discussions and troubleshooting </w:t>
            </w:r>
            <w:r w:rsidR="003645E4"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student’s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experiments.</w:t>
            </w:r>
          </w:p>
          <w:p w14:paraId="5C8253AA" w14:textId="77777777" w:rsidR="003645E4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Hosted weekly office hours to guide students and answer their questions.</w:t>
            </w:r>
          </w:p>
          <w:p w14:paraId="1B3C4548" w14:textId="5C9508E0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Graded laboratory reports, results sheets, and exams</w:t>
            </w:r>
          </w:p>
        </w:tc>
        <w:tc>
          <w:tcPr>
            <w:tcW w:w="1360" w:type="dxa"/>
          </w:tcPr>
          <w:p w14:paraId="02676D51" w14:textId="77777777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2023, Fall 2024 </w:t>
            </w:r>
          </w:p>
          <w:p w14:paraId="723A91A0" w14:textId="77777777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</w:p>
        </w:tc>
      </w:tr>
      <w:tr w:rsidR="001A6141" w:rsidRPr="00E46279" w14:paraId="5ED000D1" w14:textId="77777777" w:rsidTr="0050604A">
        <w:trPr>
          <w:trHeight w:val="1611"/>
          <w:jc w:val="center"/>
        </w:trPr>
        <w:tc>
          <w:tcPr>
            <w:tcW w:w="9265" w:type="dxa"/>
          </w:tcPr>
          <w:p w14:paraId="78F0A2B1" w14:textId="77777777" w:rsidR="001A6141" w:rsidRPr="00E46279" w:rsidRDefault="001A6141" w:rsidP="001A6141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Chemistry Department </w:t>
            </w:r>
          </w:p>
          <w:p w14:paraId="429E6AD8" w14:textId="77777777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Learning Assistant and Grader</w:t>
            </w:r>
          </w:p>
          <w:p w14:paraId="5275B4C3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>Hosted two weekly LA sessions to review problem sets with students.</w:t>
            </w:r>
          </w:p>
          <w:p w14:paraId="08A483F2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>Supported outside-of-classing learning and gave extra help to students.</w:t>
            </w:r>
          </w:p>
          <w:p w14:paraId="1D5EF904" w14:textId="41404139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 xml:space="preserve">Graded midterm and final exams </w:t>
            </w:r>
          </w:p>
        </w:tc>
        <w:tc>
          <w:tcPr>
            <w:tcW w:w="1360" w:type="dxa"/>
          </w:tcPr>
          <w:p w14:paraId="5F83D004" w14:textId="3B156824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2020, Spring 2021, Fall 2021, and Spring 2022 </w:t>
            </w:r>
          </w:p>
        </w:tc>
      </w:tr>
      <w:tr w:rsidR="001A6141" w:rsidRPr="00E46279" w14:paraId="59257587" w14:textId="77777777" w:rsidTr="00551E31">
        <w:trPr>
          <w:trHeight w:val="13"/>
          <w:jc w:val="center"/>
        </w:trPr>
        <w:tc>
          <w:tcPr>
            <w:tcW w:w="9265" w:type="dxa"/>
          </w:tcPr>
          <w:p w14:paraId="3F48F0E3" w14:textId="77777777" w:rsidR="001A6141" w:rsidRPr="00E46279" w:rsidRDefault="001A6141" w:rsidP="001A6141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Food Science Department </w:t>
            </w:r>
          </w:p>
          <w:p w14:paraId="6C4E1D10" w14:textId="77777777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Undergraduate Teaching Assistant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</w:p>
          <w:p w14:paraId="0BBDDE89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Undergraduate Teaching Assistant for Food Microbiology (FDSC 408). </w:t>
            </w:r>
          </w:p>
          <w:p w14:paraId="253B5CCB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Present in class to answer questions and was involved in class discussions.</w:t>
            </w:r>
          </w:p>
          <w:p w14:paraId="00CA8D61" w14:textId="6227A03E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Hosted weekly office hours to answer student's questions and support their learning. Reviewed and proctored exams.</w:t>
            </w:r>
          </w:p>
        </w:tc>
        <w:tc>
          <w:tcPr>
            <w:tcW w:w="1360" w:type="dxa"/>
          </w:tcPr>
          <w:p w14:paraId="759E68C0" w14:textId="3C9B83F6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2021 </w:t>
            </w:r>
          </w:p>
        </w:tc>
      </w:tr>
    </w:tbl>
    <w:p w14:paraId="08C6B44E" w14:textId="77777777" w:rsidR="00131407" w:rsidRPr="00E46279" w:rsidRDefault="00131407" w:rsidP="00694B00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</w:p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00"/>
        <w:gridCol w:w="2730"/>
      </w:tblGrid>
      <w:tr w:rsidR="00694B00" w:rsidRPr="00E46279" w14:paraId="6D4DD9B5" w14:textId="77777777" w:rsidTr="00551E31">
        <w:tc>
          <w:tcPr>
            <w:tcW w:w="10530" w:type="dxa"/>
            <w:gridSpan w:val="2"/>
            <w:tcBorders>
              <w:bottom w:val="single" w:sz="4" w:space="0" w:color="auto"/>
            </w:tcBorders>
            <w:vAlign w:val="center"/>
          </w:tcPr>
          <w:p w14:paraId="64BACCC0" w14:textId="28F44A44" w:rsidR="00694B00" w:rsidRPr="00E46279" w:rsidRDefault="00694B00" w:rsidP="001D2F3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Peer Reviewed Publications</w:t>
            </w:r>
          </w:p>
        </w:tc>
      </w:tr>
      <w:tr w:rsidR="00694B00" w:rsidRPr="00E46279" w14:paraId="67FB7EE9" w14:textId="77777777" w:rsidTr="00131407">
        <w:tc>
          <w:tcPr>
            <w:tcW w:w="78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906BA" w14:textId="77777777" w:rsidR="00694B00" w:rsidRPr="00E46279" w:rsidRDefault="00694B00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bookmarkStart w:id="0" w:name="_Hlk219280489"/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Citation</w:t>
            </w:r>
          </w:p>
        </w:tc>
        <w:tc>
          <w:tcPr>
            <w:tcW w:w="27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43BECC" w14:textId="77777777" w:rsidR="00694B00" w:rsidRPr="00E46279" w:rsidRDefault="00694B00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6D3A28" w:rsidRPr="00E46279" w14:paraId="4DDC7AA9" w14:textId="77777777" w:rsidTr="00977F04">
        <w:trPr>
          <w:trHeight w:val="980"/>
        </w:trPr>
        <w:tc>
          <w:tcPr>
            <w:tcW w:w="7800" w:type="dxa"/>
            <w:tcBorders>
              <w:top w:val="single" w:sz="4" w:space="0" w:color="auto"/>
            </w:tcBorders>
          </w:tcPr>
          <w:p w14:paraId="306BBF98" w14:textId="09CD9720" w:rsidR="006D3A28" w:rsidRPr="006D3A28" w:rsidRDefault="006D3A28" w:rsidP="00E83438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6D3A28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6D3A28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M. Ebersole, N. Rahman, A. S. Wagner, J. Kovac, H. </w:t>
            </w:r>
            <w:proofErr w:type="spellStart"/>
            <w:r w:rsidRPr="006D3A28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Wildschutte</w:t>
            </w:r>
            <w:proofErr w:type="spellEnd"/>
            <w:r w:rsidRPr="006D3A28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 Whole-genome sequence and phenotypic characteristics of </w:t>
            </w:r>
            <w:r w:rsidRPr="006D3A28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6D3A28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strain IM8 isolated from the Upper Fremont Glacier in Wyoming, Microbiology Resource Announcements (</w:t>
            </w:r>
            <w:r w:rsidRPr="006D3A28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2026</w:t>
            </w:r>
            <w:r w:rsidRPr="006D3A28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), DOI: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6D3A28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https://doi.org/10.1128/mra.01260-25</w:t>
            </w:r>
          </w:p>
        </w:tc>
        <w:tc>
          <w:tcPr>
            <w:tcW w:w="2730" w:type="dxa"/>
            <w:tcBorders>
              <w:top w:val="single" w:sz="4" w:space="0" w:color="auto"/>
            </w:tcBorders>
          </w:tcPr>
          <w:p w14:paraId="30A1E50A" w14:textId="45A542FB" w:rsidR="006D3A28" w:rsidRPr="00E46279" w:rsidRDefault="006D3A28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Conducted experiments, </w:t>
            </w:r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Writing</w:t>
            </w:r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original draft, Writing review &amp; editing, Visualization</w:t>
            </w:r>
          </w:p>
        </w:tc>
      </w:tr>
      <w:tr w:rsidR="00694B00" w:rsidRPr="00E46279" w14:paraId="58F7806C" w14:textId="77777777" w:rsidTr="00131407">
        <w:trPr>
          <w:trHeight w:val="1214"/>
        </w:trPr>
        <w:tc>
          <w:tcPr>
            <w:tcW w:w="7800" w:type="dxa"/>
          </w:tcPr>
          <w:p w14:paraId="36409294" w14:textId="77777777" w:rsidR="00694B00" w:rsidRPr="00E46279" w:rsidRDefault="00694B00" w:rsidP="00E83438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P. Nguyen,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 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J. Kovac, L.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Restanio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 Isolation and Characterization of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Group Species in Powdered Infant Formula and Infant Cereal Using a Newly Developed Detection System, Journal of Food Protection (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2025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), DOI: </w:t>
            </w:r>
            <w:r w:rsidRPr="00E46279">
              <w:rPr>
                <w:rStyle w:val="anchor-text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https://doi.org/10.1016/j.jfp.2025.100677</w:t>
            </w:r>
          </w:p>
        </w:tc>
        <w:tc>
          <w:tcPr>
            <w:tcW w:w="2730" w:type="dxa"/>
          </w:tcPr>
          <w:p w14:paraId="6643FAC0" w14:textId="77777777" w:rsidR="00694B00" w:rsidRPr="00E46279" w:rsidRDefault="00694B00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Conducted experiments, </w:t>
            </w:r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Writing</w:t>
            </w:r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original draft, Writing review &amp; editing, Visualization</w:t>
            </w:r>
          </w:p>
        </w:tc>
      </w:tr>
      <w:tr w:rsidR="00694B00" w:rsidRPr="00E46279" w14:paraId="243B73B3" w14:textId="77777777" w:rsidTr="00E22D5F">
        <w:trPr>
          <w:trHeight w:val="918"/>
        </w:trPr>
        <w:tc>
          <w:tcPr>
            <w:tcW w:w="7800" w:type="dxa"/>
          </w:tcPr>
          <w:p w14:paraId="2A06A5EC" w14:textId="77777777" w:rsidR="00694B00" w:rsidRPr="00E46279" w:rsidRDefault="00694B00" w:rsidP="00E83438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A. Navarre, K. Rupert,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J. Kovac. Low Prevalence and Concentrations of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Campylobacter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Detected on Retail Chicken Breasts, Journal of Food Protection (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2025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), DOI: https://doi.org/10.1016/j.jfp.2025.100635</w:t>
            </w:r>
          </w:p>
        </w:tc>
        <w:tc>
          <w:tcPr>
            <w:tcW w:w="2730" w:type="dxa"/>
          </w:tcPr>
          <w:p w14:paraId="5C181DC8" w14:textId="77777777" w:rsidR="00694B00" w:rsidRPr="00E46279" w:rsidRDefault="00694B00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Whole genome sequencing of isolates, Writing review &amp; editing</w:t>
            </w:r>
          </w:p>
        </w:tc>
      </w:tr>
      <w:tr w:rsidR="00694B00" w:rsidRPr="00E46279" w14:paraId="71C76E92" w14:textId="77777777" w:rsidTr="00E22D5F">
        <w:trPr>
          <w:trHeight w:val="1197"/>
        </w:trPr>
        <w:tc>
          <w:tcPr>
            <w:tcW w:w="7800" w:type="dxa"/>
          </w:tcPr>
          <w:p w14:paraId="17D25F0A" w14:textId="77777777" w:rsidR="00694B00" w:rsidRPr="00E46279" w:rsidRDefault="00694B00" w:rsidP="00E83438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Chandross-Cohen,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T. Chung, S. Watson, M. L. Rolon, J. Kovac. </w:t>
            </w:r>
            <w:r w:rsidRPr="00E46279">
              <w:rPr>
                <w:rStyle w:val="title-text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Precision food safety: Advances in omics-based surveillance for proactive detection and management of foodborne pathogens.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Trends in Food Science &amp; Technology (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2025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) 105186, ISSN 0924-2244, DOI: https://doi.org/10.1016/j.tifs.2025.105186.</w:t>
            </w:r>
          </w:p>
        </w:tc>
        <w:tc>
          <w:tcPr>
            <w:tcW w:w="2730" w:type="dxa"/>
          </w:tcPr>
          <w:p w14:paraId="7C94C145" w14:textId="77777777" w:rsidR="00694B00" w:rsidRPr="00E46279" w:rsidRDefault="00694B00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Writing original draft, Writing review &amp; editing, Visualization.</w:t>
            </w:r>
          </w:p>
        </w:tc>
      </w:tr>
      <w:bookmarkEnd w:id="0"/>
      <w:tr w:rsidR="00694B00" w:rsidRPr="00E46279" w14:paraId="60E4C814" w14:textId="77777777" w:rsidTr="00977F04">
        <w:trPr>
          <w:trHeight w:val="630"/>
        </w:trPr>
        <w:tc>
          <w:tcPr>
            <w:tcW w:w="7800" w:type="dxa"/>
          </w:tcPr>
          <w:p w14:paraId="47DC384E" w14:textId="51115FDD" w:rsidR="00694B00" w:rsidRPr="00E46279" w:rsidRDefault="00694B00" w:rsidP="00E83438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J. Su</w:t>
            </w:r>
            <w:r w:rsidRPr="00E46279">
              <w:rPr>
                <w:color w:val="000000" w:themeColor="text1"/>
                <w:position w:val="8"/>
                <w:sz w:val="22"/>
                <w:szCs w:val="22"/>
              </w:rPr>
              <w:t>*</w:t>
            </w:r>
            <w:r w:rsidRPr="00E46279">
              <w:rPr>
                <w:color w:val="000000" w:themeColor="text1"/>
                <w:sz w:val="22"/>
                <w:szCs w:val="22"/>
              </w:rPr>
              <w:t xml:space="preserve">, </w:t>
            </w:r>
            <w:r w:rsidRPr="00E46279">
              <w:rPr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b/>
                <w:bCs/>
                <w:color w:val="000000" w:themeColor="text1"/>
                <w:position w:val="8"/>
                <w:sz w:val="22"/>
                <w:szCs w:val="22"/>
              </w:rPr>
              <w:t>*</w:t>
            </w:r>
            <w:r w:rsidRPr="00E46279">
              <w:rPr>
                <w:b/>
                <w:bCs/>
                <w:color w:val="000000" w:themeColor="text1"/>
                <w:sz w:val="22"/>
                <w:szCs w:val="22"/>
              </w:rPr>
              <w:t>,</w:t>
            </w:r>
            <w:r w:rsidRPr="00E46279">
              <w:rPr>
                <w:color w:val="000000" w:themeColor="text1"/>
                <w:sz w:val="22"/>
                <w:szCs w:val="22"/>
              </w:rPr>
              <w:t xml:space="preserve"> C. Qian, L. Carroll, K. Kimble, M. Yount, M. Wiedmann, J. Kovac. Assessment of the exposure to cytotoxic </w:t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 xml:space="preserve">Bacillus cereus </w:t>
            </w:r>
            <w:r w:rsidRPr="00E46279">
              <w:rPr>
                <w:color w:val="000000" w:themeColor="text1"/>
                <w:sz w:val="22"/>
                <w:szCs w:val="22"/>
              </w:rPr>
              <w:t xml:space="preserve">group </w:t>
            </w:r>
            <w:r w:rsidRPr="00E46279">
              <w:rPr>
                <w:color w:val="000000" w:themeColor="text1"/>
                <w:sz w:val="22"/>
                <w:szCs w:val="22"/>
              </w:rPr>
              <w:lastRenderedPageBreak/>
              <w:t>genotypes through HTST milk consumption. Journal of Dairy Science (</w:t>
            </w:r>
            <w:r w:rsidRPr="00E46279">
              <w:rPr>
                <w:b/>
                <w:bCs/>
                <w:color w:val="000000" w:themeColor="text1"/>
                <w:sz w:val="22"/>
                <w:szCs w:val="22"/>
              </w:rPr>
              <w:t>2024</w:t>
            </w:r>
            <w:r w:rsidRPr="00E46279">
              <w:rPr>
                <w:color w:val="000000" w:themeColor="text1"/>
                <w:sz w:val="22"/>
                <w:szCs w:val="22"/>
              </w:rPr>
              <w:t>) DOI:</w:t>
            </w:r>
            <w:r w:rsidRPr="00E46279">
              <w:rPr>
                <w:color w:val="000000" w:themeColor="text1"/>
                <w:sz w:val="22"/>
                <w:szCs w:val="22"/>
                <w:shd w:val="clear" w:color="auto" w:fill="FFFFFF"/>
              </w:rPr>
              <w:t xml:space="preserve"> </w:t>
            </w:r>
            <w:r w:rsidR="00E22D5F" w:rsidRPr="00E22D5F">
              <w:rPr>
                <w:color w:val="000000" w:themeColor="text1"/>
                <w:sz w:val="22"/>
                <w:szCs w:val="22"/>
                <w14:ligatures w14:val="standardContextual"/>
              </w:rPr>
              <w:t>https://</w:t>
            </w:r>
            <w:r w:rsidR="00E22D5F" w:rsidRPr="00E22D5F">
              <w:rPr>
                <w:color w:val="000000" w:themeColor="text1"/>
                <w:sz w:val="22"/>
                <w:szCs w:val="22"/>
                <w:shd w:val="clear" w:color="auto" w:fill="FFFFFF"/>
              </w:rPr>
              <w:t>doi:10.3168/jds.2024-24703</w:t>
            </w:r>
            <w:r w:rsidR="00E22D5F">
              <w:rPr>
                <w:color w:val="000000" w:themeColor="text1"/>
                <w:sz w:val="22"/>
                <w:szCs w:val="22"/>
                <w:shd w:val="clear" w:color="auto" w:fill="FFFFFF"/>
              </w:rPr>
              <w:t xml:space="preserve"> </w:t>
            </w:r>
            <w:r w:rsidRPr="00E22D5F">
              <w:rPr>
                <w:b/>
                <w:bCs/>
                <w:color w:val="000000" w:themeColor="text1"/>
                <w:sz w:val="22"/>
                <w:szCs w:val="22"/>
              </w:rPr>
              <w:t>*Co-First authors</w:t>
            </w:r>
          </w:p>
        </w:tc>
        <w:tc>
          <w:tcPr>
            <w:tcW w:w="2730" w:type="dxa"/>
          </w:tcPr>
          <w:p w14:paraId="6668E34C" w14:textId="77777777" w:rsidR="00694B00" w:rsidRPr="00E46279" w:rsidRDefault="00694B00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>Development of methods, conducted experiments, data analysis, and co-wrote and revised the manuscript</w:t>
            </w:r>
          </w:p>
        </w:tc>
      </w:tr>
      <w:tr w:rsidR="00694B00" w:rsidRPr="00E46279" w14:paraId="18225044" w14:textId="77777777" w:rsidTr="00977F04">
        <w:trPr>
          <w:trHeight w:val="1458"/>
        </w:trPr>
        <w:tc>
          <w:tcPr>
            <w:tcW w:w="7800" w:type="dxa"/>
          </w:tcPr>
          <w:p w14:paraId="43DC8F91" w14:textId="77777777" w:rsidR="00694B00" w:rsidRPr="00E46279" w:rsidRDefault="00694B00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X. Wei, A. Hassen,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K.McWilliams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K.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Peitrzen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T. Chung, M. Mendez Acevedo,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E.</w:t>
            </w:r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G.Dudley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J.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Vipham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H.Mamo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T.Sisay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Tessema, A. Zewdu,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J.Kovac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 Genomic characterization of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and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Listeria </w:t>
            </w:r>
            <w:proofErr w:type="spellStart"/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innocua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isolated from milk and dairy samples in Ethiopia. BMC Genomic Data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25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 xml:space="preserve">, 12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shd w:val="clear" w:color="auto" w:fill="FFFFFF"/>
              </w:rPr>
              <w:t>(2024)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DOI: </w:t>
            </w:r>
            <w:hyperlink r:id="rId7" w:history="1">
              <w:r w:rsidRPr="00E46279">
                <w:rPr>
                  <w:rStyle w:val="Hyperlink"/>
                  <w:rFonts w:ascii="Times New Roman" w:hAnsi="Times New Roman" w:cs="Times New Roman"/>
                  <w:color w:val="000000" w:themeColor="text1"/>
                  <w:sz w:val="22"/>
                  <w:szCs w:val="22"/>
                  <w:u w:val="none"/>
                  <w:shd w:val="clear" w:color="auto" w:fill="FFFFFF"/>
                </w:rPr>
                <w:t>https://doi.org/10.1186/s12863-024-01195-0</w:t>
              </w:r>
            </w:hyperlink>
          </w:p>
          <w:p w14:paraId="7F7C8184" w14:textId="77777777" w:rsidR="00694B00" w:rsidRPr="00E46279" w:rsidRDefault="00694B00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730" w:type="dxa"/>
          </w:tcPr>
          <w:p w14:paraId="6681AEF8" w14:textId="77777777" w:rsidR="00694B00" w:rsidRPr="00E46279" w:rsidRDefault="00694B00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Re-confirmed the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Listeria spp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at The Pennsylvania State University.</w:t>
            </w:r>
          </w:p>
        </w:tc>
      </w:tr>
      <w:tr w:rsidR="00694B00" w:rsidRPr="00E46279" w14:paraId="6E3257A6" w14:textId="77777777" w:rsidTr="00C3572F">
        <w:trPr>
          <w:trHeight w:val="909"/>
        </w:trPr>
        <w:tc>
          <w:tcPr>
            <w:tcW w:w="7800" w:type="dxa"/>
          </w:tcPr>
          <w:p w14:paraId="776DF0F4" w14:textId="77777777" w:rsidR="00694B00" w:rsidRPr="00E46279" w:rsidRDefault="00694B00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M. L. Rolon,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K.E.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Kaylegian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R.F. Roberts, J. Kovac. Context Matters: Environmental Microbiota of Ice Cream Processing Facilities Affects the Inhibitory Performance of Two Lactic Acid Bacteria Against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Listeria monocytogenes.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ASM Microbiology Spectrum Vol. 12, No.1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(2023)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DOI: </w:t>
            </w:r>
            <w:hyperlink r:id="rId8" w:history="1">
              <w:r w:rsidRPr="00E46279">
                <w:rPr>
                  <w:rFonts w:ascii="Times New Roman" w:hAnsi="Times New Roman" w:cs="Times New Roman"/>
                  <w:color w:val="000000" w:themeColor="text1"/>
                  <w:sz w:val="22"/>
                  <w:szCs w:val="22"/>
                  <w:u w:color="DCA10D"/>
                </w:rPr>
                <w:t>https://doi.org/10.1128/spectrum.01167-23</w:t>
              </w:r>
            </w:hyperlink>
          </w:p>
          <w:p w14:paraId="4FC1BFF1" w14:textId="77777777" w:rsidR="00694B00" w:rsidRPr="00E46279" w:rsidRDefault="00694B00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730" w:type="dxa"/>
          </w:tcPr>
          <w:p w14:paraId="56ED71C4" w14:textId="77777777" w:rsidR="00694B00" w:rsidRPr="00E46279" w:rsidRDefault="00694B00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experiments, conducted data analysis, and co-wrote and revised the manuscript</w:t>
            </w:r>
          </w:p>
        </w:tc>
      </w:tr>
    </w:tbl>
    <w:p w14:paraId="390FA0C3" w14:textId="77777777" w:rsidR="00C3572F" w:rsidRDefault="00C3572F"/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00"/>
        <w:gridCol w:w="2730"/>
      </w:tblGrid>
      <w:tr w:rsidR="00C3572F" w:rsidRPr="00E46279" w14:paraId="5BDAF661" w14:textId="77777777" w:rsidTr="00BB5F30">
        <w:tc>
          <w:tcPr>
            <w:tcW w:w="10530" w:type="dxa"/>
            <w:gridSpan w:val="2"/>
            <w:tcBorders>
              <w:bottom w:val="single" w:sz="4" w:space="0" w:color="auto"/>
            </w:tcBorders>
            <w:vAlign w:val="center"/>
          </w:tcPr>
          <w:p w14:paraId="185A50D0" w14:textId="5E55CEC7" w:rsidR="00C3572F" w:rsidRPr="00E46279" w:rsidRDefault="00C3572F" w:rsidP="00BB5F3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Publications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 xml:space="preserve"> Under Review</w:t>
            </w:r>
          </w:p>
        </w:tc>
      </w:tr>
      <w:tr w:rsidR="00C3572F" w:rsidRPr="00E46279" w14:paraId="6CA86ABD" w14:textId="77777777" w:rsidTr="00BB5F30">
        <w:tc>
          <w:tcPr>
            <w:tcW w:w="78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2AD7A1" w14:textId="77777777" w:rsidR="00C3572F" w:rsidRPr="00E46279" w:rsidRDefault="00C3572F" w:rsidP="00BB5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Citation</w:t>
            </w:r>
          </w:p>
        </w:tc>
        <w:tc>
          <w:tcPr>
            <w:tcW w:w="27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9F2702" w14:textId="77777777" w:rsidR="00C3572F" w:rsidRPr="00E46279" w:rsidRDefault="00C3572F" w:rsidP="00BB5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C3572F" w:rsidRPr="00E46279" w14:paraId="4FDC5F90" w14:textId="77777777" w:rsidTr="00BB3851">
        <w:trPr>
          <w:trHeight w:val="980"/>
        </w:trPr>
        <w:tc>
          <w:tcPr>
            <w:tcW w:w="7800" w:type="dxa"/>
            <w:tcBorders>
              <w:top w:val="single" w:sz="4" w:space="0" w:color="auto"/>
            </w:tcBorders>
            <w:vAlign w:val="center"/>
          </w:tcPr>
          <w:p w14:paraId="1413CDE6" w14:textId="63EF4FB2" w:rsidR="00C3572F" w:rsidRPr="00C3572F" w:rsidRDefault="00C3572F" w:rsidP="00BB3851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3572F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P. Michel, T. Maxson, V. Chivukula, W. Overholt, L.K. Medina Cordoba, S. Ayodele-Abiola, J. McQuiston, C.A. Beesley, M. Bell, V. Caban Figueroa, J. </w:t>
            </w:r>
            <w:proofErr w:type="spellStart"/>
            <w:r w:rsidRPr="00C3572F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Bugrysheva</w:t>
            </w:r>
            <w:proofErr w:type="spellEnd"/>
            <w:r w:rsidRPr="00C3572F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r w:rsidRPr="00C3572F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>T. Chandross-Cohen</w:t>
            </w:r>
            <w:r w:rsidRPr="00C3572F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Z. Weiner, L. Carroll, J. Kovac, D. Sue.</w:t>
            </w:r>
            <w:r w:rsidRPr="00C3572F">
              <w:rPr>
                <w:rStyle w:val="apple-converted-space"/>
                <w:rFonts w:ascii="Times New Roman" w:hAnsi="Times New Roman" w:cs="Times New Roman"/>
                <w:color w:val="000000"/>
                <w:sz w:val="22"/>
                <w:szCs w:val="22"/>
              </w:rPr>
              <w:t> </w:t>
            </w:r>
            <w:r w:rsidRPr="00C3572F">
              <w:rPr>
                <w:rStyle w:val="Emphasis"/>
                <w:rFonts w:ascii="Times New Roman" w:hAnsi="Times New Roman" w:cs="Times New Roman"/>
                <w:i w:val="0"/>
                <w:iCs w:val="0"/>
                <w:color w:val="000000"/>
                <w:sz w:val="22"/>
                <w:szCs w:val="22"/>
              </w:rPr>
              <w:t xml:space="preserve">Antimicrobial Resistance Profiling and Phenotypic Characterization of Archived Clinical </w:t>
            </w:r>
            <w:r w:rsidRPr="00C3572F">
              <w:rPr>
                <w:rStyle w:val="Emphasis"/>
                <w:rFonts w:ascii="Times New Roman" w:hAnsi="Times New Roman" w:cs="Times New Roman"/>
                <w:color w:val="000000"/>
                <w:sz w:val="22"/>
                <w:szCs w:val="22"/>
              </w:rPr>
              <w:t>Bacillus paranthracis</w:t>
            </w:r>
            <w:r w:rsidRPr="00C3572F">
              <w:rPr>
                <w:rStyle w:val="Emphasis"/>
                <w:rFonts w:ascii="Times New Roman" w:hAnsi="Times New Roman" w:cs="Times New Roman"/>
                <w:i w:val="0"/>
                <w:iCs w:val="0"/>
                <w:color w:val="000000"/>
                <w:sz w:val="22"/>
                <w:szCs w:val="22"/>
              </w:rPr>
              <w:t xml:space="preserve"> Strains</w:t>
            </w:r>
            <w:r w:rsidRPr="00C3572F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.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ASM Microbiology Spectrum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in review (</w:t>
            </w:r>
            <w:r w:rsidRPr="00C3572F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2026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)</w:t>
            </w:r>
          </w:p>
        </w:tc>
        <w:tc>
          <w:tcPr>
            <w:tcW w:w="2730" w:type="dxa"/>
            <w:tcBorders>
              <w:top w:val="single" w:sz="4" w:space="0" w:color="auto"/>
            </w:tcBorders>
            <w:vAlign w:val="center"/>
          </w:tcPr>
          <w:p w14:paraId="56CE9FFC" w14:textId="4825C13E" w:rsidR="00C3572F" w:rsidRPr="00E46279" w:rsidRDefault="00C3572F" w:rsidP="00BB3851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experiments, Writing review &amp; editing,</w:t>
            </w:r>
          </w:p>
        </w:tc>
      </w:tr>
      <w:tr w:rsidR="00C3572F" w:rsidRPr="00E46279" w14:paraId="021A034F" w14:textId="77777777" w:rsidTr="00BB3851">
        <w:trPr>
          <w:trHeight w:val="1214"/>
        </w:trPr>
        <w:tc>
          <w:tcPr>
            <w:tcW w:w="7800" w:type="dxa"/>
            <w:vAlign w:val="center"/>
          </w:tcPr>
          <w:p w14:paraId="544AE90F" w14:textId="3FEC75CA" w:rsidR="00C3572F" w:rsidRPr="00C3572F" w:rsidRDefault="00C3572F" w:rsidP="00BB3851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3572F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>T. Chandross-Cohen</w:t>
            </w:r>
            <w:r w:rsidRPr="00C3572F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M. Yount, E. Readinger, C. Prince, K. Kimble, B. Praul, L. Weidner, J. Kovac.</w:t>
            </w:r>
            <w:r w:rsidRPr="00C3572F">
              <w:rPr>
                <w:rStyle w:val="apple-converted-space"/>
                <w:rFonts w:ascii="Times New Roman" w:hAnsi="Times New Roman" w:cs="Times New Roman"/>
                <w:color w:val="000000"/>
                <w:sz w:val="22"/>
                <w:szCs w:val="22"/>
              </w:rPr>
              <w:t> </w:t>
            </w:r>
            <w:r w:rsidRPr="00C3572F">
              <w:rPr>
                <w:rStyle w:val="Emphasis"/>
                <w:rFonts w:ascii="Times New Roman" w:hAnsi="Times New Roman" w:cs="Times New Roman"/>
                <w:i w:val="0"/>
                <w:iCs w:val="0"/>
                <w:color w:val="000000"/>
                <w:sz w:val="22"/>
                <w:szCs w:val="22"/>
              </w:rPr>
              <w:t xml:space="preserve">Environmental Modulation of Cytotoxicity and Virulence Factor Stability in Psychrotolerant </w:t>
            </w:r>
            <w:r w:rsidRPr="00C3572F">
              <w:rPr>
                <w:rStyle w:val="Emphasis"/>
                <w:rFonts w:ascii="Times New Roman" w:hAnsi="Times New Roman" w:cs="Times New Roman"/>
                <w:color w:val="000000"/>
                <w:sz w:val="22"/>
                <w:szCs w:val="22"/>
              </w:rPr>
              <w:t>Bacillus cereus</w:t>
            </w:r>
            <w:r w:rsidRPr="00C3572F">
              <w:rPr>
                <w:rStyle w:val="Emphasis"/>
                <w:rFonts w:ascii="Times New Roman" w:hAnsi="Times New Roman" w:cs="Times New Roman"/>
                <w:i w:val="0"/>
                <w:iCs w:val="0"/>
                <w:color w:val="000000"/>
                <w:sz w:val="22"/>
                <w:szCs w:val="22"/>
              </w:rPr>
              <w:t xml:space="preserve"> Group Isolates</w:t>
            </w:r>
            <w:r w:rsidRPr="00C3572F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.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Microbiology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in review (</w:t>
            </w:r>
            <w:r w:rsidRPr="00C3572F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2026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)</w:t>
            </w:r>
          </w:p>
        </w:tc>
        <w:tc>
          <w:tcPr>
            <w:tcW w:w="2730" w:type="dxa"/>
            <w:vAlign w:val="center"/>
          </w:tcPr>
          <w:p w14:paraId="58DBC4CE" w14:textId="4F8556BB" w:rsidR="00C3572F" w:rsidRPr="00C3572F" w:rsidRDefault="00C3572F" w:rsidP="00BB3851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3572F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Writing original draft, Writing</w:t>
            </w:r>
            <w:r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3572F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review &amp; editing, Investigation, Formal analysis, Visualization, Data curation, Conceptualization</w:t>
            </w:r>
          </w:p>
        </w:tc>
      </w:tr>
    </w:tbl>
    <w:p w14:paraId="7A6D24B2" w14:textId="77777777" w:rsidR="00BB3851" w:rsidRDefault="00BB3851"/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0"/>
        <w:gridCol w:w="2520"/>
      </w:tblGrid>
      <w:tr w:rsidR="003908BB" w:rsidRPr="00E46279" w14:paraId="06BFFD4D" w14:textId="07ABEA92" w:rsidTr="00BB3851">
        <w:tc>
          <w:tcPr>
            <w:tcW w:w="8010" w:type="dxa"/>
            <w:tcBorders>
              <w:bottom w:val="single" w:sz="4" w:space="0" w:color="auto"/>
            </w:tcBorders>
            <w:vAlign w:val="center"/>
          </w:tcPr>
          <w:p w14:paraId="7BDD3615" w14:textId="77777777" w:rsidR="00C3572F" w:rsidRDefault="00C3572F" w:rsidP="00BB385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  <w:p w14:paraId="09330E80" w14:textId="74E121DE" w:rsidR="003908BB" w:rsidRPr="00E46279" w:rsidRDefault="003908BB" w:rsidP="00BB385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Poster Presentations</w:t>
            </w:r>
          </w:p>
        </w:tc>
        <w:tc>
          <w:tcPr>
            <w:tcW w:w="2520" w:type="dxa"/>
            <w:tcBorders>
              <w:bottom w:val="single" w:sz="4" w:space="0" w:color="auto"/>
            </w:tcBorders>
            <w:vAlign w:val="center"/>
          </w:tcPr>
          <w:p w14:paraId="69529B28" w14:textId="57E69160" w:rsidR="003908BB" w:rsidRPr="00E46279" w:rsidRDefault="003908BB" w:rsidP="00BB385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</w:tr>
      <w:tr w:rsidR="003908BB" w:rsidRPr="00E46279" w14:paraId="261B9841" w14:textId="77777777" w:rsidTr="00BB3851">
        <w:tc>
          <w:tcPr>
            <w:tcW w:w="80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9704F1" w14:textId="46D32E4A" w:rsidR="003908BB" w:rsidRPr="00E46279" w:rsidRDefault="003908BB" w:rsidP="00BB3851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 xml:space="preserve">Presentation </w:t>
            </w:r>
          </w:p>
        </w:tc>
        <w:tc>
          <w:tcPr>
            <w:tcW w:w="25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A564DF" w14:textId="436406C9" w:rsidR="003908BB" w:rsidRPr="00E46279" w:rsidRDefault="003908BB" w:rsidP="00BB3851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3E3D4C" w:rsidRPr="00E46279" w14:paraId="7256DE57" w14:textId="77777777" w:rsidTr="00BB3851">
        <w:trPr>
          <w:trHeight w:val="1196"/>
        </w:trPr>
        <w:tc>
          <w:tcPr>
            <w:tcW w:w="8010" w:type="dxa"/>
            <w:tcBorders>
              <w:top w:val="single" w:sz="4" w:space="0" w:color="auto"/>
            </w:tcBorders>
            <w:vAlign w:val="center"/>
          </w:tcPr>
          <w:p w14:paraId="41476ECB" w14:textId="1DB5D11A" w:rsidR="003E3D4C" w:rsidRPr="003E3D4C" w:rsidRDefault="003E3D4C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3E3D4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P. T. Nguyen, L. Restaino, J. Kovac. Characterization of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Bacillus cereus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Group Isolates from Infant Formula and Cereal by Whole-Genome Sequencing and Cytotoxicity, 2026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Graduate Exhibition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March 2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7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202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6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University Park, Pennsylvania.</w:t>
            </w:r>
          </w:p>
        </w:tc>
        <w:tc>
          <w:tcPr>
            <w:tcW w:w="2520" w:type="dxa"/>
            <w:tcBorders>
              <w:top w:val="single" w:sz="4" w:space="0" w:color="auto"/>
            </w:tcBorders>
            <w:vAlign w:val="center"/>
          </w:tcPr>
          <w:p w14:paraId="6C722734" w14:textId="21EEB189" w:rsidR="003E3D4C" w:rsidRPr="00E46279" w:rsidRDefault="003E3D4C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E3D4C" w:rsidRPr="00E46279" w14:paraId="7950C703" w14:textId="77777777" w:rsidTr="00BB3851">
        <w:trPr>
          <w:trHeight w:val="1196"/>
        </w:trPr>
        <w:tc>
          <w:tcPr>
            <w:tcW w:w="8010" w:type="dxa"/>
            <w:vAlign w:val="center"/>
          </w:tcPr>
          <w:p w14:paraId="063F0D2D" w14:textId="2209E007" w:rsidR="003E3D4C" w:rsidRPr="003E3D4C" w:rsidRDefault="003E3D4C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Y. Cavalcante, </w:t>
            </w:r>
            <w:r w:rsidRPr="003E3D4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J. Kovac. Culture-independent detection of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Staphylococcus aureus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using multiple displacement amplification and CRISPR-Cas9 coupled with Nanopore sequencing, 2026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Graduate Exhibition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March 2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7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202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6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University Park, Pennsylvania.</w:t>
            </w:r>
          </w:p>
        </w:tc>
        <w:tc>
          <w:tcPr>
            <w:tcW w:w="2520" w:type="dxa"/>
            <w:vAlign w:val="center"/>
          </w:tcPr>
          <w:p w14:paraId="3BE91ED6" w14:textId="50EC8B77" w:rsidR="003E3D4C" w:rsidRPr="00E46279" w:rsidRDefault="003E3D4C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7E52C2" w:rsidRPr="00E46279" w14:paraId="6C055E73" w14:textId="77777777" w:rsidTr="00BB3851">
        <w:trPr>
          <w:trHeight w:val="1196"/>
        </w:trPr>
        <w:tc>
          <w:tcPr>
            <w:tcW w:w="8010" w:type="dxa"/>
            <w:vAlign w:val="center"/>
          </w:tcPr>
          <w:p w14:paraId="787B30E8" w14:textId="68AC942D" w:rsidR="007E52C2" w:rsidRPr="003E3D4C" w:rsidRDefault="003E3D4C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E3D4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P. T. Nguyen, L. Restaino, J. Kovac. Characterization of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Bacillus cereus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Group Isolates from Infant Formula and Cereal by Whole-Genome Sequencing and Cytotoxicity, 2026 Gamma Sigma Delta Symposium. March 26, 202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6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University Park, Pennsylvania.</w:t>
            </w:r>
          </w:p>
        </w:tc>
        <w:tc>
          <w:tcPr>
            <w:tcW w:w="2520" w:type="dxa"/>
            <w:vAlign w:val="center"/>
          </w:tcPr>
          <w:p w14:paraId="29102919" w14:textId="3E259FFD" w:rsidR="007E52C2" w:rsidRPr="00E46279" w:rsidRDefault="003E3D4C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7E52C2" w:rsidRPr="00E46279" w14:paraId="5E5C945F" w14:textId="77777777" w:rsidTr="00BB3851">
        <w:trPr>
          <w:trHeight w:val="1196"/>
        </w:trPr>
        <w:tc>
          <w:tcPr>
            <w:tcW w:w="8010" w:type="dxa"/>
            <w:vAlign w:val="center"/>
          </w:tcPr>
          <w:p w14:paraId="538C170F" w14:textId="551004AE" w:rsidR="007E52C2" w:rsidRPr="003E3D4C" w:rsidRDefault="003E3D4C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 xml:space="preserve">Y. Cavalcante, </w:t>
            </w:r>
            <w:r w:rsidRPr="003E3D4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J. Kovac. Culture-independent detection of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Staphylococcus aureus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using multiple displacement amplification and CRISPR-Cas9 coupled with Nanopore sequencing, 2026 Gamma Sigma Delta Symposium. March 26, 202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6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University Park, Pennsylvania.</w:t>
            </w:r>
          </w:p>
        </w:tc>
        <w:tc>
          <w:tcPr>
            <w:tcW w:w="2520" w:type="dxa"/>
            <w:vAlign w:val="center"/>
          </w:tcPr>
          <w:p w14:paraId="405D824D" w14:textId="768AD937" w:rsidR="007E52C2" w:rsidRPr="00E46279" w:rsidRDefault="003E3D4C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7E52C2" w:rsidRPr="00E46279" w14:paraId="41827C55" w14:textId="77777777" w:rsidTr="00BB3851">
        <w:trPr>
          <w:trHeight w:val="1196"/>
        </w:trPr>
        <w:tc>
          <w:tcPr>
            <w:tcW w:w="8010" w:type="dxa"/>
            <w:vAlign w:val="center"/>
          </w:tcPr>
          <w:p w14:paraId="09E5E730" w14:textId="578EE567" w:rsidR="007E52C2" w:rsidRPr="003E3D4C" w:rsidRDefault="003E3D4C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L. Weidner, T</w:t>
            </w:r>
            <w:r w:rsidRPr="003E3D4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. Chandross-Cohen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A. </w:t>
            </w:r>
            <w:proofErr w:type="spellStart"/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Fratnik</w:t>
            </w:r>
            <w:proofErr w:type="spellEnd"/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Steyer, Z. Petrovic, J. Kovac. Genotypic and Phenotypic Characterization of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Bacillus cereus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Isolates from Human Clinical Cases in Slovenia, 2026 Gamma Sigma Delta Symposium. March 26, 202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6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University Park, Pennsylvania.</w:t>
            </w:r>
          </w:p>
        </w:tc>
        <w:tc>
          <w:tcPr>
            <w:tcW w:w="2520" w:type="dxa"/>
            <w:vAlign w:val="center"/>
          </w:tcPr>
          <w:p w14:paraId="53E2DE99" w14:textId="47BC15F4" w:rsidR="007E52C2" w:rsidRPr="00E46279" w:rsidRDefault="003E3D4C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3908BB" w:rsidRPr="00E46279" w14:paraId="57AF3066" w14:textId="21174F9C" w:rsidTr="00BB3851">
        <w:trPr>
          <w:trHeight w:val="1196"/>
        </w:trPr>
        <w:tc>
          <w:tcPr>
            <w:tcW w:w="8010" w:type="dxa"/>
            <w:vAlign w:val="center"/>
          </w:tcPr>
          <w:p w14:paraId="0E651A50" w14:textId="6A516828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M. Lyons, E. Biernbaum,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T. Chandross-Cohen,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Y. Cavalcante, J. Kovac, E. Dudley.</w:t>
            </w:r>
            <w:r w:rsidRPr="00E46279">
              <w:rPr>
                <w:color w:val="000000" w:themeColor="text1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Targeted Nanopore Sequencing of the O-Antigen Region in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E. coli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using CRISPR Cleavage at </w:t>
            </w:r>
            <w:proofErr w:type="spellStart"/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gndA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2025 Allegheny branch of the American Society of Microbiology Annual Meeting. November 7-8, 2025, California, PA.</w:t>
            </w:r>
          </w:p>
        </w:tc>
        <w:tc>
          <w:tcPr>
            <w:tcW w:w="2520" w:type="dxa"/>
            <w:vAlign w:val="center"/>
          </w:tcPr>
          <w:p w14:paraId="1655D3BD" w14:textId="2DE79DBB" w:rsidR="003908BB" w:rsidRPr="00E46279" w:rsidRDefault="003E3D4C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3908BB" w:rsidRPr="00E46279" w14:paraId="22AF1300" w14:textId="75A8B8BF" w:rsidTr="00BB3851">
        <w:trPr>
          <w:trHeight w:val="1143"/>
        </w:trPr>
        <w:tc>
          <w:tcPr>
            <w:tcW w:w="8010" w:type="dxa"/>
            <w:vAlign w:val="center"/>
          </w:tcPr>
          <w:p w14:paraId="044C743D" w14:textId="2A794ECB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Chandross-Cohen,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B. Praul, J. Kovac. Effects of Protein Stress Factors on the Cytotoxicity of Supernatants from Psychrotolerant </w:t>
            </w:r>
            <w:r w:rsidRPr="00E46279">
              <w:rPr>
                <w:rFonts w:ascii="Times New Roman" w:hAnsi="Times New Roman" w:cs="Times New Roman"/>
                <w:i/>
                <w:color w:val="000000" w:themeColor="text1"/>
                <w:sz w:val="22"/>
                <w:szCs w:val="22"/>
              </w:rPr>
              <w:t xml:space="preserve">Bacillus cereus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isolates. 2025 IAFP European Symposium. May 6-8, 2025, Madrid, Spain.</w:t>
            </w:r>
          </w:p>
          <w:p w14:paraId="76E0A1E0" w14:textId="7C4C2C60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520" w:type="dxa"/>
            <w:vAlign w:val="center"/>
          </w:tcPr>
          <w:p w14:paraId="64C47557" w14:textId="0D75D3D4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908BB" w:rsidRPr="00E46279" w14:paraId="7DB0AA9F" w14:textId="5FD6717B" w:rsidTr="00BB3851">
        <w:tc>
          <w:tcPr>
            <w:tcW w:w="8010" w:type="dxa"/>
            <w:vAlign w:val="center"/>
          </w:tcPr>
          <w:p w14:paraId="3178ADCF" w14:textId="2D939ADF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Chandross-Cohen,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B. Praul, J. Kovac. Effects of Protein Stress Factors on the Cytotoxicity of Supernatants from Psychrotolerant </w:t>
            </w:r>
            <w:r w:rsidRPr="00E46279">
              <w:rPr>
                <w:rFonts w:ascii="Times New Roman" w:hAnsi="Times New Roman" w:cs="Times New Roman"/>
                <w:i/>
                <w:color w:val="000000" w:themeColor="text1"/>
                <w:sz w:val="22"/>
                <w:szCs w:val="22"/>
              </w:rPr>
              <w:t xml:space="preserve">Bacillus cereus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isolates. 2025 Gamma Sigma Delta Symposium. March 27, 2025, University Park, Pennsylvania.</w:t>
            </w:r>
          </w:p>
        </w:tc>
        <w:tc>
          <w:tcPr>
            <w:tcW w:w="2520" w:type="dxa"/>
            <w:vAlign w:val="center"/>
          </w:tcPr>
          <w:p w14:paraId="40CC6495" w14:textId="36E299C0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908BB" w:rsidRPr="00E46279" w14:paraId="63AE645F" w14:textId="7C3B8D5B" w:rsidTr="00BB3851">
        <w:tc>
          <w:tcPr>
            <w:tcW w:w="8010" w:type="dxa"/>
            <w:vAlign w:val="center"/>
          </w:tcPr>
          <w:p w14:paraId="7D8EA073" w14:textId="3462906A" w:rsidR="003908BB" w:rsidRPr="00E46279" w:rsidRDefault="003908BB" w:rsidP="00BB3851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M. Yount, E. Readinger, C.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Prince, K. Kimble, C.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Centeno, J. Kovac. Cytotoxicity Assessment of Psychrotolerant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Isolates Across Varied Temperatures. 2024 Allegheny branch of the American Society of Microbiology Annual Meeting. November 1-2, 2024, Greensburg, PA</w:t>
            </w:r>
          </w:p>
        </w:tc>
        <w:tc>
          <w:tcPr>
            <w:tcW w:w="2520" w:type="dxa"/>
            <w:vAlign w:val="center"/>
          </w:tcPr>
          <w:p w14:paraId="0C829469" w14:textId="77777777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3AAC51C" w14:textId="77777777" w:rsidR="003908BB" w:rsidRPr="00E46279" w:rsidRDefault="003908BB" w:rsidP="00BB385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</w:tr>
      <w:tr w:rsidR="003908BB" w:rsidRPr="00E46279" w14:paraId="19B94793" w14:textId="19588FFA" w:rsidTr="00BB3851">
        <w:tc>
          <w:tcPr>
            <w:tcW w:w="8010" w:type="dxa"/>
            <w:vAlign w:val="center"/>
          </w:tcPr>
          <w:p w14:paraId="0FA7FD03" w14:textId="77777777" w:rsidR="003908BB" w:rsidRPr="00E46279" w:rsidRDefault="003908BB" w:rsidP="00BB3851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B. Praul,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J. Kovac. Effects of Protein Stress Factors on the Cytotoxicity of Psychrotolerant </w:t>
            </w:r>
            <w:r w:rsidRPr="00E46279">
              <w:rPr>
                <w:rFonts w:ascii="Times New Roman" w:hAnsi="Times New Roman" w:cs="Times New Roman"/>
                <w:i/>
                <w:color w:val="000000" w:themeColor="text1"/>
                <w:sz w:val="22"/>
                <w:szCs w:val="22"/>
              </w:rPr>
              <w:t xml:space="preserve">Bacillus cereus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isolates. 2024 Allegheny branch of the American Society of Microbiology Annual Meeting. November 1-2, 2024, Greensburg, PA</w:t>
            </w:r>
          </w:p>
          <w:p w14:paraId="344D6F72" w14:textId="77777777" w:rsidR="003908BB" w:rsidRPr="00E46279" w:rsidRDefault="003908BB" w:rsidP="00BB385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  <w:tc>
          <w:tcPr>
            <w:tcW w:w="2520" w:type="dxa"/>
            <w:vAlign w:val="center"/>
          </w:tcPr>
          <w:p w14:paraId="75982443" w14:textId="53006F84" w:rsidR="003908BB" w:rsidRPr="00E46279" w:rsidRDefault="003908BB" w:rsidP="00BB385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analysis.</w:t>
            </w:r>
          </w:p>
        </w:tc>
      </w:tr>
      <w:tr w:rsidR="003908BB" w:rsidRPr="00E46279" w14:paraId="1739ED26" w14:textId="68B41240" w:rsidTr="00BB3851">
        <w:tc>
          <w:tcPr>
            <w:tcW w:w="8010" w:type="dxa"/>
            <w:vAlign w:val="center"/>
          </w:tcPr>
          <w:p w14:paraId="7CDD781E" w14:textId="513C0518" w:rsidR="003908BB" w:rsidRPr="00E46279" w:rsidRDefault="003908BB" w:rsidP="00BB3851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M. Yount, E. Readinger, C.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Prince, K. Kimble, C.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Centeno, J. Kovac. Cytotoxicity Assessment of Psychrotolerant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Isolates Across Varied Temperatures. 2024 International Association for Food Protection Annual Meeting. July 15-17, 2024, Long Beach, California</w:t>
            </w:r>
          </w:p>
          <w:p w14:paraId="73FBA01A" w14:textId="77777777" w:rsidR="003908BB" w:rsidRPr="00E46279" w:rsidRDefault="003908BB" w:rsidP="00BB385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  <w:tc>
          <w:tcPr>
            <w:tcW w:w="2520" w:type="dxa"/>
            <w:vAlign w:val="center"/>
          </w:tcPr>
          <w:p w14:paraId="1E5662C1" w14:textId="77777777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5F2D2173" w14:textId="77777777" w:rsidR="003908BB" w:rsidRPr="00E46279" w:rsidRDefault="003908BB" w:rsidP="00BB385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</w:tr>
      <w:tr w:rsidR="003908BB" w:rsidRPr="00E46279" w14:paraId="017747F8" w14:textId="616930D0" w:rsidTr="00BB3851">
        <w:tc>
          <w:tcPr>
            <w:tcW w:w="8010" w:type="dxa"/>
            <w:vAlign w:val="center"/>
          </w:tcPr>
          <w:p w14:paraId="244B8D45" w14:textId="4B5C9F3A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T. Chandross-Cohen,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Kovac. Variation in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Hemolysin Bl Transcription Associated with a SNP in Transcription Regulatory Region. 2024 Gamma Sigma Delta Symposium. March 27, 2024, University Park, Pennsylvania.</w:t>
            </w:r>
          </w:p>
        </w:tc>
        <w:tc>
          <w:tcPr>
            <w:tcW w:w="2520" w:type="dxa"/>
            <w:vAlign w:val="center"/>
          </w:tcPr>
          <w:p w14:paraId="4AC46574" w14:textId="77777777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B8274F4" w14:textId="77777777" w:rsidR="003908BB" w:rsidRPr="00E46279" w:rsidRDefault="003908BB" w:rsidP="00BB3851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</w:tr>
      <w:tr w:rsidR="003908BB" w:rsidRPr="00E46279" w14:paraId="52B56F59" w14:textId="77777777" w:rsidTr="00BB3851">
        <w:trPr>
          <w:trHeight w:val="1278"/>
        </w:trPr>
        <w:tc>
          <w:tcPr>
            <w:tcW w:w="8010" w:type="dxa"/>
            <w:vAlign w:val="center"/>
          </w:tcPr>
          <w:p w14:paraId="01149A72" w14:textId="330BE18E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Cs/>
                <w:color w:val="000000" w:themeColor="text1"/>
                <w:sz w:val="22"/>
                <w:szCs w:val="22"/>
              </w:rPr>
              <w:t>M. Yount</w:t>
            </w:r>
            <w:r w:rsidRPr="00E4627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</w:rPr>
              <w:t>, T.</w:t>
            </w:r>
            <w:r w:rsidR="00EB4A03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</w:rPr>
              <w:t>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G. Georgiana, E. Readinger, and J. Kovac. Surface colonization area was associated with phylogenetic group and hemolysin BL production in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Bacillus cereus sensu lato.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2024 Gamma Sigma Delta Symposium. March 27, 2023, University Park, Pennsylvania.</w:t>
            </w:r>
          </w:p>
        </w:tc>
        <w:tc>
          <w:tcPr>
            <w:tcW w:w="2520" w:type="dxa"/>
            <w:vAlign w:val="center"/>
          </w:tcPr>
          <w:p w14:paraId="0E75A7DD" w14:textId="134DCA35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assistance with experiments, conducted data analysis.</w:t>
            </w:r>
          </w:p>
        </w:tc>
      </w:tr>
      <w:tr w:rsidR="003908BB" w:rsidRPr="00E46279" w14:paraId="22202C86" w14:textId="77777777" w:rsidTr="00BB3851">
        <w:tc>
          <w:tcPr>
            <w:tcW w:w="8010" w:type="dxa"/>
            <w:vAlign w:val="center"/>
          </w:tcPr>
          <w:p w14:paraId="06C7DD45" w14:textId="77351B13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lastRenderedPageBreak/>
              <w:t xml:space="preserve">T. Chandross-Cohen,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Kovac. Variation in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Hemolysin Bl Transcription Associated with a SNP in Transcription Regulatory Region. 2024 Food Science in Action Symposium. March 20, 2024, University Park, Pennsylvania.</w:t>
            </w:r>
          </w:p>
        </w:tc>
        <w:tc>
          <w:tcPr>
            <w:tcW w:w="2520" w:type="dxa"/>
            <w:vAlign w:val="center"/>
          </w:tcPr>
          <w:p w14:paraId="36AA84B7" w14:textId="77777777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3C8053EB" w14:textId="77777777" w:rsidR="003908BB" w:rsidRPr="00E46279" w:rsidRDefault="003908BB" w:rsidP="00BB3851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3908BB" w:rsidRPr="00E46279" w14:paraId="6ADAE197" w14:textId="77777777" w:rsidTr="00BB3851">
        <w:tc>
          <w:tcPr>
            <w:tcW w:w="8010" w:type="dxa"/>
            <w:vAlign w:val="center"/>
          </w:tcPr>
          <w:p w14:paraId="21DE0BC4" w14:textId="77777777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 M. Yount, J. Su, C. Qian, M. Wiedmann, and J. Kovac. Growth Potential of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Group Strains from Different Phylogenetic Groups in a Dairy Food Model. 2023 Allegheny branch of the American Society of Microbiology Annual Meeting. November 3-4, 2023, Williamsport, PA.</w:t>
            </w:r>
          </w:p>
          <w:p w14:paraId="06B9A507" w14:textId="77777777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20" w:type="dxa"/>
            <w:vAlign w:val="center"/>
          </w:tcPr>
          <w:p w14:paraId="69DE6C23" w14:textId="77777777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AFCAF39" w14:textId="77777777" w:rsidR="003908BB" w:rsidRPr="00E46279" w:rsidRDefault="003908BB" w:rsidP="00BB3851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3908BB" w:rsidRPr="00E46279" w14:paraId="3D67F484" w14:textId="77777777" w:rsidTr="00BB3851">
        <w:tc>
          <w:tcPr>
            <w:tcW w:w="8010" w:type="dxa"/>
            <w:vAlign w:val="center"/>
          </w:tcPr>
          <w:p w14:paraId="4E98186F" w14:textId="47CF59E1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 M. Yount, J. Su, C. Qian, M. Wiedmann, and J. Kovac. Growth Potential of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Group Strains from Different Phylogenetic Groups in a Dairy Food Model. 2023 International Association for Food Protection Annual Meeting. July 16-19, 2023, Toronto, Ontario, Canada.</w:t>
            </w:r>
          </w:p>
        </w:tc>
        <w:tc>
          <w:tcPr>
            <w:tcW w:w="2520" w:type="dxa"/>
            <w:vAlign w:val="center"/>
          </w:tcPr>
          <w:p w14:paraId="325F9544" w14:textId="77777777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3BEE3B5B" w14:textId="77777777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3908BB" w:rsidRPr="00E46279" w14:paraId="77105184" w14:textId="77777777" w:rsidTr="00BB3851">
        <w:trPr>
          <w:trHeight w:val="1161"/>
        </w:trPr>
        <w:tc>
          <w:tcPr>
            <w:tcW w:w="8010" w:type="dxa"/>
            <w:vAlign w:val="center"/>
          </w:tcPr>
          <w:p w14:paraId="1DF4345B" w14:textId="2EB034A0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J. Su, C. Qian,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M. Yount, M. Wiedmann, and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J.Kovac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 An exposure assessment of cytotoxic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strains from various phylogenetic groups in HTST milk. 2023 International Association for Food Protection Annual Meeting. July 16-19, 2023, Toronto, Ontario, Canada.</w:t>
            </w:r>
          </w:p>
        </w:tc>
        <w:tc>
          <w:tcPr>
            <w:tcW w:w="2520" w:type="dxa"/>
            <w:vAlign w:val="center"/>
          </w:tcPr>
          <w:p w14:paraId="3C893703" w14:textId="2167567D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Provided data used in growth modeling.</w:t>
            </w:r>
          </w:p>
        </w:tc>
      </w:tr>
      <w:tr w:rsidR="003908BB" w:rsidRPr="00E46279" w14:paraId="55B04E72" w14:textId="77777777" w:rsidTr="00BB3851">
        <w:tc>
          <w:tcPr>
            <w:tcW w:w="8010" w:type="dxa"/>
            <w:vAlign w:val="center"/>
          </w:tcPr>
          <w:p w14:paraId="40A441DE" w14:textId="22C2ACD2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M. Yount, J. Su, C. Qian, M. Wiedmann, and J. Kovac. Growth Potential of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 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Group Strains from Different Phylogenetic Groups in a Dairy Food Model. 2023 Food Science in Action Symposium. May 26, 2023, University Park, Pennsylvania.</w:t>
            </w:r>
          </w:p>
        </w:tc>
        <w:tc>
          <w:tcPr>
            <w:tcW w:w="2520" w:type="dxa"/>
            <w:vAlign w:val="center"/>
          </w:tcPr>
          <w:p w14:paraId="27AD6B45" w14:textId="77777777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analysis, and co-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787FB0D8" w14:textId="77777777" w:rsidR="003908BB" w:rsidRPr="00E46279" w:rsidRDefault="003908BB" w:rsidP="00BB3851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3908BB" w:rsidRPr="00E46279" w14:paraId="7351629F" w14:textId="77777777" w:rsidTr="00BB3851">
        <w:trPr>
          <w:trHeight w:val="1134"/>
        </w:trPr>
        <w:tc>
          <w:tcPr>
            <w:tcW w:w="8010" w:type="dxa"/>
            <w:vAlign w:val="center"/>
          </w:tcPr>
          <w:p w14:paraId="2137E9AF" w14:textId="48BB64A5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M. Yount, J. Su, C. Qian, M. Wiedmann, and J. Kovac. Growth Potential of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Group Strains from Different Phylogenetic Groups in a Dairy Food Model. 2023 Gamma Sigma Delta Symposium. March 30, 2023, University Park, Pennsylvania.</w:t>
            </w:r>
          </w:p>
        </w:tc>
        <w:tc>
          <w:tcPr>
            <w:tcW w:w="2520" w:type="dxa"/>
            <w:vAlign w:val="center"/>
          </w:tcPr>
          <w:p w14:paraId="790C98DE" w14:textId="7443E2B6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908BB" w:rsidRPr="00E46279" w14:paraId="33EAB7F4" w14:textId="77777777" w:rsidTr="00BB3851">
        <w:trPr>
          <w:trHeight w:val="1386"/>
        </w:trPr>
        <w:tc>
          <w:tcPr>
            <w:tcW w:w="8010" w:type="dxa"/>
            <w:vAlign w:val="center"/>
          </w:tcPr>
          <w:p w14:paraId="0CB82F10" w14:textId="2CC0B038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M. L.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Rolon,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</w:t>
            </w:r>
            <w:r w:rsidR="00DB35A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K.E.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Kaylegian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R.F. Roberts, J. Kovac. Context Matters: Environmental Microbiota of Ice Cream Processing Facilities Affects the Inhibitory Performance of Two Lactic Acid Bacteria Against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2022 Allegheny branch of the American Society of Microbiology Annual Meeting. November 4-5, 2022, Morgantown, West Virginia.</w:t>
            </w:r>
          </w:p>
        </w:tc>
        <w:tc>
          <w:tcPr>
            <w:tcW w:w="2520" w:type="dxa"/>
            <w:vAlign w:val="center"/>
          </w:tcPr>
          <w:p w14:paraId="10F2210D" w14:textId="5976CF7C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</w:p>
        </w:tc>
      </w:tr>
      <w:tr w:rsidR="003908BB" w:rsidRPr="00E46279" w14:paraId="4E3B878B" w14:textId="77777777" w:rsidTr="00BB3851">
        <w:trPr>
          <w:trHeight w:val="1422"/>
        </w:trPr>
        <w:tc>
          <w:tcPr>
            <w:tcW w:w="8010" w:type="dxa"/>
            <w:vAlign w:val="center"/>
          </w:tcPr>
          <w:p w14:paraId="402E5B84" w14:textId="01837F8B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M. L.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Rolon,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</w:t>
            </w:r>
            <w:r w:rsidR="00DB35A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K.E.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Kaylegian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R.F. Roberts, J. Kovac. Context Matters: Environmental Microbiota of Ice Cream Processing Facilities Affects the Inhibitory Performance of Two Lactic Acid Bacteria Against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2022 International Association for Food Protection Annual Meeting. July 31 – August 3, 2022, Pittsburgh, Pennsylvania.</w:t>
            </w:r>
          </w:p>
        </w:tc>
        <w:tc>
          <w:tcPr>
            <w:tcW w:w="2520" w:type="dxa"/>
            <w:vAlign w:val="center"/>
          </w:tcPr>
          <w:p w14:paraId="4D79A1A8" w14:textId="79D0CA33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 and conducted data analysis</w:t>
            </w:r>
          </w:p>
        </w:tc>
      </w:tr>
      <w:tr w:rsidR="003908BB" w:rsidRPr="00E46279" w14:paraId="4560C277" w14:textId="77777777" w:rsidTr="00BB3851">
        <w:tc>
          <w:tcPr>
            <w:tcW w:w="8010" w:type="dxa"/>
            <w:vAlign w:val="center"/>
          </w:tcPr>
          <w:p w14:paraId="241E4FD4" w14:textId="06028718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M.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L. Rolon, J. Kovac. Isolation, Characterization, and Application of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Antilisterial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Isolates in a Raw Milk Cheese Model to Inhibit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2022 Gamma Sigma Delta Symposium. March 31, 2022, University Park, Pennsylvania.</w:t>
            </w:r>
          </w:p>
        </w:tc>
        <w:tc>
          <w:tcPr>
            <w:tcW w:w="2520" w:type="dxa"/>
            <w:vAlign w:val="center"/>
          </w:tcPr>
          <w:p w14:paraId="39E9474A" w14:textId="3444EF62" w:rsidR="003908BB" w:rsidRPr="00E46279" w:rsidRDefault="003908BB" w:rsidP="00BB3851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Original ideas,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3F388BF6" w14:textId="169CB1F3" w:rsidR="00195560" w:rsidRPr="00E46279" w:rsidRDefault="00195560" w:rsidP="00043DF7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</w:p>
    <w:tbl>
      <w:tblPr>
        <w:tblStyle w:val="TableGrid"/>
        <w:tblW w:w="1062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30"/>
        <w:gridCol w:w="2790"/>
      </w:tblGrid>
      <w:tr w:rsidR="003908BB" w:rsidRPr="00E46279" w14:paraId="1C87B1CC" w14:textId="77777777" w:rsidTr="00405C4F">
        <w:tc>
          <w:tcPr>
            <w:tcW w:w="10620" w:type="dxa"/>
            <w:gridSpan w:val="2"/>
            <w:tcBorders>
              <w:bottom w:val="single" w:sz="4" w:space="0" w:color="auto"/>
            </w:tcBorders>
          </w:tcPr>
          <w:p w14:paraId="740FC865" w14:textId="0A080CCE" w:rsidR="003908BB" w:rsidRPr="00E46279" w:rsidRDefault="003908BB" w:rsidP="00043DF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Oral Presentations</w:t>
            </w:r>
          </w:p>
        </w:tc>
      </w:tr>
      <w:tr w:rsidR="003908BB" w:rsidRPr="00E46279" w14:paraId="21392626" w14:textId="77777777" w:rsidTr="00405C4F">
        <w:tc>
          <w:tcPr>
            <w:tcW w:w="7830" w:type="dxa"/>
            <w:tcBorders>
              <w:top w:val="single" w:sz="4" w:space="0" w:color="auto"/>
              <w:bottom w:val="single" w:sz="4" w:space="0" w:color="auto"/>
            </w:tcBorders>
          </w:tcPr>
          <w:p w14:paraId="1CBC9031" w14:textId="062A0E1D" w:rsidR="003908BB" w:rsidRPr="00E46279" w:rsidRDefault="003908BB" w:rsidP="003908B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 xml:space="preserve">Presentation </w:t>
            </w:r>
          </w:p>
        </w:tc>
        <w:tc>
          <w:tcPr>
            <w:tcW w:w="2790" w:type="dxa"/>
            <w:tcBorders>
              <w:top w:val="single" w:sz="4" w:space="0" w:color="auto"/>
              <w:bottom w:val="single" w:sz="4" w:space="0" w:color="auto"/>
            </w:tcBorders>
          </w:tcPr>
          <w:p w14:paraId="08F45A4E" w14:textId="166C2C21" w:rsidR="003908BB" w:rsidRPr="00E46279" w:rsidRDefault="003908BB" w:rsidP="003908B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3908BB" w:rsidRPr="00E46279" w14:paraId="1EC174DE" w14:textId="77777777" w:rsidTr="00405C4F">
        <w:tc>
          <w:tcPr>
            <w:tcW w:w="7830" w:type="dxa"/>
            <w:tcBorders>
              <w:top w:val="single" w:sz="4" w:space="0" w:color="auto"/>
            </w:tcBorders>
          </w:tcPr>
          <w:p w14:paraId="2879420B" w14:textId="3E3E9268" w:rsidR="003908BB" w:rsidRPr="00E46279" w:rsidRDefault="003908BB" w:rsidP="00740A2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M. Yount, E. Readinger, C.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Prince, K. Kimble, B. Praul, C.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Centeno, J. Kovac. Cytotoxicity, Transcription, and Stability of Virulence Factors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 xml:space="preserve">Produced by Psychrotolerant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Group Isolates. 2025 International Association for Food Protection Annual Meeting. July 28-30, 2025, Cleveland, Ohio.</w:t>
            </w: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4EE7695A" w14:textId="2FEAEB79" w:rsidR="003908BB" w:rsidRPr="00E46279" w:rsidRDefault="003908BB" w:rsidP="00043DF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 xml:space="preserve">Development of methods, conducted experiments,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 xml:space="preserve">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4AAC9BF1" w14:textId="77777777" w:rsidR="00A47DED" w:rsidRPr="00E46279" w:rsidRDefault="00A47DED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5631" w:type="pct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66"/>
        <w:gridCol w:w="3375"/>
      </w:tblGrid>
      <w:tr w:rsidR="00A47DED" w:rsidRPr="00E46279" w14:paraId="6E20EC8E" w14:textId="77777777" w:rsidTr="00340E47">
        <w:trPr>
          <w:trHeight w:val="289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vAlign w:val="center"/>
          </w:tcPr>
          <w:p w14:paraId="34424A16" w14:textId="2D693EC4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Mentorship Experience</w:t>
            </w:r>
          </w:p>
        </w:tc>
      </w:tr>
      <w:tr w:rsidR="00A47DED" w:rsidRPr="00E46279" w14:paraId="580AD580" w14:textId="77777777" w:rsidTr="00340E47">
        <w:trPr>
          <w:trHeight w:val="289"/>
        </w:trPr>
        <w:tc>
          <w:tcPr>
            <w:tcW w:w="339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B00BD3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Student</w:t>
            </w:r>
          </w:p>
        </w:tc>
        <w:tc>
          <w:tcPr>
            <w:tcW w:w="160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C260DD" w14:textId="602A7CD6" w:rsidR="00A47DED" w:rsidRPr="00E46279" w:rsidRDefault="00BB3851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Mentorship Period</w:t>
            </w:r>
          </w:p>
        </w:tc>
      </w:tr>
      <w:tr w:rsidR="00A47DED" w:rsidRPr="00E46279" w14:paraId="362D7D21" w14:textId="77777777" w:rsidTr="00340E47">
        <w:trPr>
          <w:trHeight w:val="289"/>
        </w:trPr>
        <w:tc>
          <w:tcPr>
            <w:tcW w:w="3399" w:type="pct"/>
            <w:tcBorders>
              <w:top w:val="single" w:sz="4" w:space="0" w:color="auto"/>
            </w:tcBorders>
            <w:vAlign w:val="center"/>
          </w:tcPr>
          <w:p w14:paraId="32AD79D3" w14:textId="14636DE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Lydia Weidner </w:t>
            </w:r>
            <w:r w:rsidR="0050604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tcBorders>
              <w:top w:val="single" w:sz="4" w:space="0" w:color="auto"/>
            </w:tcBorders>
            <w:vAlign w:val="center"/>
          </w:tcPr>
          <w:p w14:paraId="442763D3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Nov 2024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BB3851" w:rsidRPr="00E46279" w14:paraId="48EE03E1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59653437" w14:textId="610CB3EF" w:rsidR="00BB3851" w:rsidRPr="00E46279" w:rsidRDefault="00BB3851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Brian Praul</w:t>
            </w:r>
          </w:p>
        </w:tc>
        <w:tc>
          <w:tcPr>
            <w:tcW w:w="1601" w:type="pct"/>
            <w:vAlign w:val="center"/>
          </w:tcPr>
          <w:p w14:paraId="1A910809" w14:textId="4B85337D" w:rsidR="00BB3851" w:rsidRPr="00E46279" w:rsidRDefault="00BB3851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July 2024 – August 2025</w:t>
            </w:r>
          </w:p>
        </w:tc>
      </w:tr>
      <w:tr w:rsidR="00A47DED" w:rsidRPr="00E46279" w14:paraId="0945DDF8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0A262EE9" w14:textId="69AC3276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Kailee </w:t>
            </w:r>
            <w:proofErr w:type="spellStart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Shotto</w:t>
            </w:r>
            <w:proofErr w:type="spellEnd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="0050604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75E264E7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May 2024</w:t>
            </w:r>
          </w:p>
        </w:tc>
      </w:tr>
      <w:tr w:rsidR="00A47DED" w:rsidRPr="00E46279" w14:paraId="360FE7AA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586123B9" w14:textId="45C67873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Elizabeth Henry</w:t>
            </w:r>
            <w:r w:rsidR="0050604A"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="0050604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21A445A1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Jan 2024</w:t>
            </w:r>
          </w:p>
        </w:tc>
      </w:tr>
      <w:tr w:rsidR="00A47DED" w:rsidRPr="00E46279" w14:paraId="11ADF3BA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1B3724C0" w14:textId="659DAF23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Erin Readinger </w:t>
            </w:r>
            <w:r w:rsidR="0050604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2D8991DF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May 2024</w:t>
            </w:r>
          </w:p>
        </w:tc>
      </w:tr>
      <w:tr w:rsidR="00A47DED" w:rsidRPr="00E46279" w14:paraId="74A719ED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596BE6A2" w14:textId="0E18B9D4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Mackenna Yount </w:t>
            </w:r>
            <w:r w:rsidR="0050604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1B7BBA4F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– May 2024</w:t>
            </w:r>
          </w:p>
        </w:tc>
      </w:tr>
      <w:tr w:rsidR="00A47DED" w:rsidRPr="00E46279" w14:paraId="1D998A66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499A7FE6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Express Mentorship Group at Rutgers Preparatory School</w:t>
            </w:r>
          </w:p>
        </w:tc>
        <w:tc>
          <w:tcPr>
            <w:tcW w:w="1601" w:type="pct"/>
            <w:vAlign w:val="center"/>
          </w:tcPr>
          <w:p w14:paraId="47297C7C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– Current</w:t>
            </w:r>
          </w:p>
        </w:tc>
      </w:tr>
      <w:tr w:rsidR="00A47DED" w:rsidRPr="00E46279" w14:paraId="69FBD401" w14:textId="77777777" w:rsidTr="0050604A">
        <w:trPr>
          <w:trHeight w:val="522"/>
        </w:trPr>
        <w:tc>
          <w:tcPr>
            <w:tcW w:w="3399" w:type="pct"/>
            <w:vAlign w:val="center"/>
          </w:tcPr>
          <w:p w14:paraId="265F2D5E" w14:textId="77777777" w:rsidR="00A47DED" w:rsidRPr="00E46279" w:rsidRDefault="00A47DED" w:rsidP="001D2F30">
            <w:pPr>
              <w:ind w:right="-72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*Undergraduate Student at Penn State </w:t>
            </w:r>
          </w:p>
        </w:tc>
        <w:tc>
          <w:tcPr>
            <w:tcW w:w="1601" w:type="pct"/>
            <w:vAlign w:val="center"/>
          </w:tcPr>
          <w:p w14:paraId="2C5C3F79" w14:textId="77777777" w:rsidR="00A47DED" w:rsidRPr="00E46279" w:rsidRDefault="00A47DED" w:rsidP="001D2F30">
            <w:pPr>
              <w:ind w:right="-72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</w:p>
        </w:tc>
      </w:tr>
    </w:tbl>
    <w:p w14:paraId="7408CD11" w14:textId="77777777" w:rsidR="00A47DED" w:rsidRPr="00E46279" w:rsidRDefault="00A47DED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0"/>
        <w:gridCol w:w="3330"/>
      </w:tblGrid>
      <w:tr w:rsidR="00DB39D3" w:rsidRPr="00E46279" w14:paraId="0854AAE3" w14:textId="77777777" w:rsidTr="00340E47">
        <w:trPr>
          <w:trHeight w:val="20"/>
        </w:trPr>
        <w:tc>
          <w:tcPr>
            <w:tcW w:w="10530" w:type="dxa"/>
            <w:gridSpan w:val="2"/>
            <w:tcBorders>
              <w:bottom w:val="single" w:sz="4" w:space="0" w:color="auto"/>
            </w:tcBorders>
          </w:tcPr>
          <w:p w14:paraId="7E0E5EB8" w14:textId="0B75C931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Leadership Experience</w:t>
            </w:r>
          </w:p>
        </w:tc>
      </w:tr>
      <w:tr w:rsidR="00DB39D3" w:rsidRPr="00E46279" w14:paraId="668A21AB" w14:textId="77777777" w:rsidTr="00340E47">
        <w:trPr>
          <w:trHeight w:val="20"/>
        </w:trPr>
        <w:tc>
          <w:tcPr>
            <w:tcW w:w="7200" w:type="dxa"/>
            <w:tcBorders>
              <w:top w:val="single" w:sz="4" w:space="0" w:color="auto"/>
              <w:bottom w:val="single" w:sz="4" w:space="0" w:color="auto"/>
            </w:tcBorders>
          </w:tcPr>
          <w:p w14:paraId="790DB93C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Role</w:t>
            </w:r>
          </w:p>
        </w:tc>
        <w:tc>
          <w:tcPr>
            <w:tcW w:w="3330" w:type="dxa"/>
            <w:tcBorders>
              <w:top w:val="single" w:sz="4" w:space="0" w:color="auto"/>
              <w:bottom w:val="single" w:sz="4" w:space="0" w:color="auto"/>
            </w:tcBorders>
          </w:tcPr>
          <w:p w14:paraId="1E881B40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Date</w:t>
            </w:r>
          </w:p>
        </w:tc>
      </w:tr>
      <w:tr w:rsidR="00DB39D3" w:rsidRPr="00E46279" w14:paraId="04E041BB" w14:textId="77777777" w:rsidTr="00340E47">
        <w:trPr>
          <w:trHeight w:val="20"/>
        </w:trPr>
        <w:tc>
          <w:tcPr>
            <w:tcW w:w="7200" w:type="dxa"/>
            <w:tcBorders>
              <w:top w:val="single" w:sz="4" w:space="0" w:color="auto"/>
            </w:tcBorders>
          </w:tcPr>
          <w:p w14:paraId="5C3A788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President of the Penn State Chapter of Phi Tau Sigma</w:t>
            </w:r>
          </w:p>
        </w:tc>
        <w:tc>
          <w:tcPr>
            <w:tcW w:w="3330" w:type="dxa"/>
            <w:tcBorders>
              <w:top w:val="single" w:sz="4" w:space="0" w:color="auto"/>
            </w:tcBorders>
          </w:tcPr>
          <w:p w14:paraId="4A2EEA53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Apr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DB39D3" w:rsidRPr="00E46279" w14:paraId="70703BC8" w14:textId="77777777" w:rsidTr="00340E47">
        <w:trPr>
          <w:trHeight w:val="20"/>
        </w:trPr>
        <w:tc>
          <w:tcPr>
            <w:tcW w:w="7200" w:type="dxa"/>
          </w:tcPr>
          <w:p w14:paraId="2A4652AA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Kovac Lab Safety Coordinator</w:t>
            </w:r>
          </w:p>
        </w:tc>
        <w:tc>
          <w:tcPr>
            <w:tcW w:w="3330" w:type="dxa"/>
          </w:tcPr>
          <w:p w14:paraId="66DE124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DB39D3" w:rsidRPr="00E46279" w14:paraId="6853FEE3" w14:textId="77777777" w:rsidTr="00340E47">
        <w:trPr>
          <w:trHeight w:val="20"/>
        </w:trPr>
        <w:tc>
          <w:tcPr>
            <w:tcW w:w="7200" w:type="dxa"/>
          </w:tcPr>
          <w:p w14:paraId="1CB24984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Treasurer of the IAFP Student Professional Development Group</w:t>
            </w:r>
          </w:p>
        </w:tc>
        <w:tc>
          <w:tcPr>
            <w:tcW w:w="3330" w:type="dxa"/>
          </w:tcPr>
          <w:p w14:paraId="7EBB08F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May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July 2025</w:t>
            </w:r>
          </w:p>
        </w:tc>
      </w:tr>
      <w:tr w:rsidR="00DB39D3" w:rsidRPr="00E46279" w14:paraId="5C8BD291" w14:textId="77777777" w:rsidTr="00340E47">
        <w:trPr>
          <w:trHeight w:val="20"/>
        </w:trPr>
        <w:tc>
          <w:tcPr>
            <w:tcW w:w="7200" w:type="dxa"/>
          </w:tcPr>
          <w:p w14:paraId="796640C6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Treasurer of the Penn State Chapter of Phi Tau Sigma</w:t>
            </w:r>
          </w:p>
        </w:tc>
        <w:tc>
          <w:tcPr>
            <w:tcW w:w="3330" w:type="dxa"/>
          </w:tcPr>
          <w:p w14:paraId="62CFE4DD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May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Apr 2023 </w:t>
            </w:r>
          </w:p>
        </w:tc>
      </w:tr>
    </w:tbl>
    <w:p w14:paraId="10431873" w14:textId="77777777" w:rsidR="00DB39D3" w:rsidRPr="00E46279" w:rsidRDefault="00DB39D3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W w:w="10454" w:type="dxa"/>
        <w:jc w:val="center"/>
        <w:tblLook w:val="04A0" w:firstRow="1" w:lastRow="0" w:firstColumn="1" w:lastColumn="0" w:noHBand="0" w:noVBand="1"/>
      </w:tblPr>
      <w:tblGrid>
        <w:gridCol w:w="8550"/>
        <w:gridCol w:w="820"/>
        <w:gridCol w:w="1084"/>
      </w:tblGrid>
      <w:tr w:rsidR="0089603F" w:rsidRPr="00E46279" w14:paraId="0379D6ED" w14:textId="77777777" w:rsidTr="00347757">
        <w:trPr>
          <w:trHeight w:val="288"/>
          <w:jc w:val="center"/>
        </w:trPr>
        <w:tc>
          <w:tcPr>
            <w:tcW w:w="10454" w:type="dxa"/>
            <w:gridSpan w:val="3"/>
            <w:tcBorders>
              <w:bottom w:val="single" w:sz="4" w:space="0" w:color="auto"/>
            </w:tcBorders>
            <w:noWrap/>
            <w:vAlign w:val="center"/>
          </w:tcPr>
          <w:p w14:paraId="4F18BF90" w14:textId="3FFB9B81" w:rsidR="0089603F" w:rsidRPr="00E46279" w:rsidRDefault="0089603F" w:rsidP="00740A29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Awards and Honors</w:t>
            </w:r>
          </w:p>
        </w:tc>
      </w:tr>
      <w:tr w:rsidR="00740A29" w:rsidRPr="00E46279" w14:paraId="163F5581" w14:textId="77777777" w:rsidTr="00CF05F7">
        <w:trPr>
          <w:trHeight w:val="288"/>
          <w:jc w:val="center"/>
        </w:trPr>
        <w:tc>
          <w:tcPr>
            <w:tcW w:w="855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40E4D65F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Award/Honor</w:t>
            </w:r>
          </w:p>
        </w:tc>
        <w:tc>
          <w:tcPr>
            <w:tcW w:w="82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2600C96A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  <w:tc>
          <w:tcPr>
            <w:tcW w:w="108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3BA541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Funding Source</w:t>
            </w:r>
          </w:p>
        </w:tc>
      </w:tr>
      <w:tr w:rsidR="00740A29" w:rsidRPr="00E46279" w14:paraId="675D4E7B" w14:textId="77777777" w:rsidTr="00CF05F7">
        <w:trPr>
          <w:trHeight w:val="288"/>
          <w:jc w:val="center"/>
        </w:trPr>
        <w:tc>
          <w:tcPr>
            <w:tcW w:w="8550" w:type="dxa"/>
            <w:tcBorders>
              <w:top w:val="single" w:sz="4" w:space="0" w:color="auto"/>
            </w:tcBorders>
            <w:noWrap/>
          </w:tcPr>
          <w:p w14:paraId="16BFF3C2" w14:textId="78A7978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Gamma Sigma Delta Symposium First Place Winner </w:t>
            </w:r>
            <w:r w:rsidR="00CF05F7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Food Systems </w:t>
            </w: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Graduate Division</w:t>
            </w:r>
          </w:p>
        </w:tc>
        <w:tc>
          <w:tcPr>
            <w:tcW w:w="820" w:type="dxa"/>
            <w:tcBorders>
              <w:top w:val="single" w:sz="4" w:space="0" w:color="auto"/>
            </w:tcBorders>
            <w:noWrap/>
          </w:tcPr>
          <w:p w14:paraId="5CF70E4D" w14:textId="0313AFC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</w:t>
            </w:r>
            <w:r w:rsidR="00CF05F7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1084" w:type="dxa"/>
            <w:tcBorders>
              <w:top w:val="single" w:sz="4" w:space="0" w:color="auto"/>
            </w:tcBorders>
          </w:tcPr>
          <w:p w14:paraId="0CEC7BF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CF05F7" w:rsidRPr="00E46279" w14:paraId="62F7151D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7EB3A827" w14:textId="09F5FDCF" w:rsidR="00CF05F7" w:rsidRPr="00E46279" w:rsidRDefault="00CF05F7" w:rsidP="00CF05F7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Gamma Sigma Delta Symposium First Place Winner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Microbiology/Microbiome </w:t>
            </w: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Graduate Division</w:t>
            </w:r>
          </w:p>
        </w:tc>
        <w:tc>
          <w:tcPr>
            <w:tcW w:w="820" w:type="dxa"/>
            <w:noWrap/>
          </w:tcPr>
          <w:p w14:paraId="4D46DBB9" w14:textId="309EA11B" w:rsidR="00CF05F7" w:rsidRPr="00E46279" w:rsidRDefault="00CF05F7" w:rsidP="00CF05F7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2025</w:t>
            </w:r>
          </w:p>
        </w:tc>
        <w:tc>
          <w:tcPr>
            <w:tcW w:w="1084" w:type="dxa"/>
          </w:tcPr>
          <w:p w14:paraId="32683647" w14:textId="509767BE" w:rsidR="00CF05F7" w:rsidRPr="00E46279" w:rsidRDefault="00CF05F7" w:rsidP="00CF05F7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CB31A51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0198C005" w14:textId="7777777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Dr. Daryl B. &amp; Mrs. Dawn L. Lund Student International Travel Scholarship of Phi Tau Sigma</w:t>
            </w:r>
          </w:p>
        </w:tc>
        <w:tc>
          <w:tcPr>
            <w:tcW w:w="820" w:type="dxa"/>
            <w:noWrap/>
          </w:tcPr>
          <w:p w14:paraId="5C0B328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2025</w:t>
            </w:r>
          </w:p>
        </w:tc>
        <w:tc>
          <w:tcPr>
            <w:tcW w:w="1084" w:type="dxa"/>
          </w:tcPr>
          <w:p w14:paraId="349ED73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53E0307B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0E057E41" w14:textId="7777777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Recipient of the WH Pierce Prize for Global Impact in Microbiology, One Health Microbiome Center, Presented by Applied Microbiology International.</w:t>
            </w:r>
          </w:p>
        </w:tc>
        <w:tc>
          <w:tcPr>
            <w:tcW w:w="820" w:type="dxa"/>
            <w:noWrap/>
          </w:tcPr>
          <w:p w14:paraId="03C93B8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59FCD76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7F7629A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5AB0C30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John H Hetrick Food Science Scholarship</w:t>
            </w:r>
          </w:p>
        </w:tc>
        <w:tc>
          <w:tcPr>
            <w:tcW w:w="820" w:type="dxa"/>
            <w:noWrap/>
          </w:tcPr>
          <w:p w14:paraId="4A362C3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1B4C44C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8F33BA3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488EA5C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International Association for Food Protection Student Travel Award</w:t>
            </w:r>
          </w:p>
        </w:tc>
        <w:tc>
          <w:tcPr>
            <w:tcW w:w="820" w:type="dxa"/>
            <w:noWrap/>
          </w:tcPr>
          <w:p w14:paraId="2379C7F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11F902F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7868923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6438C6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bookmarkStart w:id="1" w:name="Honors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Allegheny Branch, American Society of Microbiology Meeting Second Place Winner Graduate Division Poster presentation</w:t>
            </w:r>
          </w:p>
        </w:tc>
        <w:tc>
          <w:tcPr>
            <w:tcW w:w="820" w:type="dxa"/>
            <w:noWrap/>
            <w:hideMark/>
          </w:tcPr>
          <w:p w14:paraId="286DD0A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17EAD8A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41A0DD4F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6F47D0F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Dudek Graduate Scholarship in Food Science</w:t>
            </w:r>
          </w:p>
        </w:tc>
        <w:tc>
          <w:tcPr>
            <w:tcW w:w="820" w:type="dxa"/>
            <w:noWrap/>
            <w:hideMark/>
          </w:tcPr>
          <w:p w14:paraId="312877F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788FD9B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6AEAB0F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5356FBA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Internal Agricultural Sciences Scholarship</w:t>
            </w:r>
          </w:p>
        </w:tc>
        <w:tc>
          <w:tcPr>
            <w:tcW w:w="820" w:type="dxa"/>
            <w:noWrap/>
            <w:hideMark/>
          </w:tcPr>
          <w:p w14:paraId="4B00712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6B02F12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A118F7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8941CB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Food Industry Group Graduate Student Leadership Award</w:t>
            </w:r>
          </w:p>
        </w:tc>
        <w:tc>
          <w:tcPr>
            <w:tcW w:w="820" w:type="dxa"/>
            <w:noWrap/>
            <w:hideMark/>
          </w:tcPr>
          <w:p w14:paraId="751DA33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0D0B6AE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13E2756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5EB996C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Gamma Sigma Delta Symposium First Place Winner Graduate Division</w:t>
            </w:r>
          </w:p>
        </w:tc>
        <w:tc>
          <w:tcPr>
            <w:tcW w:w="820" w:type="dxa"/>
            <w:noWrap/>
            <w:hideMark/>
          </w:tcPr>
          <w:p w14:paraId="10D951B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7C21A18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03B57B3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3877D4C0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Internal Agricultural Sciences Scholarship</w:t>
            </w:r>
          </w:p>
        </w:tc>
        <w:tc>
          <w:tcPr>
            <w:tcW w:w="820" w:type="dxa"/>
            <w:noWrap/>
            <w:hideMark/>
          </w:tcPr>
          <w:p w14:paraId="6829A0A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20058E9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E186BF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FA02DA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PNC Financial Corporation Graduate Fellowship</w:t>
            </w:r>
          </w:p>
        </w:tc>
        <w:tc>
          <w:tcPr>
            <w:tcW w:w="820" w:type="dxa"/>
            <w:noWrap/>
            <w:hideMark/>
          </w:tcPr>
          <w:p w14:paraId="4F03CE9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60191A7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5D5298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9F2D9C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Robert Graham Endowment Graduate Fellowship</w:t>
            </w:r>
          </w:p>
        </w:tc>
        <w:tc>
          <w:tcPr>
            <w:tcW w:w="820" w:type="dxa"/>
            <w:noWrap/>
            <w:hideMark/>
          </w:tcPr>
          <w:p w14:paraId="049A0C4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24D5B6D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7EC2364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DA719C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>Keeney Food Science Department Head Fund</w:t>
            </w:r>
          </w:p>
        </w:tc>
        <w:tc>
          <w:tcPr>
            <w:tcW w:w="820" w:type="dxa"/>
            <w:noWrap/>
            <w:hideMark/>
          </w:tcPr>
          <w:p w14:paraId="1E95ADA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6F34CEB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AD52C30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1916A16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University Graduate Fellowship</w:t>
            </w:r>
          </w:p>
        </w:tc>
        <w:tc>
          <w:tcPr>
            <w:tcW w:w="820" w:type="dxa"/>
            <w:noWrap/>
            <w:hideMark/>
          </w:tcPr>
          <w:p w14:paraId="143A996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271AD11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162682D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6F0D016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E&amp;W </w:t>
            </w:r>
            <w:proofErr w:type="spellStart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Rosskam</w:t>
            </w:r>
            <w:proofErr w:type="spellEnd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Scholarship in Food Science</w:t>
            </w:r>
          </w:p>
        </w:tc>
        <w:tc>
          <w:tcPr>
            <w:tcW w:w="820" w:type="dxa"/>
            <w:noWrap/>
            <w:hideMark/>
          </w:tcPr>
          <w:p w14:paraId="60FCCA8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5CF36B26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20B1CB7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374331E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20" w:type="dxa"/>
            <w:noWrap/>
            <w:hideMark/>
          </w:tcPr>
          <w:p w14:paraId="27DD730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7592ED9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9B8BBC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5FD6853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Gamma Sigma Delta Symposium First Place Winner Undergraduate Division</w:t>
            </w:r>
          </w:p>
        </w:tc>
        <w:tc>
          <w:tcPr>
            <w:tcW w:w="820" w:type="dxa"/>
            <w:noWrap/>
            <w:hideMark/>
          </w:tcPr>
          <w:p w14:paraId="43C08C2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4CCDAED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2445DE0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0F07B28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Virginia Dare Award</w:t>
            </w:r>
          </w:p>
        </w:tc>
        <w:tc>
          <w:tcPr>
            <w:tcW w:w="820" w:type="dxa"/>
            <w:noWrap/>
            <w:hideMark/>
          </w:tcPr>
          <w:p w14:paraId="3559CA7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50B887F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273B3E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23D24A1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Zepp Family Food Safety Endowment</w:t>
            </w:r>
          </w:p>
        </w:tc>
        <w:tc>
          <w:tcPr>
            <w:tcW w:w="820" w:type="dxa"/>
            <w:noWrap/>
            <w:hideMark/>
          </w:tcPr>
          <w:p w14:paraId="55714DE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76C5EF2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0ACAC8A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BC8B85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20" w:type="dxa"/>
            <w:noWrap/>
            <w:hideMark/>
          </w:tcPr>
          <w:p w14:paraId="6E55009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4E04FEB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F147C4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6B63FFD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American Society for Enology and Viticulture National Scholarship</w:t>
            </w:r>
          </w:p>
        </w:tc>
        <w:tc>
          <w:tcPr>
            <w:tcW w:w="820" w:type="dxa"/>
            <w:noWrap/>
            <w:hideMark/>
          </w:tcPr>
          <w:p w14:paraId="765B203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20F0C07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12874B57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5FEFC07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 xml:space="preserve">Featured Author in Penn Statements Volume 39, Spring 2020 Edition </w:t>
            </w:r>
          </w:p>
        </w:tc>
        <w:tc>
          <w:tcPr>
            <w:tcW w:w="820" w:type="dxa"/>
            <w:noWrap/>
          </w:tcPr>
          <w:p w14:paraId="0BB6D8C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00A69AA5" w14:textId="77777777" w:rsidR="00740A29" w:rsidRPr="00E46279" w:rsidRDefault="00740A29" w:rsidP="00740A29">
            <w:pPr>
              <w:spacing w:after="0"/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1F2D97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6B62003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Zepp Family Food Safety Endowment</w:t>
            </w:r>
          </w:p>
        </w:tc>
        <w:tc>
          <w:tcPr>
            <w:tcW w:w="820" w:type="dxa"/>
            <w:noWrap/>
            <w:hideMark/>
          </w:tcPr>
          <w:p w14:paraId="29AEA7B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2C63F676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660932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2C8CB65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Keystone Institute of Food Technologists Scholarship</w:t>
            </w:r>
          </w:p>
        </w:tc>
        <w:tc>
          <w:tcPr>
            <w:tcW w:w="820" w:type="dxa"/>
            <w:noWrap/>
            <w:hideMark/>
          </w:tcPr>
          <w:p w14:paraId="2D3B1B5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4F94B13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7228B20A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11FA342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20" w:type="dxa"/>
            <w:noWrap/>
            <w:hideMark/>
          </w:tcPr>
          <w:p w14:paraId="46AEC49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39B865D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669CC89F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1E4312E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American Society for Enology and Viticulture National Scholarship</w:t>
            </w:r>
          </w:p>
        </w:tc>
        <w:tc>
          <w:tcPr>
            <w:tcW w:w="820" w:type="dxa"/>
            <w:noWrap/>
            <w:hideMark/>
          </w:tcPr>
          <w:p w14:paraId="0E39301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42F5B13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02B3B3A6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27C971B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National Association of Flavors &amp; Food Ingredient Systems Scholarship Award</w:t>
            </w:r>
          </w:p>
        </w:tc>
        <w:tc>
          <w:tcPr>
            <w:tcW w:w="820" w:type="dxa"/>
            <w:noWrap/>
            <w:hideMark/>
          </w:tcPr>
          <w:p w14:paraId="761BB61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</w:p>
        </w:tc>
        <w:tc>
          <w:tcPr>
            <w:tcW w:w="1084" w:type="dxa"/>
          </w:tcPr>
          <w:p w14:paraId="202691C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D477F80" w14:textId="77777777" w:rsidTr="00CF05F7">
        <w:trPr>
          <w:trHeight w:val="75"/>
          <w:jc w:val="center"/>
        </w:trPr>
        <w:tc>
          <w:tcPr>
            <w:tcW w:w="8550" w:type="dxa"/>
            <w:noWrap/>
          </w:tcPr>
          <w:p w14:paraId="42FFA2C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 xml:space="preserve">Featured Student in the Penn State College of Ag Sciences “Ag Student Journeys” </w:t>
            </w:r>
          </w:p>
        </w:tc>
        <w:tc>
          <w:tcPr>
            <w:tcW w:w="820" w:type="dxa"/>
            <w:noWrap/>
          </w:tcPr>
          <w:p w14:paraId="64154E7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</w:p>
        </w:tc>
        <w:tc>
          <w:tcPr>
            <w:tcW w:w="1084" w:type="dxa"/>
          </w:tcPr>
          <w:p w14:paraId="20711536" w14:textId="77777777" w:rsidR="00740A29" w:rsidRPr="00E46279" w:rsidRDefault="00740A29" w:rsidP="00740A29">
            <w:pPr>
              <w:spacing w:after="0"/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</w:tbl>
    <w:bookmarkEnd w:id="1"/>
    <w:p w14:paraId="084BB80D" w14:textId="5CE05FEC" w:rsidR="00740A29" w:rsidRPr="00E46279" w:rsidRDefault="00740A29" w:rsidP="00740A29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E4627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*Penn State Affiliated Scholarship/Fellowship/Award, </w:t>
      </w:r>
      <w:r w:rsidRPr="00E46279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vertAlign w:val="superscript"/>
        </w:rPr>
        <w:sym w:font="Symbol" w:char="F0E0"/>
      </w:r>
      <w:r w:rsidRPr="00E46279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vertAlign w:val="superscript"/>
        </w:rPr>
        <w:t xml:space="preserve"> </w:t>
      </w:r>
      <w:r w:rsidRPr="00E46279">
        <w:rPr>
          <w:rFonts w:ascii="Times New Roman" w:hAnsi="Times New Roman" w:cs="Times New Roman"/>
          <w:color w:val="000000" w:themeColor="text1"/>
          <w:sz w:val="20"/>
          <w:szCs w:val="20"/>
        </w:rPr>
        <w:t>External Scholarship/Fellowship/Award</w:t>
      </w:r>
    </w:p>
    <w:tbl>
      <w:tblPr>
        <w:tblStyle w:val="TableGrid"/>
        <w:tblW w:w="5521" w:type="pct"/>
        <w:tblInd w:w="-6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4"/>
        <w:gridCol w:w="1689"/>
        <w:gridCol w:w="1220"/>
        <w:gridCol w:w="2873"/>
        <w:gridCol w:w="672"/>
        <w:gridCol w:w="1042"/>
        <w:gridCol w:w="835"/>
        <w:gridCol w:w="990"/>
      </w:tblGrid>
      <w:tr w:rsidR="0089603F" w:rsidRPr="00E46279" w14:paraId="6BFFB7D5" w14:textId="77777777" w:rsidTr="00347757">
        <w:trPr>
          <w:trHeight w:val="238"/>
        </w:trPr>
        <w:tc>
          <w:tcPr>
            <w:tcW w:w="5000" w:type="pct"/>
            <w:gridSpan w:val="8"/>
            <w:tcBorders>
              <w:bottom w:val="single" w:sz="4" w:space="0" w:color="auto"/>
            </w:tcBorders>
          </w:tcPr>
          <w:p w14:paraId="1F2F132F" w14:textId="50E0B840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Competitive Funding</w:t>
            </w:r>
          </w:p>
        </w:tc>
      </w:tr>
      <w:tr w:rsidR="0089603F" w:rsidRPr="00E46279" w14:paraId="7D4236B1" w14:textId="77777777" w:rsidTr="00347757">
        <w:trPr>
          <w:trHeight w:val="238"/>
        </w:trPr>
        <w:tc>
          <w:tcPr>
            <w:tcW w:w="491" w:type="pct"/>
            <w:tcBorders>
              <w:top w:val="single" w:sz="4" w:space="0" w:color="auto"/>
              <w:bottom w:val="single" w:sz="4" w:space="0" w:color="auto"/>
            </w:tcBorders>
          </w:tcPr>
          <w:p w14:paraId="1D022D54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Date</w:t>
            </w:r>
          </w:p>
        </w:tc>
        <w:tc>
          <w:tcPr>
            <w:tcW w:w="817" w:type="pct"/>
            <w:tcBorders>
              <w:top w:val="single" w:sz="4" w:space="0" w:color="auto"/>
              <w:bottom w:val="single" w:sz="4" w:space="0" w:color="auto"/>
            </w:tcBorders>
          </w:tcPr>
          <w:p w14:paraId="7791B9D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Agency</w:t>
            </w:r>
          </w:p>
        </w:tc>
        <w:tc>
          <w:tcPr>
            <w:tcW w:w="590" w:type="pct"/>
            <w:tcBorders>
              <w:top w:val="single" w:sz="4" w:space="0" w:color="auto"/>
              <w:bottom w:val="single" w:sz="4" w:space="0" w:color="auto"/>
            </w:tcBorders>
          </w:tcPr>
          <w:p w14:paraId="2C937481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Lead PI</w:t>
            </w:r>
          </w:p>
        </w:tc>
        <w:tc>
          <w:tcPr>
            <w:tcW w:w="1390" w:type="pct"/>
            <w:tcBorders>
              <w:top w:val="single" w:sz="4" w:space="0" w:color="auto"/>
              <w:bottom w:val="single" w:sz="4" w:space="0" w:color="auto"/>
            </w:tcBorders>
          </w:tcPr>
          <w:p w14:paraId="2FE93508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Title</w:t>
            </w:r>
          </w:p>
        </w:tc>
        <w:tc>
          <w:tcPr>
            <w:tcW w:w="325" w:type="pct"/>
            <w:tcBorders>
              <w:top w:val="single" w:sz="4" w:space="0" w:color="auto"/>
              <w:bottom w:val="single" w:sz="4" w:space="0" w:color="auto"/>
            </w:tcBorders>
          </w:tcPr>
          <w:p w14:paraId="20A4484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Role</w:t>
            </w:r>
          </w:p>
        </w:tc>
        <w:tc>
          <w:tcPr>
            <w:tcW w:w="504" w:type="pct"/>
            <w:tcBorders>
              <w:top w:val="single" w:sz="4" w:space="0" w:color="auto"/>
              <w:bottom w:val="single" w:sz="4" w:space="0" w:color="auto"/>
            </w:tcBorders>
          </w:tcPr>
          <w:p w14:paraId="59759380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Amount</w:t>
            </w:r>
          </w:p>
        </w:tc>
        <w:tc>
          <w:tcPr>
            <w:tcW w:w="404" w:type="pct"/>
            <w:tcBorders>
              <w:top w:val="single" w:sz="4" w:space="0" w:color="auto"/>
              <w:bottom w:val="single" w:sz="4" w:space="0" w:color="auto"/>
            </w:tcBorders>
          </w:tcPr>
          <w:p w14:paraId="0EA868D3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Credit</w:t>
            </w:r>
          </w:p>
        </w:tc>
        <w:tc>
          <w:tcPr>
            <w:tcW w:w="479" w:type="pct"/>
            <w:tcBorders>
              <w:top w:val="single" w:sz="4" w:space="0" w:color="auto"/>
              <w:bottom w:val="single" w:sz="4" w:space="0" w:color="auto"/>
            </w:tcBorders>
          </w:tcPr>
          <w:p w14:paraId="6DCA198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Funded</w:t>
            </w:r>
          </w:p>
        </w:tc>
      </w:tr>
      <w:tr w:rsidR="0089603F" w:rsidRPr="00E46279" w14:paraId="09710562" w14:textId="77777777" w:rsidTr="00347757">
        <w:trPr>
          <w:trHeight w:val="1282"/>
        </w:trPr>
        <w:tc>
          <w:tcPr>
            <w:tcW w:w="491" w:type="pct"/>
            <w:tcBorders>
              <w:top w:val="single" w:sz="4" w:space="0" w:color="auto"/>
            </w:tcBorders>
          </w:tcPr>
          <w:p w14:paraId="70391EA8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2024-2027</w:t>
            </w:r>
          </w:p>
        </w:tc>
        <w:tc>
          <w:tcPr>
            <w:tcW w:w="817" w:type="pct"/>
            <w:tcBorders>
              <w:top w:val="single" w:sz="4" w:space="0" w:color="auto"/>
            </w:tcBorders>
          </w:tcPr>
          <w:p w14:paraId="5A5A04B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USDA NIFA</w:t>
            </w:r>
          </w:p>
          <w:p w14:paraId="4A730FA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Predoctoral Fellowship</w:t>
            </w:r>
          </w:p>
        </w:tc>
        <w:tc>
          <w:tcPr>
            <w:tcW w:w="590" w:type="pct"/>
            <w:tcBorders>
              <w:top w:val="single" w:sz="4" w:space="0" w:color="auto"/>
            </w:tcBorders>
          </w:tcPr>
          <w:p w14:paraId="3B2B9411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  <w:tcBorders>
              <w:top w:val="single" w:sz="4" w:space="0" w:color="auto"/>
            </w:tcBorders>
          </w:tcPr>
          <w:p w14:paraId="11DC1E54" w14:textId="66F12DD6" w:rsidR="0089603F" w:rsidRPr="00E46279" w:rsidRDefault="0089603F" w:rsidP="001D2F30">
            <w:pPr>
              <w:pStyle w:val="NormalWeb"/>
              <w:rPr>
                <w:rStyle w:val="Strong"/>
                <w:color w:val="000000" w:themeColor="text1"/>
                <w:sz w:val="22"/>
                <w:szCs w:val="22"/>
                <w:vertAlign w:val="superscript"/>
              </w:rPr>
            </w:pPr>
            <w:r w:rsidRPr="00E46279">
              <w:rPr>
                <w:noProof/>
                <w:color w:val="000000" w:themeColor="text1"/>
                <w:sz w:val="22"/>
                <w:szCs w:val="22"/>
                <w:vertAlign w:val="superscript"/>
              </w:rPr>
              <w:t>#</w:t>
            </w:r>
            <w:r w:rsidRPr="00E46279">
              <w:rPr>
                <w:noProof/>
                <w:color w:val="000000" w:themeColor="text1"/>
                <w:sz w:val="22"/>
                <w:szCs w:val="22"/>
              </w:rPr>
              <w:t>Assessing The Role of Hemolysin B</w:t>
            </w:r>
            <w:r w:rsidR="00736D65">
              <w:rPr>
                <w:noProof/>
                <w:color w:val="000000" w:themeColor="text1"/>
                <w:sz w:val="22"/>
                <w:szCs w:val="22"/>
              </w:rPr>
              <w:t>L</w:t>
            </w:r>
            <w:r w:rsidRPr="00E46279">
              <w:rPr>
                <w:noProof/>
                <w:color w:val="000000" w:themeColor="text1"/>
                <w:sz w:val="22"/>
                <w:szCs w:val="22"/>
              </w:rPr>
              <w:t xml:space="preserve"> in Cytotoxicity and Fitness of </w:t>
            </w:r>
            <w:r w:rsidRPr="00E46279">
              <w:rPr>
                <w:i/>
                <w:iCs/>
                <w:noProof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noProof/>
                <w:color w:val="000000" w:themeColor="text1"/>
                <w:sz w:val="22"/>
                <w:szCs w:val="22"/>
              </w:rPr>
              <w:t xml:space="preserve"> in Food Systems</w:t>
            </w:r>
          </w:p>
        </w:tc>
        <w:tc>
          <w:tcPr>
            <w:tcW w:w="325" w:type="pct"/>
            <w:tcBorders>
              <w:top w:val="single" w:sz="4" w:space="0" w:color="auto"/>
            </w:tcBorders>
          </w:tcPr>
          <w:p w14:paraId="4484414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  <w:tcBorders>
              <w:top w:val="single" w:sz="4" w:space="0" w:color="auto"/>
            </w:tcBorders>
          </w:tcPr>
          <w:p w14:paraId="20C9F71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$180,000</w:t>
            </w:r>
          </w:p>
        </w:tc>
        <w:tc>
          <w:tcPr>
            <w:tcW w:w="404" w:type="pct"/>
            <w:tcBorders>
              <w:top w:val="single" w:sz="4" w:space="0" w:color="auto"/>
            </w:tcBorders>
          </w:tcPr>
          <w:p w14:paraId="7F184E0B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  <w:tcBorders>
              <w:top w:val="single" w:sz="4" w:space="0" w:color="auto"/>
            </w:tcBorders>
          </w:tcPr>
          <w:p w14:paraId="6276FA6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433DE25B" w14:textId="77777777" w:rsidTr="00347757">
        <w:trPr>
          <w:trHeight w:val="1282"/>
        </w:trPr>
        <w:tc>
          <w:tcPr>
            <w:tcW w:w="491" w:type="pct"/>
          </w:tcPr>
          <w:p w14:paraId="4FE82A69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2023-2024</w:t>
            </w:r>
          </w:p>
        </w:tc>
        <w:tc>
          <w:tcPr>
            <w:tcW w:w="817" w:type="pct"/>
          </w:tcPr>
          <w:p w14:paraId="18AFE5A0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The Pennsylvania State University College of Agricultural Sciences</w:t>
            </w:r>
          </w:p>
        </w:tc>
        <w:tc>
          <w:tcPr>
            <w:tcW w:w="590" w:type="pct"/>
          </w:tcPr>
          <w:p w14:paraId="2F08D8AF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</w:tcPr>
          <w:p w14:paraId="016D75D7" w14:textId="77777777" w:rsidR="0089603F" w:rsidRPr="00E46279" w:rsidRDefault="0089603F" w:rsidP="001D2F30">
            <w:pPr>
              <w:pStyle w:val="NormalWeb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Style w:val="Strong"/>
                <w:color w:val="000000" w:themeColor="text1"/>
                <w:sz w:val="22"/>
                <w:szCs w:val="22"/>
                <w:vertAlign w:val="superscript"/>
              </w:rPr>
              <w:t>#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Assessing the Effect of Polymorphisms in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hbl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Genes in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on Transcription of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hbl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and Cytotoxicity</w:t>
            </w:r>
          </w:p>
        </w:tc>
        <w:tc>
          <w:tcPr>
            <w:tcW w:w="325" w:type="pct"/>
          </w:tcPr>
          <w:p w14:paraId="5F4E586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5BA3249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$3,000</w:t>
            </w:r>
          </w:p>
        </w:tc>
        <w:tc>
          <w:tcPr>
            <w:tcW w:w="404" w:type="pct"/>
          </w:tcPr>
          <w:p w14:paraId="1CBF95B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7CE0482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03B90D9C" w14:textId="77777777" w:rsidTr="00347757">
        <w:trPr>
          <w:trHeight w:val="1282"/>
        </w:trPr>
        <w:tc>
          <w:tcPr>
            <w:tcW w:w="491" w:type="pct"/>
          </w:tcPr>
          <w:p w14:paraId="3821883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2023-2026</w:t>
            </w:r>
          </w:p>
        </w:tc>
        <w:tc>
          <w:tcPr>
            <w:tcW w:w="817" w:type="pct"/>
          </w:tcPr>
          <w:p w14:paraId="7973609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NSF Graduate Research Fellowship Program (GRFP)</w:t>
            </w:r>
          </w:p>
        </w:tc>
        <w:tc>
          <w:tcPr>
            <w:tcW w:w="590" w:type="pct"/>
          </w:tcPr>
          <w:p w14:paraId="5A4CC2E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</w:tcPr>
          <w:p w14:paraId="4DDD766D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Characterizing the </w:t>
            </w:r>
            <w:r w:rsidRPr="00E46279" w:rsidDel="00DA1321">
              <w:rPr>
                <w:color w:val="000000" w:themeColor="text1"/>
                <w:sz w:val="22"/>
                <w:szCs w:val="22"/>
              </w:rPr>
              <w:t xml:space="preserve">Ecological </w:t>
            </w:r>
            <w:r w:rsidRPr="00E46279">
              <w:rPr>
                <w:color w:val="000000" w:themeColor="text1"/>
                <w:sz w:val="22"/>
                <w:szCs w:val="22"/>
              </w:rPr>
              <w:t xml:space="preserve">Role of </w:t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rFonts w:eastAsia="Times"/>
                <w:color w:val="000000" w:themeColor="text1"/>
                <w:sz w:val="22"/>
                <w:szCs w:val="22"/>
              </w:rPr>
              <w:t xml:space="preserve"> Hemolysin BL in biofilm formation and competition</w:t>
            </w:r>
          </w:p>
        </w:tc>
        <w:tc>
          <w:tcPr>
            <w:tcW w:w="325" w:type="pct"/>
          </w:tcPr>
          <w:p w14:paraId="4415060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7594C029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$160,000</w:t>
            </w:r>
          </w:p>
        </w:tc>
        <w:tc>
          <w:tcPr>
            <w:tcW w:w="404" w:type="pct"/>
          </w:tcPr>
          <w:p w14:paraId="669CD6A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29E2FAB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89603F" w:rsidRPr="00E46279" w14:paraId="692EACBB" w14:textId="77777777" w:rsidTr="00347757">
        <w:trPr>
          <w:trHeight w:val="1282"/>
        </w:trPr>
        <w:tc>
          <w:tcPr>
            <w:tcW w:w="491" w:type="pct"/>
          </w:tcPr>
          <w:p w14:paraId="6D4BC5F4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2021-2022</w:t>
            </w:r>
          </w:p>
        </w:tc>
        <w:tc>
          <w:tcPr>
            <w:tcW w:w="817" w:type="pct"/>
          </w:tcPr>
          <w:p w14:paraId="0EF608E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The Pennsylvania State University Department of Food Science</w:t>
            </w:r>
          </w:p>
        </w:tc>
        <w:tc>
          <w:tcPr>
            <w:tcW w:w="590" w:type="pct"/>
          </w:tcPr>
          <w:p w14:paraId="0FBFF83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</w:tcPr>
          <w:p w14:paraId="52A1D9E0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*Evaluating the </w:t>
            </w:r>
            <w:proofErr w:type="spellStart"/>
            <w:r w:rsidRPr="00E46279">
              <w:rPr>
                <w:color w:val="000000" w:themeColor="text1"/>
                <w:sz w:val="22"/>
                <w:szCs w:val="22"/>
              </w:rPr>
              <w:t>Antilisterial</w:t>
            </w:r>
            <w:proofErr w:type="spellEnd"/>
            <w:r w:rsidRPr="00E46279">
              <w:rPr>
                <w:color w:val="000000" w:themeColor="text1"/>
                <w:sz w:val="22"/>
                <w:szCs w:val="22"/>
              </w:rPr>
              <w:t xml:space="preserve"> Activity of Protective Cultures in Food Processing Environmental </w:t>
            </w:r>
            <w:proofErr w:type="gramStart"/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>in vitro</w:t>
            </w:r>
            <w:proofErr w:type="gramEnd"/>
            <w:r w:rsidRPr="00E46279">
              <w:rPr>
                <w:color w:val="000000" w:themeColor="text1"/>
                <w:sz w:val="22"/>
                <w:szCs w:val="22"/>
              </w:rPr>
              <w:t xml:space="preserve"> Biofilms</w:t>
            </w:r>
          </w:p>
        </w:tc>
        <w:tc>
          <w:tcPr>
            <w:tcW w:w="325" w:type="pct"/>
          </w:tcPr>
          <w:p w14:paraId="2630514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26ABB22B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$2,000</w:t>
            </w:r>
          </w:p>
        </w:tc>
        <w:tc>
          <w:tcPr>
            <w:tcW w:w="404" w:type="pct"/>
          </w:tcPr>
          <w:p w14:paraId="23DEE221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3895E2E8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89603F" w:rsidRPr="00E46279" w14:paraId="64543B8C" w14:textId="77777777" w:rsidTr="00347757">
        <w:trPr>
          <w:trHeight w:val="1282"/>
        </w:trPr>
        <w:tc>
          <w:tcPr>
            <w:tcW w:w="491" w:type="pct"/>
          </w:tcPr>
          <w:p w14:paraId="3EA5629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817" w:type="pct"/>
          </w:tcPr>
          <w:p w14:paraId="69C420D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The Pennsylvania State University Department of Food Science </w:t>
            </w:r>
          </w:p>
        </w:tc>
        <w:tc>
          <w:tcPr>
            <w:tcW w:w="590" w:type="pct"/>
          </w:tcPr>
          <w:p w14:paraId="242C6D6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</w:tcPr>
          <w:p w14:paraId="576D38EB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*Isolation, Characterization, and the Use of Protective Cultures in a Raw Milk Cheese Model to Inhibit</w:t>
            </w:r>
            <w:r w:rsidRPr="00E46279">
              <w:rPr>
                <w:color w:val="000000" w:themeColor="text1"/>
                <w:sz w:val="22"/>
                <w:szCs w:val="22"/>
              </w:rPr>
              <w:br/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 xml:space="preserve">Listeria monocytogenes </w:t>
            </w:r>
          </w:p>
        </w:tc>
        <w:tc>
          <w:tcPr>
            <w:tcW w:w="325" w:type="pct"/>
          </w:tcPr>
          <w:p w14:paraId="142D73EE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2EC51BCC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$6,000</w:t>
            </w:r>
          </w:p>
        </w:tc>
        <w:tc>
          <w:tcPr>
            <w:tcW w:w="404" w:type="pct"/>
          </w:tcPr>
          <w:p w14:paraId="5AC82CA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4C6546A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33E310D7" w14:textId="77777777" w:rsidTr="00347757">
        <w:trPr>
          <w:trHeight w:val="223"/>
        </w:trPr>
        <w:tc>
          <w:tcPr>
            <w:tcW w:w="4521" w:type="pct"/>
            <w:gridSpan w:val="7"/>
          </w:tcPr>
          <w:p w14:paraId="0E7D639F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*Undergraduate Research Funding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,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vertAlign w:val="superscript"/>
              </w:rPr>
              <w:t xml:space="preserve"> #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Graduate Research Funding</w:t>
            </w:r>
          </w:p>
        </w:tc>
        <w:tc>
          <w:tcPr>
            <w:tcW w:w="479" w:type="pct"/>
          </w:tcPr>
          <w:p w14:paraId="7B63849A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</w:tbl>
    <w:p w14:paraId="232E439E" w14:textId="77777777" w:rsidR="00740A29" w:rsidRPr="00E46279" w:rsidRDefault="00740A29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08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0"/>
        <w:gridCol w:w="1980"/>
      </w:tblGrid>
      <w:tr w:rsidR="0089603F" w:rsidRPr="00E46279" w14:paraId="6BF3AD87" w14:textId="77777777" w:rsidTr="00E46279">
        <w:trPr>
          <w:trHeight w:val="20"/>
        </w:trPr>
        <w:tc>
          <w:tcPr>
            <w:tcW w:w="10080" w:type="dxa"/>
            <w:gridSpan w:val="2"/>
            <w:tcBorders>
              <w:bottom w:val="single" w:sz="4" w:space="0" w:color="auto"/>
            </w:tcBorders>
          </w:tcPr>
          <w:p w14:paraId="016A7413" w14:textId="45282B9C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lastRenderedPageBreak/>
              <w:t>Certifications</w:t>
            </w:r>
          </w:p>
        </w:tc>
      </w:tr>
      <w:tr w:rsidR="0089603F" w:rsidRPr="00E46279" w14:paraId="23A96F02" w14:textId="77777777" w:rsidTr="00E46279">
        <w:trPr>
          <w:trHeight w:val="20"/>
        </w:trPr>
        <w:tc>
          <w:tcPr>
            <w:tcW w:w="8100" w:type="dxa"/>
            <w:tcBorders>
              <w:top w:val="single" w:sz="4" w:space="0" w:color="auto"/>
              <w:bottom w:val="single" w:sz="4" w:space="0" w:color="auto"/>
            </w:tcBorders>
          </w:tcPr>
          <w:p w14:paraId="0EFBA46B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Title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66DF6819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</w:tr>
      <w:tr w:rsidR="0089603F" w:rsidRPr="00E46279" w14:paraId="3AC36655" w14:textId="77777777" w:rsidTr="00E46279">
        <w:trPr>
          <w:trHeight w:val="20"/>
        </w:trPr>
        <w:tc>
          <w:tcPr>
            <w:tcW w:w="8100" w:type="dxa"/>
            <w:tcBorders>
              <w:top w:val="single" w:sz="4" w:space="0" w:color="auto"/>
            </w:tcBorders>
          </w:tcPr>
          <w:p w14:paraId="36147718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CITI OSHA Bloodborne Pathogens </w:t>
            </w:r>
          </w:p>
        </w:tc>
        <w:tc>
          <w:tcPr>
            <w:tcW w:w="1980" w:type="dxa"/>
            <w:tcBorders>
              <w:top w:val="single" w:sz="4" w:space="0" w:color="auto"/>
            </w:tcBorders>
          </w:tcPr>
          <w:p w14:paraId="4A29A59D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</w:tr>
      <w:tr w:rsidR="0089603F" w:rsidRPr="00E46279" w14:paraId="13F65C55" w14:textId="77777777" w:rsidTr="00E46279">
        <w:trPr>
          <w:trHeight w:val="20"/>
        </w:trPr>
        <w:tc>
          <w:tcPr>
            <w:tcW w:w="8100" w:type="dxa"/>
          </w:tcPr>
          <w:p w14:paraId="75398CBD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Hazard analysis and critical control points (HACCP) </w:t>
            </w:r>
          </w:p>
        </w:tc>
        <w:tc>
          <w:tcPr>
            <w:tcW w:w="1980" w:type="dxa"/>
          </w:tcPr>
          <w:p w14:paraId="3BD921E7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</w:tr>
      <w:tr w:rsidR="0089603F" w:rsidRPr="00E46279" w14:paraId="65ECF15C" w14:textId="77777777" w:rsidTr="00E46279">
        <w:trPr>
          <w:trHeight w:val="20"/>
        </w:trPr>
        <w:tc>
          <w:tcPr>
            <w:tcW w:w="8100" w:type="dxa"/>
          </w:tcPr>
          <w:p w14:paraId="6D40F24E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CITI Biosafety and Biosecurity (BSS) </w:t>
            </w:r>
          </w:p>
        </w:tc>
        <w:tc>
          <w:tcPr>
            <w:tcW w:w="1980" w:type="dxa"/>
          </w:tcPr>
          <w:p w14:paraId="6F9C9AD6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</w:p>
        </w:tc>
      </w:tr>
      <w:tr w:rsidR="0089603F" w:rsidRPr="00E46279" w14:paraId="53B216EE" w14:textId="77777777" w:rsidTr="00E46279">
        <w:trPr>
          <w:trHeight w:val="20"/>
        </w:trPr>
        <w:tc>
          <w:tcPr>
            <w:tcW w:w="8100" w:type="dxa"/>
          </w:tcPr>
          <w:p w14:paraId="4DF44CBC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Responsible Alcohol Management Program (RAMP) </w:t>
            </w:r>
          </w:p>
        </w:tc>
        <w:tc>
          <w:tcPr>
            <w:tcW w:w="1980" w:type="dxa"/>
          </w:tcPr>
          <w:p w14:paraId="30309ADF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2018</w:t>
            </w:r>
          </w:p>
        </w:tc>
      </w:tr>
      <w:tr w:rsidR="0089603F" w:rsidRPr="00E46279" w14:paraId="2433278E" w14:textId="77777777" w:rsidTr="00E46279">
        <w:trPr>
          <w:trHeight w:val="20"/>
        </w:trPr>
        <w:tc>
          <w:tcPr>
            <w:tcW w:w="8100" w:type="dxa"/>
          </w:tcPr>
          <w:p w14:paraId="722691F5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Laboratory and Research Training </w:t>
            </w:r>
          </w:p>
        </w:tc>
        <w:tc>
          <w:tcPr>
            <w:tcW w:w="1980" w:type="dxa"/>
          </w:tcPr>
          <w:p w14:paraId="4CBA5A9D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2018</w:t>
            </w:r>
          </w:p>
        </w:tc>
      </w:tr>
    </w:tbl>
    <w:p w14:paraId="5066B35C" w14:textId="77777777" w:rsidR="0089603F" w:rsidRPr="00E46279" w:rsidRDefault="0089603F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08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95"/>
        <w:gridCol w:w="1885"/>
      </w:tblGrid>
      <w:tr w:rsidR="0089603F" w:rsidRPr="00E46279" w14:paraId="4D7813FF" w14:textId="77777777" w:rsidTr="00E46279">
        <w:trPr>
          <w:trHeight w:val="20"/>
        </w:trPr>
        <w:tc>
          <w:tcPr>
            <w:tcW w:w="10080" w:type="dxa"/>
            <w:gridSpan w:val="2"/>
            <w:tcBorders>
              <w:bottom w:val="single" w:sz="4" w:space="0" w:color="auto"/>
            </w:tcBorders>
          </w:tcPr>
          <w:p w14:paraId="2FD65B44" w14:textId="389CAA7E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Memberships</w:t>
            </w:r>
          </w:p>
        </w:tc>
      </w:tr>
      <w:tr w:rsidR="0089603F" w:rsidRPr="00E46279" w14:paraId="29E62D9D" w14:textId="77777777" w:rsidTr="00E46279">
        <w:trPr>
          <w:trHeight w:val="20"/>
        </w:trPr>
        <w:tc>
          <w:tcPr>
            <w:tcW w:w="8195" w:type="dxa"/>
            <w:tcBorders>
              <w:top w:val="single" w:sz="4" w:space="0" w:color="auto"/>
              <w:bottom w:val="single" w:sz="4" w:space="0" w:color="auto"/>
            </w:tcBorders>
          </w:tcPr>
          <w:p w14:paraId="477C1982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  <w:t>Organization</w:t>
            </w:r>
          </w:p>
        </w:tc>
        <w:tc>
          <w:tcPr>
            <w:tcW w:w="1885" w:type="dxa"/>
            <w:tcBorders>
              <w:top w:val="single" w:sz="4" w:space="0" w:color="auto"/>
              <w:bottom w:val="single" w:sz="4" w:space="0" w:color="auto"/>
            </w:tcBorders>
          </w:tcPr>
          <w:p w14:paraId="7EEB74A1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  <w:t>Year</w:t>
            </w:r>
          </w:p>
        </w:tc>
      </w:tr>
      <w:tr w:rsidR="0089603F" w:rsidRPr="00E46279" w14:paraId="6DAFC67E" w14:textId="77777777" w:rsidTr="00E46279">
        <w:trPr>
          <w:trHeight w:val="20"/>
        </w:trPr>
        <w:tc>
          <w:tcPr>
            <w:tcW w:w="8195" w:type="dxa"/>
            <w:tcBorders>
              <w:top w:val="single" w:sz="4" w:space="0" w:color="auto"/>
            </w:tcBorders>
          </w:tcPr>
          <w:p w14:paraId="7E70B3E0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International Association for Food Protection (IAFP)</w:t>
            </w:r>
          </w:p>
        </w:tc>
        <w:tc>
          <w:tcPr>
            <w:tcW w:w="1885" w:type="dxa"/>
            <w:tcBorders>
              <w:top w:val="single" w:sz="4" w:space="0" w:color="auto"/>
            </w:tcBorders>
          </w:tcPr>
          <w:p w14:paraId="44B1A265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4A83A0DD" w14:textId="77777777" w:rsidTr="00E46279">
        <w:trPr>
          <w:trHeight w:val="20"/>
        </w:trPr>
        <w:tc>
          <w:tcPr>
            <w:tcW w:w="8195" w:type="dxa"/>
          </w:tcPr>
          <w:p w14:paraId="0B5ECCC2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Penn State One Health Microbiome Center</w:t>
            </w:r>
          </w:p>
        </w:tc>
        <w:tc>
          <w:tcPr>
            <w:tcW w:w="1885" w:type="dxa"/>
          </w:tcPr>
          <w:p w14:paraId="4EE1E10D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319CDA79" w14:textId="77777777" w:rsidTr="00E46279">
        <w:trPr>
          <w:trHeight w:val="20"/>
        </w:trPr>
        <w:tc>
          <w:tcPr>
            <w:tcW w:w="8195" w:type="dxa"/>
          </w:tcPr>
          <w:p w14:paraId="36BF22C4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American Society for Microbiology (ASM)</w:t>
            </w:r>
          </w:p>
        </w:tc>
        <w:tc>
          <w:tcPr>
            <w:tcW w:w="1885" w:type="dxa"/>
          </w:tcPr>
          <w:p w14:paraId="5DA582EE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1075E759" w14:textId="77777777" w:rsidTr="00E46279">
        <w:trPr>
          <w:trHeight w:val="20"/>
        </w:trPr>
        <w:tc>
          <w:tcPr>
            <w:tcW w:w="8195" w:type="dxa"/>
          </w:tcPr>
          <w:p w14:paraId="69763104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Allegany Branch of the American Society for Microbiology (ABASM)</w:t>
            </w:r>
          </w:p>
        </w:tc>
        <w:tc>
          <w:tcPr>
            <w:tcW w:w="1885" w:type="dxa"/>
          </w:tcPr>
          <w:p w14:paraId="76435738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F3B67D7" w14:textId="77777777" w:rsidTr="00E46279">
        <w:trPr>
          <w:trHeight w:val="20"/>
        </w:trPr>
        <w:tc>
          <w:tcPr>
            <w:tcW w:w="8195" w:type="dxa"/>
          </w:tcPr>
          <w:p w14:paraId="1638F94E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Penn State Chapter of Phi Tau Sigma</w:t>
            </w:r>
          </w:p>
        </w:tc>
        <w:tc>
          <w:tcPr>
            <w:tcW w:w="1885" w:type="dxa"/>
          </w:tcPr>
          <w:p w14:paraId="22C0F31D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2F884B07" w14:textId="77777777" w:rsidTr="00E46279">
        <w:trPr>
          <w:trHeight w:val="20"/>
        </w:trPr>
        <w:tc>
          <w:tcPr>
            <w:tcW w:w="8195" w:type="dxa"/>
          </w:tcPr>
          <w:p w14:paraId="050B87D0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Phi Tau Sigma National Honors Society</w:t>
            </w:r>
          </w:p>
        </w:tc>
        <w:tc>
          <w:tcPr>
            <w:tcW w:w="1885" w:type="dxa"/>
          </w:tcPr>
          <w:p w14:paraId="2665EED6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9283E7A" w14:textId="77777777" w:rsidTr="00E46279">
        <w:trPr>
          <w:trHeight w:val="20"/>
        </w:trPr>
        <w:tc>
          <w:tcPr>
            <w:tcW w:w="8195" w:type="dxa"/>
          </w:tcPr>
          <w:p w14:paraId="1AB329BB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Institute of Food Technologists (IFT)</w:t>
            </w:r>
          </w:p>
        </w:tc>
        <w:tc>
          <w:tcPr>
            <w:tcW w:w="1885" w:type="dxa"/>
          </w:tcPr>
          <w:p w14:paraId="6654AAC5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2018 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670B161" w14:textId="77777777" w:rsidTr="00E46279">
        <w:trPr>
          <w:trHeight w:val="20"/>
        </w:trPr>
        <w:tc>
          <w:tcPr>
            <w:tcW w:w="8195" w:type="dxa"/>
          </w:tcPr>
          <w:p w14:paraId="77F1B246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Penn State Food Science Club</w:t>
            </w:r>
          </w:p>
        </w:tc>
        <w:tc>
          <w:tcPr>
            <w:tcW w:w="1885" w:type="dxa"/>
          </w:tcPr>
          <w:p w14:paraId="0E510D1C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2018 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</w:tbl>
    <w:p w14:paraId="4DAED708" w14:textId="77777777" w:rsidR="0089603F" w:rsidRPr="00E46279" w:rsidRDefault="0089603F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sectPr w:rsidR="0089603F" w:rsidRPr="00E46279" w:rsidSect="00974F19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6A323" w14:textId="77777777" w:rsidR="007B54D1" w:rsidRDefault="007B54D1" w:rsidP="00C6699B">
      <w:pPr>
        <w:spacing w:after="0" w:line="240" w:lineRule="auto"/>
      </w:pPr>
      <w:r>
        <w:separator/>
      </w:r>
    </w:p>
  </w:endnote>
  <w:endnote w:type="continuationSeparator" w:id="0">
    <w:p w14:paraId="0233D295" w14:textId="77777777" w:rsidR="007B54D1" w:rsidRDefault="007B54D1" w:rsidP="00C669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93000" w14:textId="77777777" w:rsidR="007B54D1" w:rsidRDefault="007B54D1" w:rsidP="00C6699B">
      <w:pPr>
        <w:spacing w:after="0" w:line="240" w:lineRule="auto"/>
      </w:pPr>
      <w:r>
        <w:separator/>
      </w:r>
    </w:p>
  </w:footnote>
  <w:footnote w:type="continuationSeparator" w:id="0">
    <w:p w14:paraId="3E17643F" w14:textId="77777777" w:rsidR="007B54D1" w:rsidRDefault="007B54D1" w:rsidP="00C669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DDA21" w14:textId="77777777" w:rsidR="00C6699B" w:rsidRPr="00E54325" w:rsidRDefault="00C6699B" w:rsidP="00C6699B">
    <w:pPr>
      <w:pStyle w:val="Header"/>
      <w:rPr>
        <w:rFonts w:ascii="Times New Roman" w:hAnsi="Times New Roman" w:cs="Times New Roman"/>
        <w:sz w:val="20"/>
        <w:szCs w:val="20"/>
      </w:rPr>
    </w:pPr>
    <w:r w:rsidRPr="00E54325">
      <w:rPr>
        <w:rFonts w:ascii="Times New Roman" w:hAnsi="Times New Roman" w:cs="Times New Roman"/>
        <w:sz w:val="20"/>
        <w:szCs w:val="20"/>
      </w:rPr>
      <w:t>Curriculum Vitae</w:t>
    </w:r>
    <w:r w:rsidRPr="00E54325">
      <w:rPr>
        <w:rFonts w:ascii="Times New Roman" w:hAnsi="Times New Roman" w:cs="Times New Roman"/>
        <w:sz w:val="20"/>
        <w:szCs w:val="20"/>
      </w:rPr>
      <w:ptab w:relativeTo="margin" w:alignment="center" w:leader="none"/>
    </w:r>
    <w:r w:rsidRPr="00E54325">
      <w:rPr>
        <w:rFonts w:ascii="Times New Roman" w:hAnsi="Times New Roman" w:cs="Times New Roman"/>
        <w:sz w:val="20"/>
        <w:szCs w:val="20"/>
      </w:rPr>
      <w:ptab w:relativeTo="margin" w:alignment="right" w:leader="none"/>
    </w:r>
    <w:r w:rsidRPr="00E54325">
      <w:rPr>
        <w:rFonts w:ascii="Times New Roman" w:hAnsi="Times New Roman" w:cs="Times New Roman"/>
        <w:sz w:val="20"/>
        <w:szCs w:val="20"/>
      </w:rPr>
      <w:t>Tyler Chandross-Cohen</w:t>
    </w:r>
  </w:p>
  <w:p w14:paraId="52061307" w14:textId="77777777" w:rsidR="00C6699B" w:rsidRDefault="00C6699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E3B2C"/>
    <w:multiLevelType w:val="hybridMultilevel"/>
    <w:tmpl w:val="CCBE2B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E266078A">
      <w:numFmt w:val="bullet"/>
      <w:lvlText w:val="·"/>
      <w:lvlJc w:val="left"/>
      <w:pPr>
        <w:ind w:left="1200" w:hanging="480"/>
      </w:pPr>
      <w:rPr>
        <w:rFonts w:ascii="AppleSystemUIFont" w:eastAsiaTheme="minorHAnsi" w:hAnsi="AppleSystemUIFont" w:cs="AppleSystemUIFont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746589"/>
    <w:multiLevelType w:val="hybridMultilevel"/>
    <w:tmpl w:val="2D325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C7B6FCB"/>
    <w:multiLevelType w:val="hybridMultilevel"/>
    <w:tmpl w:val="FF24D1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384EA6"/>
    <w:multiLevelType w:val="hybridMultilevel"/>
    <w:tmpl w:val="1848C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0C4BE3"/>
    <w:multiLevelType w:val="hybridMultilevel"/>
    <w:tmpl w:val="30EE8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8761CF4"/>
    <w:multiLevelType w:val="hybridMultilevel"/>
    <w:tmpl w:val="3446D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C27B2">
      <w:numFmt w:val="bullet"/>
      <w:lvlText w:val="·"/>
      <w:lvlJc w:val="left"/>
      <w:pPr>
        <w:ind w:left="1540" w:hanging="4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0F257C"/>
    <w:multiLevelType w:val="hybridMultilevel"/>
    <w:tmpl w:val="DFEC1DB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b w:val="0"/>
        <w:i w:val="0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7" w15:restartNumberingAfterBreak="0">
    <w:nsid w:val="4C657FA6"/>
    <w:multiLevelType w:val="hybridMultilevel"/>
    <w:tmpl w:val="C4A2F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B030AF"/>
    <w:multiLevelType w:val="hybridMultilevel"/>
    <w:tmpl w:val="9662DAB4"/>
    <w:lvl w:ilvl="0" w:tplc="C70A4AF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C9757C1"/>
    <w:multiLevelType w:val="hybridMultilevel"/>
    <w:tmpl w:val="C8DC284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669262E"/>
    <w:multiLevelType w:val="hybridMultilevel"/>
    <w:tmpl w:val="D2463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B62E39"/>
    <w:multiLevelType w:val="hybridMultilevel"/>
    <w:tmpl w:val="58F4F244"/>
    <w:lvl w:ilvl="0" w:tplc="04090001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  <w:b w:val="0"/>
        <w:i w:val="0"/>
        <w:color w:val="auto"/>
        <w:sz w:val="20"/>
      </w:rPr>
    </w:lvl>
    <w:lvl w:ilvl="1" w:tplc="0409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2" w15:restartNumberingAfterBreak="0">
    <w:nsid w:val="70232F86"/>
    <w:multiLevelType w:val="hybridMultilevel"/>
    <w:tmpl w:val="CC52E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A1263E"/>
    <w:multiLevelType w:val="hybridMultilevel"/>
    <w:tmpl w:val="A0C88CD2"/>
    <w:lvl w:ilvl="0" w:tplc="9F308D40">
      <w:start w:val="2"/>
      <w:numFmt w:val="decimal"/>
      <w:lvlText w:val="%1)"/>
      <w:lvlJc w:val="left"/>
      <w:pPr>
        <w:ind w:left="360" w:hanging="360"/>
      </w:pPr>
      <w:rPr>
        <w:rFonts w:hint="default"/>
        <w:b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135F04"/>
    <w:multiLevelType w:val="hybridMultilevel"/>
    <w:tmpl w:val="F174A4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2F035A"/>
    <w:multiLevelType w:val="hybridMultilevel"/>
    <w:tmpl w:val="8D906DE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46D5968"/>
    <w:multiLevelType w:val="hybridMultilevel"/>
    <w:tmpl w:val="53323FA2"/>
    <w:lvl w:ilvl="0" w:tplc="9F308D40">
      <w:start w:val="2"/>
      <w:numFmt w:val="decimal"/>
      <w:lvlText w:val="%1)"/>
      <w:lvlJc w:val="left"/>
      <w:pPr>
        <w:ind w:left="360" w:hanging="360"/>
      </w:pPr>
      <w:rPr>
        <w:rFonts w:hint="default"/>
        <w:b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7007C76"/>
    <w:multiLevelType w:val="hybridMultilevel"/>
    <w:tmpl w:val="3AF64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0290191">
    <w:abstractNumId w:val="11"/>
  </w:num>
  <w:num w:numId="2" w16cid:durableId="1419521632">
    <w:abstractNumId w:val="6"/>
  </w:num>
  <w:num w:numId="3" w16cid:durableId="1650670531">
    <w:abstractNumId w:val="10"/>
  </w:num>
  <w:num w:numId="4" w16cid:durableId="1099377692">
    <w:abstractNumId w:val="12"/>
  </w:num>
  <w:num w:numId="5" w16cid:durableId="1074934137">
    <w:abstractNumId w:val="1"/>
  </w:num>
  <w:num w:numId="6" w16cid:durableId="329337458">
    <w:abstractNumId w:val="7"/>
  </w:num>
  <w:num w:numId="7" w16cid:durableId="147479229">
    <w:abstractNumId w:val="2"/>
  </w:num>
  <w:num w:numId="8" w16cid:durableId="702748192">
    <w:abstractNumId w:val="17"/>
  </w:num>
  <w:num w:numId="9" w16cid:durableId="1711568002">
    <w:abstractNumId w:val="8"/>
  </w:num>
  <w:num w:numId="10" w16cid:durableId="1431968056">
    <w:abstractNumId w:val="0"/>
  </w:num>
  <w:num w:numId="11" w16cid:durableId="536963981">
    <w:abstractNumId w:val="5"/>
  </w:num>
  <w:num w:numId="12" w16cid:durableId="910775105">
    <w:abstractNumId w:val="3"/>
  </w:num>
  <w:num w:numId="13" w16cid:durableId="1656764671">
    <w:abstractNumId w:val="4"/>
  </w:num>
  <w:num w:numId="14" w16cid:durableId="1339885007">
    <w:abstractNumId w:val="14"/>
  </w:num>
  <w:num w:numId="15" w16cid:durableId="1544246533">
    <w:abstractNumId w:val="9"/>
  </w:num>
  <w:num w:numId="16" w16cid:durableId="1545829452">
    <w:abstractNumId w:val="15"/>
  </w:num>
  <w:num w:numId="17" w16cid:durableId="310864404">
    <w:abstractNumId w:val="16"/>
  </w:num>
  <w:num w:numId="18" w16cid:durableId="24211111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99B"/>
    <w:rsid w:val="00011E09"/>
    <w:rsid w:val="00043DF7"/>
    <w:rsid w:val="000636AF"/>
    <w:rsid w:val="000940DE"/>
    <w:rsid w:val="000A26D9"/>
    <w:rsid w:val="000B59A8"/>
    <w:rsid w:val="000F4787"/>
    <w:rsid w:val="0012570B"/>
    <w:rsid w:val="00131407"/>
    <w:rsid w:val="001538BB"/>
    <w:rsid w:val="0016384E"/>
    <w:rsid w:val="00167C6A"/>
    <w:rsid w:val="00195560"/>
    <w:rsid w:val="001A6141"/>
    <w:rsid w:val="00221FF0"/>
    <w:rsid w:val="00231FBE"/>
    <w:rsid w:val="00267912"/>
    <w:rsid w:val="00340E47"/>
    <w:rsid w:val="00347757"/>
    <w:rsid w:val="003645E4"/>
    <w:rsid w:val="003765C7"/>
    <w:rsid w:val="003908BB"/>
    <w:rsid w:val="003B00AF"/>
    <w:rsid w:val="003B6AB2"/>
    <w:rsid w:val="003B743B"/>
    <w:rsid w:val="003E3D4C"/>
    <w:rsid w:val="00405C4F"/>
    <w:rsid w:val="00423EA5"/>
    <w:rsid w:val="004762B6"/>
    <w:rsid w:val="004E4DC7"/>
    <w:rsid w:val="0050604A"/>
    <w:rsid w:val="00551E31"/>
    <w:rsid w:val="005C7C29"/>
    <w:rsid w:val="0061163E"/>
    <w:rsid w:val="006641BF"/>
    <w:rsid w:val="00672042"/>
    <w:rsid w:val="006744EB"/>
    <w:rsid w:val="00694B00"/>
    <w:rsid w:val="006D3A28"/>
    <w:rsid w:val="00736D65"/>
    <w:rsid w:val="00740A29"/>
    <w:rsid w:val="007A6276"/>
    <w:rsid w:val="007B54D1"/>
    <w:rsid w:val="007C4783"/>
    <w:rsid w:val="007E52C2"/>
    <w:rsid w:val="00835F45"/>
    <w:rsid w:val="0089603F"/>
    <w:rsid w:val="008C1C5D"/>
    <w:rsid w:val="008E7320"/>
    <w:rsid w:val="008F53EF"/>
    <w:rsid w:val="009218C1"/>
    <w:rsid w:val="00974F19"/>
    <w:rsid w:val="00977F04"/>
    <w:rsid w:val="00A048E3"/>
    <w:rsid w:val="00A47DED"/>
    <w:rsid w:val="00B37FD9"/>
    <w:rsid w:val="00B94F4A"/>
    <w:rsid w:val="00BB11A4"/>
    <w:rsid w:val="00BB3851"/>
    <w:rsid w:val="00BC7A6E"/>
    <w:rsid w:val="00C15DA0"/>
    <w:rsid w:val="00C3572F"/>
    <w:rsid w:val="00C6699B"/>
    <w:rsid w:val="00C8299F"/>
    <w:rsid w:val="00CA0848"/>
    <w:rsid w:val="00CE56B6"/>
    <w:rsid w:val="00CF05F7"/>
    <w:rsid w:val="00D06907"/>
    <w:rsid w:val="00D5409A"/>
    <w:rsid w:val="00DB35AC"/>
    <w:rsid w:val="00DB39D3"/>
    <w:rsid w:val="00DE28D9"/>
    <w:rsid w:val="00E22D5F"/>
    <w:rsid w:val="00E3286A"/>
    <w:rsid w:val="00E46279"/>
    <w:rsid w:val="00E677EE"/>
    <w:rsid w:val="00E83438"/>
    <w:rsid w:val="00E853E0"/>
    <w:rsid w:val="00EB4521"/>
    <w:rsid w:val="00EB4A03"/>
    <w:rsid w:val="00EE49B9"/>
    <w:rsid w:val="00F1522A"/>
    <w:rsid w:val="00F4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21C6C6"/>
  <w15:chartTrackingRefBased/>
  <w15:docId w15:val="{AEDF6340-9739-994B-9987-30E3204C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6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6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99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69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699B"/>
  </w:style>
  <w:style w:type="paragraph" w:styleId="Footer">
    <w:name w:val="footer"/>
    <w:basedOn w:val="Normal"/>
    <w:link w:val="FooterChar"/>
    <w:uiPriority w:val="99"/>
    <w:unhideWhenUsed/>
    <w:rsid w:val="00C669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699B"/>
  </w:style>
  <w:style w:type="character" w:styleId="Hyperlink">
    <w:name w:val="Hyperlink"/>
    <w:basedOn w:val="DefaultParagraphFont"/>
    <w:uiPriority w:val="99"/>
    <w:unhideWhenUsed/>
    <w:rsid w:val="00C669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699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669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rsid w:val="007C4783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216"/>
      </w:tabs>
      <w:spacing w:after="240" w:line="288" w:lineRule="auto"/>
    </w:pPr>
    <w:rPr>
      <w:rFonts w:ascii="Cambria" w:eastAsia="Cambria" w:hAnsi="Cambria" w:cs="Cambria"/>
      <w:color w:val="404040"/>
      <w:kern w:val="0"/>
      <w:sz w:val="22"/>
      <w:szCs w:val="22"/>
      <w:u w:color="404040"/>
      <w:bdr w:val="nil"/>
      <w14:ligatures w14:val="none"/>
    </w:rPr>
  </w:style>
  <w:style w:type="character" w:customStyle="1" w:styleId="apple-converted-space">
    <w:name w:val="apple-converted-space"/>
    <w:basedOn w:val="DefaultParagraphFont"/>
    <w:rsid w:val="007C4783"/>
  </w:style>
  <w:style w:type="paragraph" w:styleId="NormalWeb">
    <w:name w:val="Normal (Web)"/>
    <w:basedOn w:val="Normal"/>
    <w:uiPriority w:val="99"/>
    <w:unhideWhenUsed/>
    <w:rsid w:val="007C47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C4783"/>
    <w:rPr>
      <w:b/>
      <w:bCs/>
    </w:rPr>
  </w:style>
  <w:style w:type="character" w:styleId="Emphasis">
    <w:name w:val="Emphasis"/>
    <w:basedOn w:val="DefaultParagraphFont"/>
    <w:uiPriority w:val="20"/>
    <w:qFormat/>
    <w:rsid w:val="007C4783"/>
    <w:rPr>
      <w:i/>
      <w:iCs/>
    </w:rPr>
  </w:style>
  <w:style w:type="character" w:customStyle="1" w:styleId="title-text">
    <w:name w:val="title-text"/>
    <w:basedOn w:val="DefaultParagraphFont"/>
    <w:rsid w:val="00694B00"/>
  </w:style>
  <w:style w:type="character" w:customStyle="1" w:styleId="anchor-text">
    <w:name w:val="anchor-text"/>
    <w:basedOn w:val="DefaultParagraphFont"/>
    <w:rsid w:val="00694B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28/spectrum.01167-2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186/s12863-024-01195-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3139</Words>
  <Characters>20561</Characters>
  <Application>Microsoft Office Word</Application>
  <DocSecurity>0</DocSecurity>
  <Lines>709</Lines>
  <Paragraphs>430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Chandross-Cohen, Tyler</dc:creator>
  <cp:keywords/>
  <dc:description/>
  <cp:lastModifiedBy>Chandross-Cohen, Tyler</cp:lastModifiedBy>
  <cp:revision>8</cp:revision>
  <cp:lastPrinted>2026-03-24T12:02:00Z</cp:lastPrinted>
  <dcterms:created xsi:type="dcterms:W3CDTF">2026-03-24T12:02:00Z</dcterms:created>
  <dcterms:modified xsi:type="dcterms:W3CDTF">2026-04-03T13:19:00Z</dcterms:modified>
</cp:coreProperties>
</file>