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50F2" w14:textId="77777777" w:rsidR="00C6699B" w:rsidRPr="00E46279" w:rsidRDefault="00C6699B" w:rsidP="00C6699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50"/>
          <w:szCs w:val="50"/>
        </w:rPr>
      </w:pPr>
      <w:r w:rsidRPr="00E46279">
        <w:rPr>
          <w:rFonts w:ascii="Times New Roman" w:hAnsi="Times New Roman" w:cs="Times New Roman"/>
          <w:b/>
          <w:bCs/>
          <w:color w:val="000000" w:themeColor="text1"/>
          <w:sz w:val="50"/>
          <w:szCs w:val="50"/>
        </w:rPr>
        <w:t>Tyler Chandross-Cohen</w:t>
      </w:r>
    </w:p>
    <w:p w14:paraId="532830E6" w14:textId="77777777" w:rsidR="00C6699B" w:rsidRPr="00E46279" w:rsidRDefault="00C6699B" w:rsidP="00C6699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46279">
        <w:rPr>
          <w:rFonts w:ascii="Times New Roman" w:hAnsi="Times New Roman" w:cs="Times New Roman"/>
          <w:color w:val="000000" w:themeColor="text1"/>
        </w:rPr>
        <w:t>Ph.D. Candidate at The Pennsylvania State University</w:t>
      </w:r>
    </w:p>
    <w:p w14:paraId="47E8D15A" w14:textId="77777777" w:rsidR="00C6699B" w:rsidRPr="00E46279" w:rsidRDefault="00C6699B" w:rsidP="00C6699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46279">
        <w:rPr>
          <w:rFonts w:ascii="Times New Roman" w:hAnsi="Times New Roman" w:cs="Times New Roman"/>
          <w:color w:val="000000" w:themeColor="text1"/>
        </w:rPr>
        <w:t>113 Alma Mater Dr, Apt 303, State College PA, 16803</w:t>
      </w:r>
    </w:p>
    <w:p w14:paraId="758DA5C2" w14:textId="426B5325" w:rsidR="00C6699B" w:rsidRPr="00E46279" w:rsidRDefault="00C6699B" w:rsidP="00C6699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46279">
        <w:rPr>
          <w:rFonts w:ascii="Times New Roman" w:hAnsi="Times New Roman" w:cs="Times New Roman"/>
          <w:color w:val="000000" w:themeColor="text1"/>
        </w:rPr>
        <w:t>tfc5209@psu.edu | 732-421-9445 | ORCID: 0000-0003-4367-0293</w:t>
      </w:r>
    </w:p>
    <w:p w14:paraId="7924B0C9" w14:textId="77777777" w:rsidR="00C6699B" w:rsidRPr="00E46279" w:rsidRDefault="00C6699B" w:rsidP="00C6699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62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DE28D9" w:rsidRPr="00E46279" w14:paraId="13304EE6" w14:textId="77777777" w:rsidTr="0016384E">
        <w:tc>
          <w:tcPr>
            <w:tcW w:w="10620" w:type="dxa"/>
            <w:tcBorders>
              <w:bottom w:val="single" w:sz="4" w:space="0" w:color="auto"/>
            </w:tcBorders>
          </w:tcPr>
          <w:p w14:paraId="17578259" w14:textId="1DAA762F" w:rsidR="00DE28D9" w:rsidRPr="00E46279" w:rsidRDefault="00DE28D9" w:rsidP="00DE28D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>Summary</w:t>
            </w:r>
          </w:p>
        </w:tc>
      </w:tr>
      <w:tr w:rsidR="00DE28D9" w:rsidRPr="00E46279" w14:paraId="6BEFD538" w14:textId="77777777" w:rsidTr="0016384E">
        <w:tc>
          <w:tcPr>
            <w:tcW w:w="10620" w:type="dxa"/>
            <w:tcBorders>
              <w:top w:val="single" w:sz="4" w:space="0" w:color="auto"/>
            </w:tcBorders>
          </w:tcPr>
          <w:p w14:paraId="0EA9F8FF" w14:textId="3FEDBF28" w:rsidR="00DE28D9" w:rsidRDefault="0016384E" w:rsidP="00DE28D9">
            <w:pP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Food microbiology researcher with a strong record of conducting interdisciplinary research at the interface of microbial genomics, molecular biology, and food safety. My work centers on the foodborne pathogen 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</w:rPr>
              <w:t>Bacillus cereus</w:t>
            </w: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, with a particular focus on how genetic diversity and environmental conditions govern virulence expression and cytotoxic potential across diverse isolates, including psychrotolerant strains relevant to refrigerated foods. By integrating whole-genome sequencing with </w:t>
            </w:r>
            <w:r w:rsidR="00CA0848" w:rsidRPr="00CA0848"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</w:rPr>
              <w:t>in vitro</w:t>
            </w:r>
            <w:r w:rsidR="00CA084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human cell-based cytotoxicity models, I assess virulence potential of</w:t>
            </w: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  <w:t> 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</w:rPr>
              <w:t>B. cereus</w:t>
            </w: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  <w:t> </w:t>
            </w: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isolates originating from diverse environmental and food-associated sources. I employ integrated genomic, transcriptional, and phenotypic approaches to characterize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</w:rPr>
              <w:t>B. cereus</w:t>
            </w: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 under food-relevant conditions, linking molecular signatures with functional outcomes in human intestinal epithelial cell models. In parallel with my research, I am actively engaged in mentoring undergraduate researchers and teaching.</w:t>
            </w:r>
          </w:p>
          <w:p w14:paraId="3F4F9ABB" w14:textId="0BBF8DAF" w:rsidR="001538BB" w:rsidRPr="00E46279" w:rsidRDefault="001538BB" w:rsidP="00DE28D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5619EFB8" w14:textId="77777777" w:rsidR="00C6699B" w:rsidRPr="00E46279" w:rsidRDefault="00C6699B" w:rsidP="00C6699B">
      <w:pPr>
        <w:tabs>
          <w:tab w:val="left" w:pos="2720"/>
        </w:tabs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4"/>
          <w:szCs w:val="4"/>
        </w:rPr>
      </w:pPr>
    </w:p>
    <w:tbl>
      <w:tblPr>
        <w:tblStyle w:val="TableGrid"/>
        <w:tblW w:w="106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8"/>
        <w:gridCol w:w="923"/>
        <w:gridCol w:w="656"/>
        <w:gridCol w:w="2114"/>
        <w:gridCol w:w="711"/>
        <w:gridCol w:w="4333"/>
      </w:tblGrid>
      <w:tr w:rsidR="00C6699B" w:rsidRPr="00E46279" w14:paraId="661CB285" w14:textId="77777777" w:rsidTr="003B6AB2">
        <w:trPr>
          <w:jc w:val="center"/>
        </w:trPr>
        <w:tc>
          <w:tcPr>
            <w:tcW w:w="10615" w:type="dxa"/>
            <w:gridSpan w:val="6"/>
            <w:tcBorders>
              <w:bottom w:val="single" w:sz="4" w:space="0" w:color="auto"/>
            </w:tcBorders>
            <w:vAlign w:val="center"/>
          </w:tcPr>
          <w:p w14:paraId="3A72EDE1" w14:textId="2E630976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30"/>
                <w:szCs w:val="30"/>
              </w:rPr>
              <w:t>Education and Training</w:t>
            </w:r>
          </w:p>
        </w:tc>
      </w:tr>
      <w:tr w:rsidR="00C6699B" w:rsidRPr="00E46279" w14:paraId="1CD2E89D" w14:textId="77777777" w:rsidTr="003B6AB2">
        <w:trPr>
          <w:jc w:val="center"/>
        </w:trPr>
        <w:tc>
          <w:tcPr>
            <w:tcW w:w="1878" w:type="dxa"/>
            <w:tcBorders>
              <w:top w:val="single" w:sz="4" w:space="0" w:color="auto"/>
            </w:tcBorders>
            <w:vAlign w:val="center"/>
          </w:tcPr>
          <w:p w14:paraId="3C0E3BF0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Institution</w:t>
            </w:r>
          </w:p>
        </w:tc>
        <w:tc>
          <w:tcPr>
            <w:tcW w:w="923" w:type="dxa"/>
            <w:tcBorders>
              <w:top w:val="single" w:sz="4" w:space="0" w:color="auto"/>
            </w:tcBorders>
            <w:vAlign w:val="center"/>
          </w:tcPr>
          <w:p w14:paraId="091E34B7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Degree</w:t>
            </w: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66D911BE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Year</w:t>
            </w:r>
          </w:p>
        </w:tc>
        <w:tc>
          <w:tcPr>
            <w:tcW w:w="2114" w:type="dxa"/>
            <w:tcBorders>
              <w:top w:val="single" w:sz="4" w:space="0" w:color="auto"/>
            </w:tcBorders>
            <w:vAlign w:val="center"/>
          </w:tcPr>
          <w:p w14:paraId="308A87E2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Field of Study</w:t>
            </w:r>
          </w:p>
        </w:tc>
        <w:tc>
          <w:tcPr>
            <w:tcW w:w="711" w:type="dxa"/>
            <w:tcBorders>
              <w:top w:val="single" w:sz="4" w:space="0" w:color="auto"/>
            </w:tcBorders>
            <w:vAlign w:val="center"/>
          </w:tcPr>
          <w:p w14:paraId="4D8BA51E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GPA</w:t>
            </w:r>
          </w:p>
        </w:tc>
        <w:tc>
          <w:tcPr>
            <w:tcW w:w="4333" w:type="dxa"/>
            <w:tcBorders>
              <w:top w:val="single" w:sz="4" w:space="0" w:color="auto"/>
            </w:tcBorders>
            <w:vAlign w:val="center"/>
          </w:tcPr>
          <w:p w14:paraId="014A5CB3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Relevant Coursework</w:t>
            </w:r>
          </w:p>
        </w:tc>
      </w:tr>
      <w:tr w:rsidR="00C6699B" w:rsidRPr="00E46279" w14:paraId="6066AADA" w14:textId="77777777" w:rsidTr="003B6AB2">
        <w:trPr>
          <w:jc w:val="center"/>
        </w:trPr>
        <w:tc>
          <w:tcPr>
            <w:tcW w:w="1878" w:type="dxa"/>
          </w:tcPr>
          <w:p w14:paraId="6232A19B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</w:rPr>
              <w:t>The Pennsylvania State University</w:t>
            </w:r>
          </w:p>
        </w:tc>
        <w:tc>
          <w:tcPr>
            <w:tcW w:w="923" w:type="dxa"/>
          </w:tcPr>
          <w:p w14:paraId="4B6EA318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Ph.D.</w:t>
            </w:r>
          </w:p>
        </w:tc>
        <w:tc>
          <w:tcPr>
            <w:tcW w:w="656" w:type="dxa"/>
          </w:tcPr>
          <w:p w14:paraId="6E73A18A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TBD</w:t>
            </w:r>
          </w:p>
        </w:tc>
        <w:tc>
          <w:tcPr>
            <w:tcW w:w="2114" w:type="dxa"/>
          </w:tcPr>
          <w:p w14:paraId="65091275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Food Science</w:t>
            </w:r>
          </w:p>
        </w:tc>
        <w:tc>
          <w:tcPr>
            <w:tcW w:w="711" w:type="dxa"/>
          </w:tcPr>
          <w:p w14:paraId="2815FEED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3.98</w:t>
            </w:r>
          </w:p>
        </w:tc>
        <w:tc>
          <w:tcPr>
            <w:tcW w:w="4333" w:type="dxa"/>
          </w:tcPr>
          <w:p w14:paraId="6EE19D91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Applied Bioinformatics (852), Applied Statistics (500), Professional Skills for Graduate Students (503), Research Methods (501).</w:t>
            </w:r>
          </w:p>
        </w:tc>
      </w:tr>
      <w:tr w:rsidR="00C6699B" w:rsidRPr="00E46279" w14:paraId="7EF1D1B3" w14:textId="77777777" w:rsidTr="003B6AB2">
        <w:trPr>
          <w:jc w:val="center"/>
        </w:trPr>
        <w:tc>
          <w:tcPr>
            <w:tcW w:w="1878" w:type="dxa"/>
          </w:tcPr>
          <w:p w14:paraId="5DB54BAE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</w:rPr>
              <w:t>The Pennsylvania State University</w:t>
            </w:r>
          </w:p>
        </w:tc>
        <w:tc>
          <w:tcPr>
            <w:tcW w:w="923" w:type="dxa"/>
          </w:tcPr>
          <w:p w14:paraId="0F252DED" w14:textId="6A7290DF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B.S</w:t>
            </w:r>
            <w:r w:rsidR="000F478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656" w:type="dxa"/>
          </w:tcPr>
          <w:p w14:paraId="205F9D2A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2114" w:type="dxa"/>
          </w:tcPr>
          <w:p w14:paraId="0F1D135A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Food Science with a minor in Microbiology</w:t>
            </w:r>
          </w:p>
        </w:tc>
        <w:tc>
          <w:tcPr>
            <w:tcW w:w="711" w:type="dxa"/>
          </w:tcPr>
          <w:p w14:paraId="697C14EC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3.68*</w:t>
            </w:r>
          </w:p>
        </w:tc>
        <w:tc>
          <w:tcPr>
            <w:tcW w:w="4333" w:type="dxa"/>
          </w:tcPr>
          <w:p w14:paraId="583B8889" w14:textId="77777777" w:rsidR="00C6699B" w:rsidRPr="00E46279" w:rsidRDefault="00C6699B" w:rsidP="001D2F30">
            <w:pPr>
              <w:tabs>
                <w:tab w:val="left" w:pos="2720"/>
              </w:tabs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Food Microbiology (408), Food Microbiology Lab (409), Communicating Research in Agricultural Sciences (422), Food Engineering (405), Food Law (497), Medical Microbiology (412), Microbial Genomic Epidemiology (517).</w:t>
            </w:r>
          </w:p>
        </w:tc>
      </w:tr>
    </w:tbl>
    <w:p w14:paraId="1E06A961" w14:textId="77777777" w:rsidR="00C6699B" w:rsidRPr="00E46279" w:rsidRDefault="00C6699B" w:rsidP="00C6699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46279">
        <w:rPr>
          <w:rFonts w:ascii="Times New Roman" w:eastAsia="Calibri" w:hAnsi="Times New Roman" w:cs="Times New Roman"/>
          <w:caps/>
          <w:color w:val="000000" w:themeColor="text1"/>
          <w:sz w:val="26"/>
          <w:szCs w:val="26"/>
        </w:rPr>
        <w:t>*</w:t>
      </w:r>
      <w:r w:rsidRPr="00E4627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Dean’s List: Fall 2019, Spring 2020, Fall 2020, Spring 2021, Fall 2021, Spring 2022</w:t>
      </w:r>
    </w:p>
    <w:tbl>
      <w:tblPr>
        <w:tblStyle w:val="TableGrid"/>
        <w:tblW w:w="106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  <w:gridCol w:w="1085"/>
      </w:tblGrid>
      <w:tr w:rsidR="007C4783" w:rsidRPr="00E46279" w14:paraId="502A2BE1" w14:textId="77777777" w:rsidTr="00551E31">
        <w:trPr>
          <w:trHeight w:val="13"/>
          <w:jc w:val="center"/>
        </w:trPr>
        <w:tc>
          <w:tcPr>
            <w:tcW w:w="10625" w:type="dxa"/>
            <w:gridSpan w:val="2"/>
            <w:tcBorders>
              <w:bottom w:val="single" w:sz="4" w:space="0" w:color="auto"/>
            </w:tcBorders>
          </w:tcPr>
          <w:p w14:paraId="5D4F8EE7" w14:textId="2BCCF80F" w:rsidR="007C4783" w:rsidRPr="00E46279" w:rsidRDefault="007C4783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30"/>
                <w:szCs w:val="30"/>
              </w:rPr>
              <w:t>Research Experience</w:t>
            </w:r>
          </w:p>
        </w:tc>
      </w:tr>
      <w:tr w:rsidR="007C4783" w:rsidRPr="00E46279" w14:paraId="5E7B01FA" w14:textId="77777777" w:rsidTr="00551E31">
        <w:trPr>
          <w:trHeight w:val="13"/>
          <w:jc w:val="center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CE22928" w14:textId="77777777" w:rsidR="007C4783" w:rsidRPr="00E46279" w:rsidRDefault="007C4783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  <w:t>Experience</w:t>
            </w:r>
          </w:p>
        </w:tc>
        <w:tc>
          <w:tcPr>
            <w:tcW w:w="1085" w:type="dxa"/>
            <w:tcBorders>
              <w:top w:val="single" w:sz="4" w:space="0" w:color="auto"/>
              <w:bottom w:val="single" w:sz="4" w:space="0" w:color="auto"/>
            </w:tcBorders>
          </w:tcPr>
          <w:p w14:paraId="0B51DC3F" w14:textId="77777777" w:rsidR="007C4783" w:rsidRPr="00E46279" w:rsidRDefault="007C4783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  <w:t>Year</w:t>
            </w:r>
          </w:p>
        </w:tc>
      </w:tr>
      <w:tr w:rsidR="007C4783" w:rsidRPr="00E46279" w14:paraId="2BD22ECF" w14:textId="77777777" w:rsidTr="00551E31">
        <w:trPr>
          <w:trHeight w:val="2215"/>
          <w:jc w:val="center"/>
        </w:trPr>
        <w:tc>
          <w:tcPr>
            <w:tcW w:w="9540" w:type="dxa"/>
            <w:tcBorders>
              <w:top w:val="single" w:sz="4" w:space="0" w:color="auto"/>
            </w:tcBorders>
          </w:tcPr>
          <w:p w14:paraId="3402A74D" w14:textId="64D90AFD" w:rsidR="006641BF" w:rsidRPr="00E46279" w:rsidRDefault="007C4783" w:rsidP="006641B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2"/>
                <w:szCs w:val="22"/>
              </w:rPr>
              <w:t>The Pennsylvania State University Food Science Department</w:t>
            </w:r>
          </w:p>
          <w:p w14:paraId="56AA718D" w14:textId="758779D4" w:rsidR="006641BF" w:rsidRPr="00E46279" w:rsidRDefault="007C4783" w:rsidP="006641BF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Graduate Research Assistant</w:t>
            </w:r>
          </w:p>
          <w:p w14:paraId="6DEF0C3A" w14:textId="04ADE880" w:rsidR="007C4783" w:rsidRPr="00E46279" w:rsidRDefault="007C4783" w:rsidP="006641BF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Conduct doctoral research on the foodborne pathogen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</w:rPr>
              <w:t>Bacillus cereus</w:t>
            </w: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, with emphasis on psychrotolerant isolates and targeted gene knockout strategies to better understand virulence gene mediated cytotoxicity.</w:t>
            </w:r>
          </w:p>
          <w:p w14:paraId="06B4FB12" w14:textId="3FB6E510" w:rsidR="007C4783" w:rsidRPr="00E46279" w:rsidRDefault="007C4783" w:rsidP="006641BF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Design and perform growth experiments in skim milk broth across multiple temperature </w:t>
            </w:r>
            <w:r w:rsidR="003B743B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schemes</w:t>
            </w: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 to inform quantitative exposure assessment models.</w:t>
            </w:r>
          </w:p>
          <w:p w14:paraId="68108787" w14:textId="77777777" w:rsidR="007C4783" w:rsidRPr="00E46279" w:rsidRDefault="007C4783" w:rsidP="006641BF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Quantify cytotoxicity of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</w:rPr>
              <w:t>B. cereus</w:t>
            </w: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 isolates using human intestinal epithelial cell culture models to evaluate virulence potential under food-relevant conditions.</w:t>
            </w:r>
          </w:p>
          <w:p w14:paraId="5BD386CC" w14:textId="77F85304" w:rsidR="007C4783" w:rsidRPr="00E46279" w:rsidRDefault="007C4783" w:rsidP="006641BF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Train and mentor undergraduate researchers; oversee laboratory operations including media preparation; and develop detailed laboratory protocols, standard operating procedures (SOPs), and experimental proposals.</w:t>
            </w:r>
          </w:p>
        </w:tc>
        <w:tc>
          <w:tcPr>
            <w:tcW w:w="1085" w:type="dxa"/>
            <w:tcBorders>
              <w:top w:val="single" w:sz="4" w:space="0" w:color="auto"/>
            </w:tcBorders>
          </w:tcPr>
          <w:p w14:paraId="5CE72DBA" w14:textId="77777777" w:rsidR="007C4783" w:rsidRPr="00E46279" w:rsidRDefault="007C4783" w:rsidP="001D2F30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Aug 2022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Present</w:t>
            </w:r>
          </w:p>
        </w:tc>
      </w:tr>
      <w:tr w:rsidR="007C4783" w:rsidRPr="00E46279" w14:paraId="6B8F18DF" w14:textId="77777777" w:rsidTr="003B00AF">
        <w:trPr>
          <w:trHeight w:val="1440"/>
          <w:jc w:val="center"/>
        </w:trPr>
        <w:tc>
          <w:tcPr>
            <w:tcW w:w="9540" w:type="dxa"/>
          </w:tcPr>
          <w:p w14:paraId="2102B26F" w14:textId="77777777" w:rsidR="006641BF" w:rsidRPr="00E46279" w:rsidRDefault="007C4783" w:rsidP="006641B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>The Pennsylvania State University Food Science Department </w:t>
            </w:r>
          </w:p>
          <w:p w14:paraId="60F24AE0" w14:textId="1086DE16" w:rsidR="007C4783" w:rsidRPr="00E46279" w:rsidRDefault="007C4783" w:rsidP="006641B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Undergraduate Research Associate</w:t>
            </w: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</w:rPr>
              <w:tab/>
            </w:r>
          </w:p>
          <w:p w14:paraId="569D3F43" w14:textId="64C17CB6" w:rsidR="006641BF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 xml:space="preserve">Collaborated with a graduate </w:t>
            </w:r>
            <w:r w:rsidR="003B743B">
              <w:rPr>
                <w:color w:val="000000" w:themeColor="text1"/>
                <w:sz w:val="22"/>
                <w:szCs w:val="22"/>
              </w:rPr>
              <w:t xml:space="preserve">student </w:t>
            </w:r>
            <w:r w:rsidRPr="00E46279">
              <w:rPr>
                <w:color w:val="000000" w:themeColor="text1"/>
                <w:sz w:val="22"/>
                <w:szCs w:val="22"/>
              </w:rPr>
              <w:t>researcher to detect and quantify</w:t>
            </w:r>
            <w:r w:rsidRPr="00E46279">
              <w:rPr>
                <w:rStyle w:val="apple-converted-space"/>
                <w:rFonts w:eastAsiaTheme="majorEastAsia"/>
                <w:color w:val="000000" w:themeColor="text1"/>
                <w:sz w:val="22"/>
                <w:szCs w:val="22"/>
              </w:rPr>
              <w:t> </w:t>
            </w:r>
            <w:r w:rsidRPr="00E46279">
              <w:rPr>
                <w:rStyle w:val="Emphasis"/>
                <w:rFonts w:eastAsiaTheme="majorEastAsia"/>
                <w:color w:val="000000" w:themeColor="text1"/>
                <w:sz w:val="22"/>
                <w:szCs w:val="22"/>
              </w:rPr>
              <w:t>Listeria monocytogenes</w:t>
            </w:r>
            <w:r w:rsidRPr="00E46279">
              <w:rPr>
                <w:rStyle w:val="apple-converted-space"/>
                <w:rFonts w:eastAsiaTheme="majorEastAsia"/>
                <w:color w:val="000000" w:themeColor="text1"/>
                <w:sz w:val="22"/>
                <w:szCs w:val="22"/>
              </w:rPr>
              <w:t> </w:t>
            </w:r>
            <w:r w:rsidRPr="00E46279">
              <w:rPr>
                <w:color w:val="000000" w:themeColor="text1"/>
                <w:sz w:val="22"/>
                <w:szCs w:val="22"/>
              </w:rPr>
              <w:t>from environmental samples collected in ice cream manufacturing facilities.</w:t>
            </w:r>
          </w:p>
          <w:p w14:paraId="101F29C2" w14:textId="221C87CB" w:rsidR="007C4783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Isolated and characterized protective cultures and evaluated their inhibitory activity against</w:t>
            </w:r>
            <w:r w:rsidRPr="00E46279">
              <w:rPr>
                <w:rStyle w:val="apple-converted-space"/>
                <w:rFonts w:eastAsiaTheme="majorEastAsia"/>
                <w:color w:val="000000" w:themeColor="text1"/>
                <w:sz w:val="22"/>
                <w:szCs w:val="22"/>
              </w:rPr>
              <w:t> </w:t>
            </w:r>
            <w:r w:rsidRPr="00E46279">
              <w:rPr>
                <w:rStyle w:val="Emphasis"/>
                <w:rFonts w:eastAsiaTheme="majorEastAsia"/>
                <w:color w:val="000000" w:themeColor="text1"/>
                <w:sz w:val="22"/>
                <w:szCs w:val="22"/>
              </w:rPr>
              <w:t>L. monocytogenes</w:t>
            </w:r>
            <w:r w:rsidRPr="00E46279">
              <w:rPr>
                <w:rStyle w:val="apple-converted-space"/>
                <w:rFonts w:eastAsiaTheme="majorEastAsia"/>
                <w:color w:val="000000" w:themeColor="text1"/>
                <w:sz w:val="22"/>
                <w:szCs w:val="22"/>
              </w:rPr>
              <w:t> </w:t>
            </w:r>
            <w:r w:rsidRPr="00E46279">
              <w:rPr>
                <w:color w:val="000000" w:themeColor="text1"/>
                <w:sz w:val="22"/>
                <w:szCs w:val="22"/>
              </w:rPr>
              <w:t>using standard microbiological and analytical assays.</w:t>
            </w:r>
          </w:p>
        </w:tc>
        <w:tc>
          <w:tcPr>
            <w:tcW w:w="1085" w:type="dxa"/>
          </w:tcPr>
          <w:p w14:paraId="16919F0B" w14:textId="77777777" w:rsidR="007C4783" w:rsidRPr="00E46279" w:rsidRDefault="007C4783" w:rsidP="001D2F30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Jan 2021 –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  <w:lang w:val="it-IT"/>
              </w:rPr>
              <w:t>May 2022</w:t>
            </w:r>
          </w:p>
        </w:tc>
      </w:tr>
      <w:tr w:rsidR="007C4783" w:rsidRPr="00E46279" w14:paraId="72B87D17" w14:textId="77777777" w:rsidTr="003B00AF">
        <w:trPr>
          <w:trHeight w:val="3060"/>
          <w:jc w:val="center"/>
        </w:trPr>
        <w:tc>
          <w:tcPr>
            <w:tcW w:w="9540" w:type="dxa"/>
          </w:tcPr>
          <w:p w14:paraId="369BCE28" w14:textId="77777777" w:rsidR="006641BF" w:rsidRPr="00E46279" w:rsidRDefault="007C4783" w:rsidP="006641B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The Pennsylvania State University Food Science Department </w:t>
            </w:r>
          </w:p>
          <w:p w14:paraId="5F4A6220" w14:textId="68739EB1" w:rsidR="007C4783" w:rsidRPr="00E46279" w:rsidRDefault="007C4783" w:rsidP="006641B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>Undergraduate Research Assistant</w:t>
            </w:r>
          </w:p>
          <w:p w14:paraId="5C656B83" w14:textId="0CE2A1BC" w:rsidR="006641BF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Conducted undergraduate research in the laboratory of Dr. Molly Kelly, focusing on experimental evaluation of the impact of the spotted lanternfly on wine quality and safety.</w:t>
            </w:r>
          </w:p>
          <w:p w14:paraId="39DA6E5C" w14:textId="6D635401" w:rsidR="006641BF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Designed and performed experiments to assess effects of spotted lanternfly infestation on wine fermentation, chemical composition, and overall product quality.</w:t>
            </w:r>
          </w:p>
          <w:p w14:paraId="0BC89D3C" w14:textId="169AA43D" w:rsidR="006641BF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Analyzed yeast strain performance with respect to aroma and flavor development through controlled fermentation experiments and sensory-related analytical assays.</w:t>
            </w:r>
          </w:p>
          <w:p w14:paraId="1A3468DA" w14:textId="33AC5E34" w:rsidR="007C4783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Monitored daily wine production activities, including systematic sampling, chemical testing, and quantitative data collection and analysis.</w:t>
            </w:r>
          </w:p>
        </w:tc>
        <w:tc>
          <w:tcPr>
            <w:tcW w:w="1085" w:type="dxa"/>
          </w:tcPr>
          <w:p w14:paraId="67A74564" w14:textId="77777777" w:rsidR="007C4783" w:rsidRPr="00E46279" w:rsidRDefault="007C4783" w:rsidP="001D2F30">
            <w:pPr>
              <w:pStyle w:val="Heading2"/>
              <w:tabs>
                <w:tab w:val="left" w:pos="7200"/>
              </w:tabs>
              <w:rPr>
                <w:rFonts w:ascii="Times New Roman" w:eastAsia="Calibri" w:hAnsi="Times New Roman" w:cs="Times New Roman"/>
                <w:b/>
                <w:bCs/>
                <w:i/>
                <w:iCs/>
                <w:cap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Oct 2018 –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  <w:lang w:val="it-IT"/>
              </w:rPr>
              <w:t>May 2022</w:t>
            </w:r>
          </w:p>
          <w:p w14:paraId="171DF123" w14:textId="77777777" w:rsidR="007C4783" w:rsidRPr="00E46279" w:rsidRDefault="007C4783" w:rsidP="001D2F30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2"/>
                <w:szCs w:val="22"/>
              </w:rPr>
            </w:pPr>
          </w:p>
        </w:tc>
      </w:tr>
      <w:tr w:rsidR="007C4783" w:rsidRPr="00E46279" w14:paraId="3F90482E" w14:textId="77777777" w:rsidTr="00551E31">
        <w:trPr>
          <w:trHeight w:val="13"/>
          <w:jc w:val="center"/>
        </w:trPr>
        <w:tc>
          <w:tcPr>
            <w:tcW w:w="9540" w:type="dxa"/>
          </w:tcPr>
          <w:p w14:paraId="7E26B3A7" w14:textId="77777777" w:rsidR="006641BF" w:rsidRPr="00E46279" w:rsidRDefault="007C4783" w:rsidP="006641B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The Pennsylvania State University Plant Science Department </w:t>
            </w:r>
          </w:p>
          <w:p w14:paraId="69730268" w14:textId="75F61F96" w:rsidR="007C4783" w:rsidRPr="00E46279" w:rsidRDefault="007C4783" w:rsidP="006641B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Undergraduate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Research Assistant </w:t>
            </w:r>
          </w:p>
          <w:p w14:paraId="637061D6" w14:textId="7F41CAD0" w:rsidR="006641BF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 xml:space="preserve">Assisted with research projects in the laboratory of Dr. Michela </w:t>
            </w:r>
            <w:proofErr w:type="spellStart"/>
            <w:r w:rsidRPr="00E46279">
              <w:rPr>
                <w:color w:val="000000" w:themeColor="text1"/>
                <w:sz w:val="22"/>
                <w:szCs w:val="22"/>
              </w:rPr>
              <w:t>Centinari</w:t>
            </w:r>
            <w:proofErr w:type="spellEnd"/>
            <w:r w:rsidRPr="00E46279">
              <w:rPr>
                <w:color w:val="000000" w:themeColor="text1"/>
                <w:sz w:val="22"/>
                <w:szCs w:val="22"/>
              </w:rPr>
              <w:t>, supporting viticulture and enology-focused experimental studies.</w:t>
            </w:r>
          </w:p>
          <w:p w14:paraId="69663F0F" w14:textId="1A0E7C3C" w:rsidR="006641BF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Conducted experiments evaluating the effects of budburst-delay strategies in grapevines on grape composition and downstream wine chemistry.</w:t>
            </w:r>
          </w:p>
          <w:p w14:paraId="08B06011" w14:textId="7B3E71F5" w:rsidR="007C4783" w:rsidRPr="00E46279" w:rsidRDefault="006641BF" w:rsidP="006641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Performed berry sampling, grape juice chemical analyses, and carbohydrate profiling; managed data entry; assisted with grape processing; and monitored wine fermentations.</w:t>
            </w:r>
          </w:p>
        </w:tc>
        <w:tc>
          <w:tcPr>
            <w:tcW w:w="1085" w:type="dxa"/>
          </w:tcPr>
          <w:p w14:paraId="71621F93" w14:textId="77777777" w:rsidR="007C4783" w:rsidRPr="00E46279" w:rsidRDefault="007C4783" w:rsidP="001D2F30">
            <w:pPr>
              <w:pStyle w:val="Heading2"/>
              <w:tabs>
                <w:tab w:val="left" w:pos="7200"/>
              </w:tabs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Sept 2019 – Mar 2020</w:t>
            </w:r>
          </w:p>
          <w:p w14:paraId="5C623B78" w14:textId="77777777" w:rsidR="007C4783" w:rsidRPr="00E46279" w:rsidRDefault="007C4783" w:rsidP="001D2F30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2"/>
                <w:szCs w:val="22"/>
              </w:rPr>
            </w:pPr>
          </w:p>
        </w:tc>
      </w:tr>
    </w:tbl>
    <w:p w14:paraId="0AAFDD98" w14:textId="77777777" w:rsidR="00C6699B" w:rsidRPr="00E46279" w:rsidRDefault="00C6699B" w:rsidP="00C6699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"/>
        <w:tblW w:w="106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5"/>
        <w:gridCol w:w="1360"/>
      </w:tblGrid>
      <w:tr w:rsidR="006744EB" w:rsidRPr="00E46279" w14:paraId="69341A29" w14:textId="77777777" w:rsidTr="00551E31">
        <w:trPr>
          <w:trHeight w:val="13"/>
          <w:jc w:val="center"/>
        </w:trPr>
        <w:tc>
          <w:tcPr>
            <w:tcW w:w="10625" w:type="dxa"/>
            <w:gridSpan w:val="2"/>
          </w:tcPr>
          <w:p w14:paraId="1EB036D4" w14:textId="1849A72F" w:rsidR="006744EB" w:rsidRPr="00E46279" w:rsidRDefault="006744EB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30"/>
                <w:szCs w:val="30"/>
              </w:rPr>
              <w:t>Teaching Experience</w:t>
            </w:r>
          </w:p>
        </w:tc>
      </w:tr>
      <w:tr w:rsidR="006744EB" w:rsidRPr="00E46279" w14:paraId="29397600" w14:textId="77777777" w:rsidTr="00551E31">
        <w:trPr>
          <w:trHeight w:val="13"/>
          <w:jc w:val="center"/>
        </w:trPr>
        <w:tc>
          <w:tcPr>
            <w:tcW w:w="9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C8B1D" w14:textId="7EA69D40" w:rsidR="006744EB" w:rsidRPr="00E46279" w:rsidRDefault="006744EB" w:rsidP="006744E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>Experience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18072" w14:textId="64969B5E" w:rsidR="006744EB" w:rsidRPr="00E46279" w:rsidRDefault="006744EB" w:rsidP="006744E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</w:rPr>
              <w:t>Semester</w:t>
            </w:r>
          </w:p>
        </w:tc>
      </w:tr>
      <w:tr w:rsidR="006744EB" w:rsidRPr="00E46279" w14:paraId="6C803B48" w14:textId="77777777" w:rsidTr="00551E31">
        <w:trPr>
          <w:trHeight w:val="3671"/>
          <w:jc w:val="center"/>
        </w:trPr>
        <w:tc>
          <w:tcPr>
            <w:tcW w:w="9265" w:type="dxa"/>
            <w:tcBorders>
              <w:top w:val="single" w:sz="4" w:space="0" w:color="auto"/>
            </w:tcBorders>
          </w:tcPr>
          <w:p w14:paraId="1CF14238" w14:textId="77777777" w:rsidR="006744EB" w:rsidRPr="00E46279" w:rsidRDefault="006744EB" w:rsidP="006744EB">
            <w:pPr>
              <w:pStyle w:val="Heading2"/>
              <w:tabs>
                <w:tab w:val="left" w:pos="7200"/>
              </w:tabs>
              <w:spacing w:before="0" w:after="0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Pennsylvania State University Food Science Department</w:t>
            </w:r>
          </w:p>
          <w:p w14:paraId="14F40559" w14:textId="37CF0B4C" w:rsidR="006744EB" w:rsidRPr="00E46279" w:rsidRDefault="006744EB" w:rsidP="006744EB">
            <w:pPr>
              <w:pStyle w:val="Heading2"/>
              <w:tabs>
                <w:tab w:val="left" w:pos="7200"/>
              </w:tabs>
              <w:spacing w:before="0" w:after="0"/>
              <w:rPr>
                <w:rFonts w:ascii="Times New Roman" w:eastAsia="Calibri" w:hAnsi="Times New Roman" w:cs="Times New Roman"/>
                <w:b/>
                <w:bCs/>
                <w:cap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  <w:szCs w:val="24"/>
              </w:rPr>
              <w:t>Instructor on Record</w:t>
            </w:r>
          </w:p>
          <w:p w14:paraId="707DD543" w14:textId="77777777" w:rsidR="006744EB" w:rsidRPr="00E46279" w:rsidRDefault="006744EB" w:rsidP="006744E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Taught two laboratory sections per day, twice weekly (Tuesdays and Thursdays), providing instruction to undergraduate students on microbiological methods in food safety and quality.</w:t>
            </w:r>
          </w:p>
          <w:p w14:paraId="266B5271" w14:textId="77777777" w:rsidR="006744EB" w:rsidRPr="00E46279" w:rsidRDefault="006744EB" w:rsidP="006744E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Delivered pre-lab lectures and guided students through exercises involving isolation, enumeration, and identification of foodborne pathogens and spoilage microorganisms.</w:t>
            </w:r>
          </w:p>
          <w:p w14:paraId="7E46907D" w14:textId="77777777" w:rsidR="006744EB" w:rsidRPr="00E46279" w:rsidRDefault="006744EB" w:rsidP="006744E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Implemented and maintained pre-established course curriculum, protocols, and assessments.</w:t>
            </w:r>
          </w:p>
          <w:p w14:paraId="74220AA3" w14:textId="77777777" w:rsidR="006744EB" w:rsidRPr="00E46279" w:rsidRDefault="006744EB" w:rsidP="006744E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Supervised and mentored students in aseptic technique, serial dilutions, plate counting, enrichment and selective culturing, and biochemical characterization.</w:t>
            </w:r>
          </w:p>
          <w:p w14:paraId="58FEF963" w14:textId="77777777" w:rsidR="006744EB" w:rsidRPr="00E46279" w:rsidRDefault="006744EB" w:rsidP="006744E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Managed biosafety and laboratory operations, ensuring compliance with BSL-2 practices and appropriate waste handling.</w:t>
            </w:r>
          </w:p>
          <w:p w14:paraId="2BC35F32" w14:textId="48B233A4" w:rsidR="006744EB" w:rsidRPr="00E46279" w:rsidRDefault="006744EB" w:rsidP="006744EB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Evaluated student progress through lab reports, quizzes, and practical exams.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0127BCBC" w14:textId="7773EAE6" w:rsidR="006744EB" w:rsidRPr="00E46279" w:rsidRDefault="006744EB" w:rsidP="006744EB">
            <w:pPr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Fall 2025</w:t>
            </w:r>
          </w:p>
        </w:tc>
      </w:tr>
      <w:tr w:rsidR="006744EB" w:rsidRPr="00E46279" w14:paraId="473E3443" w14:textId="77777777" w:rsidTr="0050604A">
        <w:trPr>
          <w:trHeight w:val="720"/>
          <w:jc w:val="center"/>
        </w:trPr>
        <w:tc>
          <w:tcPr>
            <w:tcW w:w="9265" w:type="dxa"/>
          </w:tcPr>
          <w:p w14:paraId="02A46868" w14:textId="3AE3252E" w:rsidR="006744EB" w:rsidRPr="00E46279" w:rsidRDefault="006744EB" w:rsidP="006744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</w:rPr>
              <w:t>The Pennsylvania State University Food Science Department</w:t>
            </w:r>
          </w:p>
          <w:p w14:paraId="425DC378" w14:textId="77777777" w:rsidR="006744EB" w:rsidRPr="00E46279" w:rsidRDefault="006744EB" w:rsidP="006744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kern w:val="0"/>
              </w:rPr>
              <w:t>Short Course Graduate Teaching Assistant</w:t>
            </w:r>
          </w:p>
          <w:p w14:paraId="63E25D37" w14:textId="77777777" w:rsidR="006744EB" w:rsidRPr="00E46279" w:rsidRDefault="006744EB" w:rsidP="006744EB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lastRenderedPageBreak/>
              <w:t>Teaching Assistant for the Ice Cream Short Course.</w:t>
            </w:r>
          </w:p>
          <w:p w14:paraId="0C2A7750" w14:textId="77777777" w:rsidR="006744EB" w:rsidRPr="00E46279" w:rsidRDefault="006744EB" w:rsidP="006744EB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Assisted in laboratory in ice cream freezing, mix calculation and vanilla flavor.</w:t>
            </w:r>
          </w:p>
          <w:p w14:paraId="45DB7C44" w14:textId="24B9EF9F" w:rsidR="006744EB" w:rsidRPr="00E46279" w:rsidRDefault="006744EB" w:rsidP="006744EB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Assisted in homework help sessions to ensure the success of the students.</w:t>
            </w:r>
          </w:p>
        </w:tc>
        <w:tc>
          <w:tcPr>
            <w:tcW w:w="1360" w:type="dxa"/>
          </w:tcPr>
          <w:p w14:paraId="103B1FC3" w14:textId="6F7BD6F1" w:rsidR="006744EB" w:rsidRPr="00E46279" w:rsidRDefault="006744EB" w:rsidP="006744EB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lastRenderedPageBreak/>
              <w:t xml:space="preserve">Spring 2023, Spring 2024,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lastRenderedPageBreak/>
              <w:t>Spring 2025, Spring 2026</w:t>
            </w:r>
          </w:p>
        </w:tc>
      </w:tr>
      <w:tr w:rsidR="006744EB" w:rsidRPr="00E46279" w14:paraId="4BF1A95A" w14:textId="77777777" w:rsidTr="00901024">
        <w:trPr>
          <w:trHeight w:val="1719"/>
          <w:jc w:val="center"/>
        </w:trPr>
        <w:tc>
          <w:tcPr>
            <w:tcW w:w="9265" w:type="dxa"/>
          </w:tcPr>
          <w:p w14:paraId="7A144D69" w14:textId="77777777" w:rsidR="006744EB" w:rsidRPr="00E46279" w:rsidRDefault="006744EB" w:rsidP="006744EB">
            <w:pPr>
              <w:pStyle w:val="Heading2"/>
              <w:tabs>
                <w:tab w:val="left" w:pos="7200"/>
              </w:tabs>
              <w:spacing w:before="0" w:after="0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The Pennsylvania State University Food Science Department</w:t>
            </w:r>
          </w:p>
          <w:p w14:paraId="16749BCE" w14:textId="363DC0A5" w:rsidR="006744EB" w:rsidRPr="00E46279" w:rsidRDefault="006744EB" w:rsidP="006744EB">
            <w:pPr>
              <w:pStyle w:val="Heading2"/>
              <w:tabs>
                <w:tab w:val="left" w:pos="7200"/>
              </w:tabs>
              <w:spacing w:before="0" w:after="0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  <w:szCs w:val="24"/>
              </w:rPr>
              <w:t>Graduate Teaching Assistant</w:t>
            </w:r>
          </w:p>
          <w:p w14:paraId="1289EBA8" w14:textId="77777777" w:rsidR="006744EB" w:rsidRPr="00E46279" w:rsidRDefault="006744EB" w:rsidP="003645E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Graduate Teaching Assistant for Food Microbiology Laboratory (FDSC 409). </w:t>
            </w:r>
          </w:p>
          <w:p w14:paraId="502239E3" w14:textId="33DAB4E4" w:rsidR="006744EB" w:rsidRPr="00E46279" w:rsidRDefault="006744EB" w:rsidP="003645E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 in class to assist in class discussions and troubleshooting </w:t>
            </w:r>
            <w:r w:rsidR="003645E4"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student’s</w:t>
            </w: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experiments.</w:t>
            </w:r>
          </w:p>
          <w:p w14:paraId="5C8253AA" w14:textId="77777777" w:rsidR="003645E4" w:rsidRPr="00E46279" w:rsidRDefault="006744EB" w:rsidP="003645E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Hosted weekly office hours to guide students and answer their questions.</w:t>
            </w:r>
          </w:p>
          <w:p w14:paraId="1B3C4548" w14:textId="5C9508E0" w:rsidR="006744EB" w:rsidRPr="00E46279" w:rsidRDefault="006744EB" w:rsidP="003645E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Graded laboratory reports, results sheets, and exams</w:t>
            </w:r>
          </w:p>
        </w:tc>
        <w:tc>
          <w:tcPr>
            <w:tcW w:w="1360" w:type="dxa"/>
          </w:tcPr>
          <w:p w14:paraId="02676D51" w14:textId="77777777" w:rsidR="006744EB" w:rsidRPr="00E46279" w:rsidRDefault="006744EB" w:rsidP="006744EB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Fall 2023, Fall 2024 </w:t>
            </w:r>
          </w:p>
          <w:p w14:paraId="723A91A0" w14:textId="77777777" w:rsidR="006744EB" w:rsidRPr="00E46279" w:rsidRDefault="006744EB" w:rsidP="006744EB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1A6141" w:rsidRPr="00E46279" w14:paraId="5ED000D1" w14:textId="77777777" w:rsidTr="00901024">
        <w:trPr>
          <w:trHeight w:val="1449"/>
          <w:jc w:val="center"/>
        </w:trPr>
        <w:tc>
          <w:tcPr>
            <w:tcW w:w="9265" w:type="dxa"/>
          </w:tcPr>
          <w:p w14:paraId="78F0A2B1" w14:textId="77777777" w:rsidR="001A6141" w:rsidRPr="00E46279" w:rsidRDefault="001A6141" w:rsidP="001A6141">
            <w:pPr>
              <w:pStyle w:val="Heading2"/>
              <w:tabs>
                <w:tab w:val="left" w:pos="7200"/>
              </w:tabs>
              <w:spacing w:before="0" w:after="0"/>
              <w:rPr>
                <w:rFonts w:ascii="Times New Roman" w:eastAsia="Calibri" w:hAnsi="Times New Roman" w:cs="Times New Roman"/>
                <w:b/>
                <w:bCs/>
                <w:cap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Pennsylvania State University Chemistry Department </w:t>
            </w:r>
          </w:p>
          <w:p w14:paraId="429E6AD8" w14:textId="77777777" w:rsidR="001A6141" w:rsidRPr="00E46279" w:rsidRDefault="001A6141" w:rsidP="001A6141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>Learning Assistant and Grader</w:t>
            </w:r>
          </w:p>
          <w:p w14:paraId="5275B4C3" w14:textId="77777777" w:rsidR="001A6141" w:rsidRPr="00E46279" w:rsidRDefault="001A6141" w:rsidP="001A614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  <w:u w:color="454545"/>
              </w:rPr>
              <w:t>Hosted two weekly LA sessions to review problem sets with students.</w:t>
            </w:r>
          </w:p>
          <w:p w14:paraId="08A483F2" w14:textId="77777777" w:rsidR="001A6141" w:rsidRPr="00E46279" w:rsidRDefault="001A6141" w:rsidP="001A614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  <w:u w:color="454545"/>
              </w:rPr>
              <w:t>Supported outside-of-classing learning and gave extra help to students.</w:t>
            </w:r>
          </w:p>
          <w:p w14:paraId="1D5EF904" w14:textId="41404139" w:rsidR="001A6141" w:rsidRPr="00E46279" w:rsidRDefault="001A6141" w:rsidP="001A614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  <w:u w:color="454545"/>
              </w:rPr>
              <w:t xml:space="preserve">Graded midterm and final exams </w:t>
            </w:r>
          </w:p>
        </w:tc>
        <w:tc>
          <w:tcPr>
            <w:tcW w:w="1360" w:type="dxa"/>
          </w:tcPr>
          <w:p w14:paraId="5F83D004" w14:textId="3B156824" w:rsidR="001A6141" w:rsidRPr="00E46279" w:rsidRDefault="001A6141" w:rsidP="001A6141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Fall 2020, Spring 2021, Fall 2021, and Spring 2022 </w:t>
            </w:r>
          </w:p>
        </w:tc>
      </w:tr>
      <w:tr w:rsidR="001A6141" w:rsidRPr="00E46279" w14:paraId="59257587" w14:textId="77777777" w:rsidTr="00551E31">
        <w:trPr>
          <w:trHeight w:val="13"/>
          <w:jc w:val="center"/>
        </w:trPr>
        <w:tc>
          <w:tcPr>
            <w:tcW w:w="9265" w:type="dxa"/>
          </w:tcPr>
          <w:p w14:paraId="3F48F0E3" w14:textId="77777777" w:rsidR="001A6141" w:rsidRPr="00E46279" w:rsidRDefault="001A6141" w:rsidP="001A6141">
            <w:pPr>
              <w:pStyle w:val="Heading2"/>
              <w:tabs>
                <w:tab w:val="left" w:pos="7200"/>
              </w:tabs>
              <w:spacing w:before="0" w:after="0"/>
              <w:rPr>
                <w:rFonts w:ascii="Times New Roman" w:eastAsia="Calibri" w:hAnsi="Times New Roman" w:cs="Times New Roman"/>
                <w:b/>
                <w:bCs/>
                <w:cap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Pennsylvania State University Food Science Department </w:t>
            </w:r>
          </w:p>
          <w:p w14:paraId="6C4E1D10" w14:textId="77777777" w:rsidR="001A6141" w:rsidRPr="00E46279" w:rsidRDefault="001A6141" w:rsidP="001A6141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>Undergraduate Teaching Assistant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ab/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ab/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ab/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ab/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ab/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ab/>
            </w:r>
          </w:p>
          <w:p w14:paraId="0BBDDE89" w14:textId="77777777" w:rsidR="001A6141" w:rsidRPr="00E46279" w:rsidRDefault="001A6141" w:rsidP="001A614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Undergraduate Teaching Assistant for Food Microbiology (FDSC 408). </w:t>
            </w:r>
          </w:p>
          <w:p w14:paraId="253B5CCB" w14:textId="77777777" w:rsidR="001A6141" w:rsidRPr="00E46279" w:rsidRDefault="001A6141" w:rsidP="001A614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Present in class to answer questions and was involved in class discussions.</w:t>
            </w:r>
          </w:p>
          <w:p w14:paraId="00CA8D61" w14:textId="51085B94" w:rsidR="00901024" w:rsidRPr="00901024" w:rsidRDefault="001A6141" w:rsidP="0090102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Hosted weekly office hours to answer student's questions and support their learning. Reviewed and proctored exams.</w:t>
            </w:r>
          </w:p>
        </w:tc>
        <w:tc>
          <w:tcPr>
            <w:tcW w:w="1360" w:type="dxa"/>
          </w:tcPr>
          <w:p w14:paraId="759E68C0" w14:textId="3C9B83F6" w:rsidR="001A6141" w:rsidRPr="00E46279" w:rsidRDefault="001A6141" w:rsidP="001A6141">
            <w:pPr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Fall 2021 </w:t>
            </w:r>
          </w:p>
        </w:tc>
      </w:tr>
    </w:tbl>
    <w:p w14:paraId="08C6B44E" w14:textId="77777777" w:rsidR="00131407" w:rsidRPr="00E46279" w:rsidRDefault="00131407" w:rsidP="00694B00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tbl>
      <w:tblPr>
        <w:tblStyle w:val="TableGrid"/>
        <w:tblW w:w="1053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0"/>
        <w:gridCol w:w="2730"/>
      </w:tblGrid>
      <w:tr w:rsidR="004D2C67" w:rsidRPr="004D2C67" w14:paraId="6D4DD9B5" w14:textId="77777777" w:rsidTr="003A1FA7">
        <w:trPr>
          <w:cantSplit/>
        </w:trPr>
        <w:tc>
          <w:tcPr>
            <w:tcW w:w="10530" w:type="dxa"/>
            <w:gridSpan w:val="2"/>
            <w:tcBorders>
              <w:bottom w:val="single" w:sz="4" w:space="0" w:color="auto"/>
            </w:tcBorders>
          </w:tcPr>
          <w:p w14:paraId="64BACCC0" w14:textId="28F44A44" w:rsidR="00694B00" w:rsidRPr="004D2C67" w:rsidRDefault="00694B00" w:rsidP="001D2F3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>Peer Reviewed Publications</w:t>
            </w:r>
          </w:p>
        </w:tc>
      </w:tr>
      <w:tr w:rsidR="004D2C67" w:rsidRPr="004D2C67" w14:paraId="67FB7EE9" w14:textId="77777777" w:rsidTr="0096164F">
        <w:trPr>
          <w:cantSplit/>
          <w:trHeight w:val="77"/>
        </w:trPr>
        <w:tc>
          <w:tcPr>
            <w:tcW w:w="7800" w:type="dxa"/>
            <w:tcBorders>
              <w:top w:val="single" w:sz="4" w:space="0" w:color="auto"/>
              <w:bottom w:val="single" w:sz="4" w:space="0" w:color="auto"/>
            </w:tcBorders>
          </w:tcPr>
          <w:p w14:paraId="1DB906BA" w14:textId="77777777" w:rsidR="00694B00" w:rsidRPr="004D2C67" w:rsidRDefault="00694B00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bookmarkStart w:id="0" w:name="_Hlk219280489"/>
            <w:r w:rsidRPr="004D2C6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Citation</w:t>
            </w:r>
          </w:p>
        </w:tc>
        <w:tc>
          <w:tcPr>
            <w:tcW w:w="2730" w:type="dxa"/>
            <w:tcBorders>
              <w:top w:val="single" w:sz="4" w:space="0" w:color="auto"/>
              <w:bottom w:val="single" w:sz="4" w:space="0" w:color="auto"/>
            </w:tcBorders>
          </w:tcPr>
          <w:p w14:paraId="5E43BECC" w14:textId="77777777" w:rsidR="00694B00" w:rsidRPr="004D2C67" w:rsidRDefault="00694B00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4D2C6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Contribution</w:t>
            </w:r>
          </w:p>
        </w:tc>
      </w:tr>
      <w:tr w:rsidR="003A1FA7" w:rsidRPr="004D2C67" w14:paraId="008595E6" w14:textId="77777777" w:rsidTr="00901024">
        <w:trPr>
          <w:cantSplit/>
          <w:trHeight w:val="1151"/>
        </w:trPr>
        <w:tc>
          <w:tcPr>
            <w:tcW w:w="7800" w:type="dxa"/>
            <w:tcBorders>
              <w:top w:val="single" w:sz="4" w:space="0" w:color="auto"/>
            </w:tcBorders>
            <w:vAlign w:val="center"/>
          </w:tcPr>
          <w:p w14:paraId="16C71C81" w14:textId="06EC36EA" w:rsidR="003A1FA7" w:rsidRPr="003A1FA7" w:rsidRDefault="003A1FA7" w:rsidP="0090102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1FA7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Chandross-Cohen, T.</w:t>
            </w:r>
            <w:r w:rsidRPr="003A1FA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, Yount, M., Readinger, E., Prince, C., Kimble, K., Praul, B., Weidner, L., &amp; Kovac, J. (2026). “Environmental Modulation of Cytotoxicity and Virulence Factor Stability in Psychrotolerant</w:t>
            </w:r>
            <w:r w:rsidRPr="003A1FA7">
              <w:rPr>
                <w:rStyle w:val="apple-converted-space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  <w:r w:rsidRPr="003A1FA7">
              <w:rPr>
                <w:rStyle w:val="Emphasis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Bacillus cereus</w:t>
            </w:r>
            <w:r w:rsidRPr="003A1FA7">
              <w:rPr>
                <w:rStyle w:val="apple-converted-space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  <w:r w:rsidRPr="003A1FA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Group Isolates,”</w:t>
            </w:r>
            <w:r w:rsidRPr="003A1FA7">
              <w:rPr>
                <w:rStyle w:val="apple-converted-space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  <w:r w:rsidRPr="003A1FA7">
              <w:rPr>
                <w:rStyle w:val="Emphasis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Food Microbiology. DOI:</w:t>
            </w:r>
            <w:r w:rsidRPr="003A1FA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hyperlink r:id="rId7" w:tgtFrame="_blank" w:tooltip="Persistent link using digital object identifier" w:history="1">
              <w:r w:rsidRPr="003A1FA7">
                <w:rPr>
                  <w:rStyle w:val="anchor-text"/>
                  <w:rFonts w:ascii="Times New Roman" w:hAnsi="Times New Roman" w:cs="Times New Roman"/>
                  <w:color w:val="000000" w:themeColor="text1"/>
                  <w:sz w:val="22"/>
                  <w:szCs w:val="22"/>
                </w:rPr>
                <w:t>https://doi.org/10.1016/j.fm.2026.105166</w:t>
              </w:r>
            </w:hyperlink>
          </w:p>
        </w:tc>
        <w:tc>
          <w:tcPr>
            <w:tcW w:w="2730" w:type="dxa"/>
            <w:tcBorders>
              <w:top w:val="single" w:sz="4" w:space="0" w:color="auto"/>
            </w:tcBorders>
            <w:vAlign w:val="center"/>
          </w:tcPr>
          <w:p w14:paraId="6F9D4C50" w14:textId="303AF94C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Writing original draft, Writing review &amp; editing, Investigation, Formal analysis, Visualization, Data curation, Conceptualization</w:t>
            </w:r>
          </w:p>
        </w:tc>
      </w:tr>
      <w:tr w:rsidR="003A1FA7" w:rsidRPr="004D2C67" w14:paraId="1A3D1CA2" w14:textId="77777777" w:rsidTr="00901024">
        <w:trPr>
          <w:cantSplit/>
          <w:trHeight w:val="702"/>
        </w:trPr>
        <w:tc>
          <w:tcPr>
            <w:tcW w:w="7800" w:type="dxa"/>
            <w:vAlign w:val="center"/>
          </w:tcPr>
          <w:p w14:paraId="0D7CD43D" w14:textId="39D22653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A1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Ebersole, M., Rahman, N., Wagner, A. S., Kovac, J., &amp; </w:t>
            </w:r>
            <w:proofErr w:type="spellStart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Wildschutte</w:t>
            </w:r>
            <w:proofErr w:type="spellEnd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H. (2026). “Whole-genome Sequence and Phenotypic Characteristics of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Strain IM8 Isolated from the Upper Fremont Glacier in Wyoming,”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Microbiology Resource Announcements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 DOI: </w:t>
            </w:r>
            <w:hyperlink r:id="rId8" w:history="1">
              <w:r w:rsidRPr="003A1FA7">
                <w:rPr>
                  <w:rFonts w:ascii="Times New Roman" w:eastAsia="Times New Roman" w:hAnsi="Times New Roman" w:cs="Times New Roman"/>
                  <w:color w:val="000000"/>
                  <w:kern w:val="0"/>
                  <w:sz w:val="22"/>
                  <w:szCs w:val="22"/>
                  <w14:ligatures w14:val="none"/>
                </w:rPr>
                <w:t>https://doi.org/10.1128/mra.01260-25</w:t>
              </w:r>
            </w:hyperlink>
          </w:p>
        </w:tc>
        <w:tc>
          <w:tcPr>
            <w:tcW w:w="2730" w:type="dxa"/>
            <w:vAlign w:val="center"/>
          </w:tcPr>
          <w:p w14:paraId="08E6D319" w14:textId="1BB11991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Conducted experiments, Writing original draft, Writing review &amp; editing, Visualization</w:t>
            </w:r>
          </w:p>
        </w:tc>
      </w:tr>
      <w:tr w:rsidR="003A1FA7" w:rsidRPr="004D2C67" w14:paraId="4D44598E" w14:textId="77777777" w:rsidTr="00901024">
        <w:trPr>
          <w:cantSplit/>
          <w:trHeight w:val="73"/>
        </w:trPr>
        <w:tc>
          <w:tcPr>
            <w:tcW w:w="7800" w:type="dxa"/>
            <w:vAlign w:val="center"/>
          </w:tcPr>
          <w:p w14:paraId="616C4BB4" w14:textId="4E14FEBD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Nguyen, P., </w:t>
            </w:r>
            <w:r w:rsidRPr="003A1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Kovac, J., &amp; </w:t>
            </w:r>
            <w:proofErr w:type="spellStart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Restanio</w:t>
            </w:r>
            <w:proofErr w:type="spellEnd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L. (2025). “Isolation and Characterization of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Bacillus cereus 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 Species in Powdered Infant Formula and Infant Cereal Using a Newly Developed Detection System,”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Journal of Food Protection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 DOI: </w:t>
            </w:r>
            <w:hyperlink r:id="rId9" w:history="1">
              <w:r w:rsidRPr="003A1FA7">
                <w:rPr>
                  <w:rFonts w:ascii="Times New Roman" w:eastAsia="Times New Roman" w:hAnsi="Times New Roman" w:cs="Times New Roman"/>
                  <w:color w:val="000000"/>
                  <w:kern w:val="0"/>
                  <w:sz w:val="22"/>
                  <w:szCs w:val="22"/>
                  <w14:ligatures w14:val="none"/>
                </w:rPr>
                <w:t>https://doi.org/10.1016/j.jfp.2025.100677</w:t>
              </w:r>
            </w:hyperlink>
          </w:p>
        </w:tc>
        <w:tc>
          <w:tcPr>
            <w:tcW w:w="2730" w:type="dxa"/>
            <w:vAlign w:val="center"/>
          </w:tcPr>
          <w:p w14:paraId="12A13393" w14:textId="3A4CFF9B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Conducted experiments, Writing original draft, Writing review &amp; editing, Visualization</w:t>
            </w:r>
          </w:p>
        </w:tc>
      </w:tr>
      <w:tr w:rsidR="003A1FA7" w:rsidRPr="004D2C67" w14:paraId="1CA6461F" w14:textId="77777777" w:rsidTr="003A1FA7">
        <w:trPr>
          <w:cantSplit/>
          <w:trHeight w:val="864"/>
        </w:trPr>
        <w:tc>
          <w:tcPr>
            <w:tcW w:w="7800" w:type="dxa"/>
            <w:vAlign w:val="center"/>
          </w:tcPr>
          <w:p w14:paraId="6730B242" w14:textId="31DCD4C0" w:rsidR="003A1FA7" w:rsidRPr="003A1FA7" w:rsidRDefault="003A1FA7" w:rsidP="00901024">
            <w:pPr>
              <w:spacing w:before="24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Navarre, A., Rupert, K., </w:t>
            </w:r>
            <w:r w:rsidRPr="003A1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&amp; Kovac, J. (2025). “Low Prevalence and Concentrations of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Campylobacter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Detected on Retail Chicken Breasts,”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Journal of Food Protection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 DOI: </w:t>
            </w:r>
            <w:hyperlink r:id="rId10" w:history="1">
              <w:r w:rsidRPr="003A1FA7">
                <w:rPr>
                  <w:rFonts w:ascii="Times New Roman" w:eastAsia="Times New Roman" w:hAnsi="Times New Roman" w:cs="Times New Roman"/>
                  <w:color w:val="000000"/>
                  <w:kern w:val="0"/>
                  <w:sz w:val="22"/>
                  <w:szCs w:val="22"/>
                  <w14:ligatures w14:val="none"/>
                </w:rPr>
                <w:t>https://doi.org/10.1016/j.jfp.2025.100635</w:t>
              </w:r>
            </w:hyperlink>
          </w:p>
        </w:tc>
        <w:tc>
          <w:tcPr>
            <w:tcW w:w="2730" w:type="dxa"/>
            <w:vAlign w:val="center"/>
          </w:tcPr>
          <w:p w14:paraId="52337F44" w14:textId="7FDA9A25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Whole genome sequencing of isolates, Writing review &amp; editing</w:t>
            </w:r>
          </w:p>
        </w:tc>
      </w:tr>
      <w:tr w:rsidR="003A1FA7" w:rsidRPr="004D2C67" w14:paraId="325D44D5" w14:textId="77777777" w:rsidTr="00901024">
        <w:trPr>
          <w:cantSplit/>
          <w:trHeight w:val="630"/>
        </w:trPr>
        <w:tc>
          <w:tcPr>
            <w:tcW w:w="7800" w:type="dxa"/>
            <w:vAlign w:val="center"/>
          </w:tcPr>
          <w:p w14:paraId="6F25EC00" w14:textId="3F266969" w:rsidR="003A1FA7" w:rsidRPr="003A1FA7" w:rsidRDefault="003A1FA7" w:rsidP="00901024">
            <w:pPr>
              <w:spacing w:before="24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1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Chandross-Cohen, T.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Chung, T., Watson, S., Rolon, M. L., &amp; Kovac, J. (2025). “Precision Food Safety: Advances in Omics-based Surveillance for Proactive Detection and Management of Foodborne Pathogens,”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Trends in Food Science &amp; Technology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105186. DOI: </w:t>
            </w:r>
            <w:hyperlink r:id="rId11" w:history="1">
              <w:r w:rsidRPr="003A1FA7">
                <w:rPr>
                  <w:rFonts w:ascii="Times New Roman" w:eastAsia="Times New Roman" w:hAnsi="Times New Roman" w:cs="Times New Roman"/>
                  <w:color w:val="000000"/>
                  <w:kern w:val="0"/>
                  <w:sz w:val="22"/>
                  <w:szCs w:val="22"/>
                  <w14:ligatures w14:val="none"/>
                </w:rPr>
                <w:t>https://doi.org/10.1016/j.tifs.2025.105186</w:t>
              </w:r>
            </w:hyperlink>
          </w:p>
        </w:tc>
        <w:tc>
          <w:tcPr>
            <w:tcW w:w="2730" w:type="dxa"/>
            <w:vAlign w:val="center"/>
          </w:tcPr>
          <w:p w14:paraId="1CDBABDF" w14:textId="60EEC7D2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Writing original draft, Writing review &amp; editing, Visualization</w:t>
            </w:r>
          </w:p>
        </w:tc>
      </w:tr>
      <w:tr w:rsidR="003A1FA7" w:rsidRPr="004D2C67" w14:paraId="2F5947E3" w14:textId="77777777" w:rsidTr="00901024">
        <w:trPr>
          <w:cantSplit/>
          <w:trHeight w:val="720"/>
        </w:trPr>
        <w:tc>
          <w:tcPr>
            <w:tcW w:w="7800" w:type="dxa"/>
            <w:vAlign w:val="center"/>
          </w:tcPr>
          <w:p w14:paraId="35F14AA2" w14:textId="0F279A52" w:rsidR="003A1FA7" w:rsidRPr="003A1FA7" w:rsidRDefault="003A1FA7" w:rsidP="0090102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Su, J*., *</w:t>
            </w:r>
            <w:r w:rsidRPr="003A1FA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Chandross-Cohen, T</w:t>
            </w: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.*, Qian, C., Carroll, L., Kimble, K., Yount, M., Wiedmann, M., &amp; Kovac, J. (2024). “Assessment of the Exposure to Cytotoxic </w:t>
            </w:r>
            <w:r w:rsidRPr="003A1F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Bacillus cereus</w:t>
            </w: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Group Genotypes Through HTST Milk Consumption,” </w:t>
            </w:r>
            <w:r w:rsidRPr="003A1F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Journal of Dairy Science</w:t>
            </w: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 DOI: </w:t>
            </w:r>
            <w:hyperlink r:id="rId12" w:history="1">
              <w:r w:rsidRPr="003A1FA7">
                <w:rPr>
                  <w:rFonts w:ascii="Times New Roman" w:hAnsi="Times New Roman" w:cs="Times New Roman"/>
                  <w:color w:val="000000"/>
                  <w:sz w:val="22"/>
                  <w:szCs w:val="22"/>
                </w:rPr>
                <w:t>https://doi.org/10.3168/jds.2024-24703</w:t>
              </w:r>
            </w:hyperlink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 *(</w:t>
            </w:r>
            <w:r w:rsidRPr="003A1F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Co-first authors</w:t>
            </w: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2730" w:type="dxa"/>
            <w:vAlign w:val="center"/>
          </w:tcPr>
          <w:p w14:paraId="04C9088A" w14:textId="7D5800DF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Development of methods, conducted experiments, data analysis, and co-wrote and revised the manuscript</w:t>
            </w:r>
          </w:p>
        </w:tc>
      </w:tr>
      <w:tr w:rsidR="003A1FA7" w:rsidRPr="004D2C67" w14:paraId="58DE222C" w14:textId="77777777" w:rsidTr="00901024">
        <w:trPr>
          <w:cantSplit/>
          <w:trHeight w:val="1071"/>
        </w:trPr>
        <w:tc>
          <w:tcPr>
            <w:tcW w:w="7800" w:type="dxa"/>
            <w:vAlign w:val="center"/>
          </w:tcPr>
          <w:p w14:paraId="67EE8772" w14:textId="5CD1E18D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Wei, X., Hassen, A., McWilliams, K., </w:t>
            </w:r>
            <w:proofErr w:type="spellStart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Peitrzen</w:t>
            </w:r>
            <w:proofErr w:type="spellEnd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K., Chung, T., Mendez Acevedo, M., </w:t>
            </w:r>
            <w:r w:rsidRPr="003A1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Dudley, E. G., </w:t>
            </w:r>
            <w:proofErr w:type="spellStart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Vipham</w:t>
            </w:r>
            <w:proofErr w:type="spellEnd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J., Mamo, H., Sisay Tessema, T., Zewdu, A., &amp; Kovac, J. (2024). “Genomic Characterization of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Listeria monocytogenes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and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Listeria </w:t>
            </w:r>
            <w:proofErr w:type="spellStart"/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innocua</w:t>
            </w:r>
            <w:proofErr w:type="spellEnd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Isolated from Milk and Dairy Samples in Ethiopia,”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BMC Genomic Data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25, 12. DOI: </w:t>
            </w:r>
            <w:hyperlink r:id="rId13" w:history="1">
              <w:r w:rsidRPr="003A1FA7">
                <w:rPr>
                  <w:rFonts w:ascii="Times New Roman" w:eastAsia="Times New Roman" w:hAnsi="Times New Roman" w:cs="Times New Roman"/>
                  <w:color w:val="000000"/>
                  <w:kern w:val="0"/>
                  <w:sz w:val="22"/>
                  <w:szCs w:val="22"/>
                  <w14:ligatures w14:val="none"/>
                </w:rPr>
                <w:t>https://doi.org/10.1186/s12863-024-01195-0</w:t>
              </w:r>
            </w:hyperlink>
          </w:p>
        </w:tc>
        <w:tc>
          <w:tcPr>
            <w:tcW w:w="2730" w:type="dxa"/>
            <w:vAlign w:val="center"/>
          </w:tcPr>
          <w:p w14:paraId="44CF1ED1" w14:textId="6672E602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Re-confirmed the </w:t>
            </w:r>
            <w:r w:rsidRPr="003A1F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Listeria spp</w:t>
            </w: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 at The Pennsylvania State University</w:t>
            </w:r>
          </w:p>
        </w:tc>
      </w:tr>
      <w:tr w:rsidR="003A1FA7" w:rsidRPr="004D2C67" w14:paraId="2B585CEC" w14:textId="77777777" w:rsidTr="003A1FA7">
        <w:trPr>
          <w:cantSplit/>
          <w:trHeight w:val="864"/>
        </w:trPr>
        <w:tc>
          <w:tcPr>
            <w:tcW w:w="7800" w:type="dxa"/>
            <w:vAlign w:val="center"/>
          </w:tcPr>
          <w:p w14:paraId="7EB473D6" w14:textId="77F19DBA" w:rsidR="003A1FA7" w:rsidRPr="003A1FA7" w:rsidRDefault="003A1FA7" w:rsidP="00901024">
            <w:pPr>
              <w:spacing w:before="24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Rolon, M. L., </w:t>
            </w:r>
            <w:r w:rsidRPr="003A1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Kaylegian</w:t>
            </w:r>
            <w:proofErr w:type="spellEnd"/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K. E., Roberts, R. F., &amp; Kovac, J. (2023). “Context Matters: Environmental Microbiota of Ice Cream Processing Facilities Affects the Inhibitory Performance of Two Lactic Acid Bacteria Against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Listeria monocytogenes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,” </w:t>
            </w:r>
            <w:r w:rsidRPr="003A1FA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ASM Microbiology Spectrum</w:t>
            </w:r>
            <w:r w:rsidRPr="003A1F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12(1). DOI: </w:t>
            </w:r>
            <w:hyperlink r:id="rId14" w:history="1">
              <w:r w:rsidRPr="003A1FA7">
                <w:rPr>
                  <w:rFonts w:ascii="Times New Roman" w:eastAsia="Times New Roman" w:hAnsi="Times New Roman" w:cs="Times New Roman"/>
                  <w:color w:val="000000"/>
                  <w:kern w:val="0"/>
                  <w:sz w:val="22"/>
                  <w:szCs w:val="22"/>
                  <w14:ligatures w14:val="none"/>
                </w:rPr>
                <w:t>https://doi.org/10.1128/spectrum.01167-23</w:t>
              </w:r>
            </w:hyperlink>
          </w:p>
        </w:tc>
        <w:tc>
          <w:tcPr>
            <w:tcW w:w="2730" w:type="dxa"/>
            <w:vAlign w:val="center"/>
          </w:tcPr>
          <w:p w14:paraId="6BCCD01A" w14:textId="0B3CDA2A" w:rsidR="003A1FA7" w:rsidRPr="003A1FA7" w:rsidRDefault="003A1FA7" w:rsidP="00901024">
            <w:pPr>
              <w:spacing w:before="24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A1FA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Conducted experiments, conducted data analysis, and co-wrote and revised the manuscript</w:t>
            </w:r>
          </w:p>
        </w:tc>
      </w:tr>
      <w:bookmarkEnd w:id="0"/>
    </w:tbl>
    <w:p w14:paraId="390FA0C3" w14:textId="77777777" w:rsidR="00C3572F" w:rsidRDefault="00C3572F"/>
    <w:tbl>
      <w:tblPr>
        <w:tblStyle w:val="TableGrid"/>
        <w:tblW w:w="10368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2443"/>
      </w:tblGrid>
      <w:tr w:rsidR="00901024" w:rsidRPr="00E46279" w14:paraId="1997C1E6" w14:textId="77777777" w:rsidTr="00901024">
        <w:trPr>
          <w:gridAfter w:val="1"/>
          <w:wAfter w:w="2443" w:type="dxa"/>
          <w:trHeight w:val="288"/>
        </w:trPr>
        <w:tc>
          <w:tcPr>
            <w:tcW w:w="7925" w:type="dxa"/>
            <w:tcBorders>
              <w:bottom w:val="single" w:sz="4" w:space="0" w:color="auto"/>
            </w:tcBorders>
            <w:vAlign w:val="center"/>
          </w:tcPr>
          <w:p w14:paraId="68D04945" w14:textId="77777777" w:rsidR="00901024" w:rsidRPr="00E46279" w:rsidRDefault="00901024" w:rsidP="0090102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>Publications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 xml:space="preserve"> Under Review or In Preparation</w:t>
            </w:r>
          </w:p>
        </w:tc>
      </w:tr>
      <w:tr w:rsidR="00901024" w:rsidRPr="00E46279" w14:paraId="3A2B29A6" w14:textId="77777777" w:rsidTr="00901024">
        <w:trPr>
          <w:trHeight w:val="288"/>
        </w:trPr>
        <w:tc>
          <w:tcPr>
            <w:tcW w:w="7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64242" w14:textId="77777777" w:rsidR="00901024" w:rsidRPr="00E46279" w:rsidRDefault="00901024" w:rsidP="00901024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Citation</w:t>
            </w: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58D68A" w14:textId="77777777" w:rsidR="00901024" w:rsidRPr="00E46279" w:rsidRDefault="00901024" w:rsidP="00901024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Contribution</w:t>
            </w:r>
          </w:p>
        </w:tc>
      </w:tr>
      <w:tr w:rsidR="00901024" w14:paraId="43B40158" w14:textId="77777777" w:rsidTr="009010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79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C8E059" w14:textId="5441F05C" w:rsidR="00901024" w:rsidRPr="003E757E" w:rsidRDefault="003E757E" w:rsidP="0096164F">
            <w:pPr>
              <w:spacing w:before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3E757E">
              <w:rPr>
                <w:rFonts w:ascii="Times New Roman" w:hAnsi="Times New Roman" w:cs="Times New Roman"/>
                <w:sz w:val="22"/>
                <w:szCs w:val="22"/>
              </w:rPr>
              <w:t xml:space="preserve">Michel, P., Maxson, T., Chivukula, V., Overholt, W., Medina Cordoba, L., Ayodele-Abiola, S., McQuiston, J., Beesley, C., Bell, M., Caban-Figueroa, V., Bugrysheva, J., </w:t>
            </w:r>
            <w:r w:rsidRPr="003E7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Chandross-Cohen, T</w:t>
            </w:r>
            <w:r w:rsidRPr="003E757E">
              <w:rPr>
                <w:rFonts w:ascii="Times New Roman" w:hAnsi="Times New Roman" w:cs="Times New Roman"/>
                <w:sz w:val="22"/>
                <w:szCs w:val="22"/>
              </w:rPr>
              <w:t xml:space="preserve">., Weiner, Z., Carroll, L., Kovac, J., &amp; Sue, D. (2026). Antimicrobial resistance profiling and phenotypic characterization of archived clinical </w:t>
            </w:r>
            <w:r w:rsidRPr="003E757E">
              <w:rPr>
                <w:rStyle w:val="Emphasis"/>
                <w:rFonts w:ascii="Times New Roman" w:hAnsi="Times New Roman" w:cs="Times New Roman"/>
                <w:sz w:val="22"/>
                <w:szCs w:val="22"/>
              </w:rPr>
              <w:t>Bacillus paranthracis</w:t>
            </w:r>
            <w:r w:rsidRPr="003E757E">
              <w:rPr>
                <w:rFonts w:ascii="Times New Roman" w:hAnsi="Times New Roman" w:cs="Times New Roman"/>
                <w:sz w:val="22"/>
                <w:szCs w:val="22"/>
              </w:rPr>
              <w:t xml:space="preserve"> strains. </w:t>
            </w:r>
            <w:proofErr w:type="spellStart"/>
            <w:r w:rsidRPr="003E757E">
              <w:rPr>
                <w:rStyle w:val="Emphasis"/>
                <w:rFonts w:ascii="Times New Roman" w:hAnsi="Times New Roman" w:cs="Times New Roman"/>
                <w:sz w:val="22"/>
                <w:szCs w:val="22"/>
              </w:rPr>
              <w:t>mSystems</w:t>
            </w:r>
            <w:proofErr w:type="spellEnd"/>
            <w:r w:rsidRPr="003E757E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3E7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 revision.</w:t>
            </w:r>
          </w:p>
        </w:tc>
        <w:tc>
          <w:tcPr>
            <w:tcW w:w="24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53B0D7" w14:textId="1C67E316" w:rsidR="00901024" w:rsidRDefault="00901024" w:rsidP="0096164F">
            <w:pPr>
              <w:spacing w:before="240"/>
            </w:pPr>
            <w:r w:rsidRPr="0013434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Conducted experiments, Writing review &amp; editing</w:t>
            </w:r>
          </w:p>
        </w:tc>
      </w:tr>
      <w:tr w:rsidR="00901024" w14:paraId="2249D3C8" w14:textId="77777777" w:rsidTr="009616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16"/>
        </w:trPr>
        <w:tc>
          <w:tcPr>
            <w:tcW w:w="79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4739E" w14:textId="587F950A" w:rsidR="00901024" w:rsidRDefault="00901024" w:rsidP="0096164F">
            <w:pPr>
              <w:spacing w:before="240"/>
            </w:pPr>
            <w:r w:rsidRPr="00C86A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Prince, C., Chung, T., Kimble, K., </w:t>
            </w:r>
            <w:r w:rsidRPr="00C86A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Chandross-Cohen, T</w:t>
            </w:r>
            <w:r w:rsidRPr="00C86A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., Wiedmann, M., Johler, S., &amp; Kovac, J. (2026). Single nucleotide polymorphisms associated with cytotoxicity of </w:t>
            </w:r>
            <w:r w:rsidRPr="00C86A01">
              <w:rPr>
                <w:rStyle w:val="Emphasis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Bacillus cereus</w:t>
            </w:r>
            <w:r w:rsidRPr="00C86A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group strains in Caco-2 cells. </w:t>
            </w:r>
            <w:proofErr w:type="spellStart"/>
            <w:r w:rsidRPr="00C86A01">
              <w:rPr>
                <w:rStyle w:val="Emphasis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</w:t>
            </w:r>
            <w:r>
              <w:rPr>
                <w:rStyle w:val="Emphasis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Sphere</w:t>
            </w:r>
            <w:proofErr w:type="spellEnd"/>
            <w:r w:rsidRPr="00C86A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r w:rsidRPr="00DE740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in revision.</w:t>
            </w:r>
            <w:r w:rsidRPr="00C86A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46EC2" w14:textId="31857680" w:rsidR="00901024" w:rsidRDefault="00901024" w:rsidP="0096164F">
            <w:pPr>
              <w:spacing w:before="240"/>
            </w:pPr>
            <w:r w:rsidRPr="0013434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Conducted experiments, Writing review &amp; editing</w:t>
            </w:r>
          </w:p>
        </w:tc>
      </w:tr>
      <w:tr w:rsidR="00901024" w14:paraId="0F5C27D9" w14:textId="77777777" w:rsidTr="009010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79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E6831" w14:textId="3809F6CB" w:rsidR="00901024" w:rsidRDefault="00901024" w:rsidP="0096164F">
            <w:pPr>
              <w:spacing w:before="240"/>
            </w:pPr>
            <w:r w:rsidRPr="00134346">
              <w:rPr>
                <w:rFonts w:ascii="Times New Roman" w:hAnsi="Times New Roman" w:cs="Times New Roman"/>
                <w:sz w:val="22"/>
                <w:szCs w:val="22"/>
              </w:rPr>
              <w:t xml:space="preserve">Su, J., </w:t>
            </w:r>
            <w:r w:rsidRPr="001343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Chandross-Cohen, T</w:t>
            </w:r>
            <w:r w:rsidRPr="00134346">
              <w:rPr>
                <w:rFonts w:ascii="Times New Roman" w:hAnsi="Times New Roman" w:cs="Times New Roman"/>
                <w:sz w:val="22"/>
                <w:szCs w:val="22"/>
              </w:rPr>
              <w:t xml:space="preserve">., Qian, C., Carroll, L., Kovac, J., Ivanek, R., &amp; Wiedmann, M. (2026). Development of BRisk: a digital tool for food safety risk assessment of </w:t>
            </w:r>
            <w:r w:rsidRPr="003A1FA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Bacillus cereus</w:t>
            </w:r>
            <w:r w:rsidRPr="00134346">
              <w:rPr>
                <w:rFonts w:ascii="Times New Roman" w:hAnsi="Times New Roman" w:cs="Times New Roman"/>
                <w:sz w:val="22"/>
                <w:szCs w:val="22"/>
              </w:rPr>
              <w:t xml:space="preserve"> group strains in HTST pasteurized fluid milk. </w:t>
            </w:r>
            <w:r w:rsidRPr="00134346">
              <w:rPr>
                <w:rStyle w:val="Emphasis"/>
                <w:rFonts w:ascii="Times New Roman" w:hAnsi="Times New Roman" w:cs="Times New Roman"/>
                <w:sz w:val="22"/>
                <w:szCs w:val="22"/>
              </w:rPr>
              <w:t>Journal of Dairy Science</w:t>
            </w:r>
            <w:r w:rsidRPr="0013434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E74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 preparation.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FCCAF" w14:textId="04658D39" w:rsidR="00901024" w:rsidRDefault="00901024" w:rsidP="0096164F">
            <w:pPr>
              <w:spacing w:before="240"/>
            </w:pPr>
            <w:r w:rsidRPr="0013434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Conducted experiments, Writing review &amp; editing</w:t>
            </w:r>
          </w:p>
        </w:tc>
      </w:tr>
    </w:tbl>
    <w:p w14:paraId="7D17A263" w14:textId="77777777" w:rsidR="00901024" w:rsidRDefault="00901024"/>
    <w:p w14:paraId="19623D81" w14:textId="77777777" w:rsidR="00901024" w:rsidRDefault="00901024"/>
    <w:p w14:paraId="2F28E781" w14:textId="77777777" w:rsidR="00901024" w:rsidRDefault="00901024"/>
    <w:p w14:paraId="71D317FC" w14:textId="77777777" w:rsidR="00901024" w:rsidRDefault="00901024"/>
    <w:tbl>
      <w:tblPr>
        <w:tblStyle w:val="TableGrid"/>
        <w:tblW w:w="1053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2520"/>
      </w:tblGrid>
      <w:tr w:rsidR="003908BB" w:rsidRPr="00E46279" w14:paraId="06BFFD4D" w14:textId="07ABEA92" w:rsidTr="002057AB">
        <w:tc>
          <w:tcPr>
            <w:tcW w:w="8010" w:type="dxa"/>
            <w:tcBorders>
              <w:bottom w:val="single" w:sz="4" w:space="0" w:color="auto"/>
            </w:tcBorders>
            <w:vAlign w:val="center"/>
          </w:tcPr>
          <w:p w14:paraId="09330E80" w14:textId="74E121DE" w:rsidR="003908BB" w:rsidRPr="00E46279" w:rsidRDefault="003908BB" w:rsidP="002057A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lastRenderedPageBreak/>
              <w:t>Poster Presentations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69529B28" w14:textId="57E69160" w:rsidR="003908BB" w:rsidRPr="00E46279" w:rsidRDefault="003908BB" w:rsidP="002057A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</w:p>
        </w:tc>
      </w:tr>
      <w:tr w:rsidR="003908BB" w:rsidRPr="00E46279" w14:paraId="261B9841" w14:textId="77777777" w:rsidTr="002057AB">
        <w:tc>
          <w:tcPr>
            <w:tcW w:w="80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704F1" w14:textId="264BA29B" w:rsidR="003908BB" w:rsidRPr="00E46279" w:rsidRDefault="003908BB" w:rsidP="002057AB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Presentation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A564DF" w14:textId="436406C9" w:rsidR="003908BB" w:rsidRPr="00E46279" w:rsidRDefault="003908BB" w:rsidP="002057AB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Contribution</w:t>
            </w:r>
          </w:p>
        </w:tc>
      </w:tr>
      <w:tr w:rsidR="002057AB" w:rsidRPr="00E46279" w14:paraId="1AA4711F" w14:textId="77777777" w:rsidTr="002057AB">
        <w:trPr>
          <w:trHeight w:val="1196"/>
        </w:trPr>
        <w:tc>
          <w:tcPr>
            <w:tcW w:w="8010" w:type="dxa"/>
            <w:tcBorders>
              <w:top w:val="single" w:sz="4" w:space="0" w:color="auto"/>
            </w:tcBorders>
            <w:vAlign w:val="center"/>
          </w:tcPr>
          <w:p w14:paraId="4CAFE37E" w14:textId="4A2AE772" w:rsidR="002057AB" w:rsidRPr="002057AB" w:rsidRDefault="002057AB" w:rsidP="002057AB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057AB">
              <w:rPr>
                <w:rFonts w:ascii="Times New Roman" w:hAnsi="Times New Roman" w:cs="Times New Roman"/>
                <w:sz w:val="22"/>
                <w:szCs w:val="22"/>
              </w:rPr>
              <w:t xml:space="preserve">Cavalcante Y., </w:t>
            </w:r>
            <w:r w:rsidRPr="002057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Chandross-Cohen, T</w:t>
            </w:r>
            <w:r w:rsidRPr="002057AB">
              <w:rPr>
                <w:rFonts w:ascii="Times New Roman" w:hAnsi="Times New Roman" w:cs="Times New Roman"/>
                <w:sz w:val="22"/>
                <w:szCs w:val="22"/>
              </w:rPr>
              <w:t xml:space="preserve">., Mouratidis, I., </w:t>
            </w:r>
            <w:proofErr w:type="spellStart"/>
            <w:r w:rsidRPr="002057AB">
              <w:rPr>
                <w:rFonts w:ascii="Times New Roman" w:hAnsi="Times New Roman" w:cs="Times New Roman"/>
                <w:sz w:val="22"/>
                <w:szCs w:val="22"/>
              </w:rPr>
              <w:t>Patsakis</w:t>
            </w:r>
            <w:proofErr w:type="spellEnd"/>
            <w:r w:rsidRPr="002057AB">
              <w:rPr>
                <w:rFonts w:ascii="Times New Roman" w:hAnsi="Times New Roman" w:cs="Times New Roman"/>
                <w:sz w:val="22"/>
                <w:szCs w:val="22"/>
              </w:rPr>
              <w:t xml:space="preserve">, M., Georgakopoulos-Soares, I., &amp; </w:t>
            </w:r>
            <w:r w:rsidRPr="002057AB"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Kovac, J.</w:t>
            </w:r>
            <w:r w:rsidRPr="002057AB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057AB">
              <w:rPr>
                <w:rFonts w:ascii="Times New Roman" w:hAnsi="Times New Roman" w:cs="Times New Roman"/>
                <w:sz w:val="22"/>
                <w:szCs w:val="22"/>
              </w:rPr>
              <w:t xml:space="preserve">(May 14, 2026).  “Culture-independent detection of </w:t>
            </w:r>
            <w:r w:rsidRPr="002057A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Staphylococcus aureus </w:t>
            </w:r>
            <w:r w:rsidRPr="002057AB">
              <w:rPr>
                <w:rFonts w:ascii="Times New Roman" w:hAnsi="Times New Roman" w:cs="Times New Roman"/>
                <w:sz w:val="22"/>
                <w:szCs w:val="22"/>
              </w:rPr>
              <w:t>using multiple displacement amplification and CRISPR-Cas9 coupled with Nanopore sequencing”, One Health Microbiome Symposium, Penn State One Health Microbiome Center, University Park, PA</w:t>
            </w:r>
            <w:r w:rsidR="0013434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tcBorders>
              <w:top w:val="single" w:sz="4" w:space="0" w:color="auto"/>
            </w:tcBorders>
            <w:vAlign w:val="center"/>
          </w:tcPr>
          <w:p w14:paraId="12B73CCE" w14:textId="51B95B72" w:rsidR="002057AB" w:rsidRPr="004D2C67" w:rsidRDefault="002057AB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conducted experiments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4D2C67" w:rsidRPr="00E46279" w14:paraId="7256DE57" w14:textId="77777777" w:rsidTr="002057AB">
        <w:trPr>
          <w:trHeight w:val="1196"/>
        </w:trPr>
        <w:tc>
          <w:tcPr>
            <w:tcW w:w="8010" w:type="dxa"/>
            <w:vAlign w:val="center"/>
          </w:tcPr>
          <w:p w14:paraId="41476ECB" w14:textId="66202F2F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Nguyen, P. T., Restaino, L., &amp; Kovac, J. (March 27, 2026). “Characterization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4D2C6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 Isolates from Infant Formula and Cereal by Whole-Genome Sequencing and Cytotoxicity,” 2026 Graduate Exhibition, University Park, PA.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6C722734" w14:textId="7BA181D6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4D2C67" w:rsidRPr="00E46279" w14:paraId="7950C703" w14:textId="77777777" w:rsidTr="002057AB">
        <w:trPr>
          <w:trHeight w:val="1196"/>
        </w:trPr>
        <w:tc>
          <w:tcPr>
            <w:tcW w:w="8010" w:type="dxa"/>
            <w:vAlign w:val="center"/>
          </w:tcPr>
          <w:p w14:paraId="063F0D2D" w14:textId="2A0222E5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Cavalcante, Y.,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&amp; Kovac, J. (March 27, 2026). “Culture-independent Detection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Staphylococcus aureus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Using Multiple Displacement Amplification and CRISPR-Cas9 Coupled with Nanopore Sequencing,” 2026 Graduate Exhibition, University Park, PA.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3BE91ED6" w14:textId="6C9DFC08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conducted experiments, conducted data analysis</w:t>
            </w:r>
          </w:p>
        </w:tc>
      </w:tr>
      <w:tr w:rsidR="004D2C67" w:rsidRPr="00E46279" w14:paraId="6C055E73" w14:textId="77777777" w:rsidTr="002057AB">
        <w:trPr>
          <w:trHeight w:val="1196"/>
        </w:trPr>
        <w:tc>
          <w:tcPr>
            <w:tcW w:w="8010" w:type="dxa"/>
            <w:vAlign w:val="center"/>
          </w:tcPr>
          <w:p w14:paraId="787B30E8" w14:textId="3E3E340B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Nguyen, P. T., Restaino, L., &amp; Kovac, J. (March 26, 2026). “Characterization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4D2C6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Group Isolates from Infant Formula and Cereal by Whole-Genome Sequencing and Cytotoxicity,” Gamma Sigma Delta Symposium, University Park, PA. </w:t>
            </w:r>
            <w:r w:rsidR="002057AB" w:rsidRPr="00FA7C5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Poster Award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29102919" w14:textId="6B1E5FBF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4D2C67" w:rsidRPr="00E46279" w14:paraId="5E5C945F" w14:textId="77777777" w:rsidTr="002057AB">
        <w:trPr>
          <w:trHeight w:val="1196"/>
        </w:trPr>
        <w:tc>
          <w:tcPr>
            <w:tcW w:w="8010" w:type="dxa"/>
            <w:vAlign w:val="center"/>
          </w:tcPr>
          <w:p w14:paraId="538C170F" w14:textId="76CE676A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Cavalcante, Y.,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&amp; Kovac, J. (March 26, 2026). “Culture-independent Detection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Staphylococcus aureus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Using Multiple Displacement Amplification and CRISPR-Cas9 Coupled with Nanopore Sequencing,” Gamma Sigma Delta Symposium, University Park, PA.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405D824D" w14:textId="4738BD9E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conducted experiments, conducted data analysis</w:t>
            </w:r>
          </w:p>
        </w:tc>
      </w:tr>
      <w:tr w:rsidR="004D2C67" w:rsidRPr="00E46279" w14:paraId="41827C55" w14:textId="77777777" w:rsidTr="002057AB">
        <w:trPr>
          <w:trHeight w:val="1196"/>
        </w:trPr>
        <w:tc>
          <w:tcPr>
            <w:tcW w:w="8010" w:type="dxa"/>
            <w:vAlign w:val="center"/>
          </w:tcPr>
          <w:p w14:paraId="09E5E730" w14:textId="052EC8AA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Weidner, L.,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Fratnik</w:t>
            </w:r>
            <w:proofErr w:type="spellEnd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Steyer, A., Petrovic, Z., &amp; Kovac, J. (March 26, 2026). “Genotypic and Phenotypic Characterization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 Isolates from Human Clinical Cases in Slovenia,” Gamma Sigma Delta Symposium, University Park, PA. </w:t>
            </w:r>
            <w:r w:rsidR="002057AB" w:rsidRPr="00FA7C5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Poster Award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53E2DE99" w14:textId="0050573F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conducted experiments, conducted data analysis</w:t>
            </w:r>
          </w:p>
        </w:tc>
      </w:tr>
      <w:tr w:rsidR="004D2C67" w:rsidRPr="00E46279" w14:paraId="57AF3066" w14:textId="21174F9C" w:rsidTr="002057AB">
        <w:trPr>
          <w:trHeight w:val="1196"/>
        </w:trPr>
        <w:tc>
          <w:tcPr>
            <w:tcW w:w="8010" w:type="dxa"/>
            <w:vAlign w:val="center"/>
          </w:tcPr>
          <w:p w14:paraId="0E651A50" w14:textId="51ACE2EC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Lyons, M., Biernbaum, E.,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Cavalcante, Y., Kovac, J., &amp; Dudley, E. (November 7–8, 2025). “Targeted Nanopore Sequencing of the O-Antigen Region in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E. coli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 Using CRISPR Cleavage at </w:t>
            </w:r>
            <w:proofErr w:type="spellStart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gndA</w:t>
            </w:r>
            <w:proofErr w:type="spellEnd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,” Allegheny Branch of the American Society of Microbiology Annual Meeting, California, PA.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1655D3BD" w14:textId="4D0C5495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conducted experiments, conducted data analysis</w:t>
            </w:r>
          </w:p>
        </w:tc>
      </w:tr>
      <w:tr w:rsidR="004D2C67" w:rsidRPr="00E46279" w14:paraId="22AF1300" w14:textId="75A8B8BF" w:rsidTr="002057AB">
        <w:trPr>
          <w:trHeight w:val="1143"/>
        </w:trPr>
        <w:tc>
          <w:tcPr>
            <w:tcW w:w="8010" w:type="dxa"/>
            <w:vAlign w:val="center"/>
          </w:tcPr>
          <w:p w14:paraId="76E0A1E0" w14:textId="664B5505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Praul, B., &amp; Kovac, J. (May 6–8, 2025). “Effects of Protein Stress Factors on the Cytotoxicity of Supernatants from Psychrotolerant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Isolates,” IAFP European Symposium, Madrid, Spain.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64C47557" w14:textId="7428A95A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4D2C67" w:rsidRPr="00E46279" w14:paraId="7DB0AA9F" w14:textId="5FD6717B" w:rsidTr="002057AB">
        <w:tc>
          <w:tcPr>
            <w:tcW w:w="8010" w:type="dxa"/>
            <w:vAlign w:val="center"/>
          </w:tcPr>
          <w:p w14:paraId="3178ADCF" w14:textId="5D58F993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Praul, B., &amp; Kovac, J. (March 27, 2025). “Effects of Protein Stress Factors on the Cytotoxicity of Supernatants from Psychrotolerant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Isolates,” Gamma Sigma Delta Symposium, University Park, PA. Poster Award.</w:t>
            </w:r>
            <w:r w:rsidR="0013434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520" w:type="dxa"/>
            <w:vAlign w:val="center"/>
          </w:tcPr>
          <w:p w14:paraId="40CC6495" w14:textId="21979EBC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4D2C67" w:rsidRPr="00E46279" w14:paraId="63AE645F" w14:textId="7C3B8D5B" w:rsidTr="002057AB">
        <w:tc>
          <w:tcPr>
            <w:tcW w:w="8010" w:type="dxa"/>
            <w:vAlign w:val="center"/>
          </w:tcPr>
          <w:p w14:paraId="7D8EA073" w14:textId="64CF25AA" w:rsidR="004D2C67" w:rsidRPr="004D2C67" w:rsidRDefault="004D2C67" w:rsidP="002057AB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Yount, M., Readinger, E., Prince, C., Kimble, K., Centeno, C., &amp; Kovac, J. (November 1–2, 2024). “Cytotoxicity Assessment of Psychrotolerant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Isolates Across Varied Temperatures,” Allegheny Branch of the American Society of Microbiology Annual Meeting, Greensburg, PA.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40BE821C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13AAC51C" w14:textId="77777777" w:rsidR="004D2C67" w:rsidRPr="004D2C67" w:rsidRDefault="004D2C67" w:rsidP="002057A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D2C67" w:rsidRPr="00E46279" w14:paraId="19B94793" w14:textId="19588FFA" w:rsidTr="002057AB">
        <w:tc>
          <w:tcPr>
            <w:tcW w:w="8010" w:type="dxa"/>
            <w:vAlign w:val="center"/>
          </w:tcPr>
          <w:p w14:paraId="344D6F72" w14:textId="4D23FC97" w:rsidR="004D2C67" w:rsidRPr="004D2C67" w:rsidRDefault="004D2C67" w:rsidP="002057AB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Praul, B.,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&amp; Kovac, J. (November 1–2, 2024). “Effects of Protein Stress Factors on the Cytotoxicity of Psychrotolerant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Isolates,” Allegheny Branch of the American Society of Microbiology Annual Meeting, Greensburg, PA.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75982443" w14:textId="54E09F1E" w:rsidR="004D2C67" w:rsidRPr="004D2C67" w:rsidRDefault="004D2C67" w:rsidP="002057A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conducted experiments, conducted data analysis.</w:t>
            </w:r>
          </w:p>
        </w:tc>
      </w:tr>
      <w:tr w:rsidR="004D2C67" w:rsidRPr="00E46279" w14:paraId="1739ED26" w14:textId="68B41240" w:rsidTr="002057AB">
        <w:trPr>
          <w:trHeight w:val="1179"/>
        </w:trPr>
        <w:tc>
          <w:tcPr>
            <w:tcW w:w="8010" w:type="dxa"/>
            <w:vAlign w:val="center"/>
          </w:tcPr>
          <w:p w14:paraId="73FBA01A" w14:textId="79AB612D" w:rsidR="004D2C67" w:rsidRPr="004D2C67" w:rsidRDefault="004D2C67" w:rsidP="002057AB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Yount, M., Readinger, E., Prince, C., Kimble, K., Centeno, C., &amp; Kovac, J. (July 15–17, 2024). “Cytotoxicity Assessment of Psychrotolerant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Isolates Across Varied Temperatures,” International Association for Food Protection Annual Meeting, Long Beach, CA.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243328F0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5F2D2173" w14:textId="77777777" w:rsidR="004D2C67" w:rsidRPr="004D2C67" w:rsidRDefault="004D2C67" w:rsidP="002057A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D2C67" w:rsidRPr="00E46279" w14:paraId="017747F8" w14:textId="616930D0" w:rsidTr="002057AB">
        <w:tc>
          <w:tcPr>
            <w:tcW w:w="8010" w:type="dxa"/>
            <w:vAlign w:val="center"/>
          </w:tcPr>
          <w:p w14:paraId="244B8D45" w14:textId="5A668F64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&amp; Kovac, J. (March 27, 2024). “Variation in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Hemolysin BL Transcription Associated with a SNP in the Transcription Regulatory Region,” Gamma Sigma Delta Symposium, University Park, PA.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033CC3AD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1B8274F4" w14:textId="77777777" w:rsidR="004D2C67" w:rsidRPr="004D2C67" w:rsidRDefault="004D2C67" w:rsidP="002057A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D2C67" w:rsidRPr="00E46279" w14:paraId="52B56F59" w14:textId="77777777" w:rsidTr="002057AB">
        <w:trPr>
          <w:trHeight w:val="1278"/>
        </w:trPr>
        <w:tc>
          <w:tcPr>
            <w:tcW w:w="8010" w:type="dxa"/>
            <w:vAlign w:val="center"/>
          </w:tcPr>
          <w:p w14:paraId="01149A72" w14:textId="79314296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Yount, M.,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Georgiana, G., Readinger, E., &amp; Kovac, J. (March 27, 2024). “Surface Colonization Area Was Associated with Phylogenetic Group and Hemolysin BL Production in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 sensu lato,” Gamma Sigma Delta Symposium, University Park, PA. 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Poster Award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0E75A7DD" w14:textId="1553B8D6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assistance with experiments, conducted data analysis.</w:t>
            </w:r>
          </w:p>
        </w:tc>
      </w:tr>
      <w:tr w:rsidR="004D2C67" w:rsidRPr="00E46279" w14:paraId="22202C86" w14:textId="77777777" w:rsidTr="002057AB">
        <w:tc>
          <w:tcPr>
            <w:tcW w:w="8010" w:type="dxa"/>
            <w:vAlign w:val="center"/>
          </w:tcPr>
          <w:p w14:paraId="06C7DD45" w14:textId="7F3CFA72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&amp; Kovac, J. (March 20, 2024). “Variation in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Hemolysin BL Transcription Associated with a SNP in the Transcription Regulatory Region,” Food Science in Action Symposium, University Park, PA.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51592BF7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3C8053EB" w14:textId="77777777" w:rsidR="004D2C67" w:rsidRPr="004D2C67" w:rsidRDefault="004D2C67" w:rsidP="002057AB">
            <w:pPr>
              <w:pStyle w:val="ListParagraph"/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4D2C67" w:rsidRPr="00E46279" w14:paraId="6ADAE197" w14:textId="77777777" w:rsidTr="002057AB">
        <w:tc>
          <w:tcPr>
            <w:tcW w:w="8010" w:type="dxa"/>
            <w:vAlign w:val="center"/>
          </w:tcPr>
          <w:p w14:paraId="06B9A507" w14:textId="77EBF341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Yount, M., Su, J., Qian, C., Wiedmann, M., &amp; Kovac, J. (November 3–4, 2023). “Growth Potential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Group Strains from Different Phylogenetic Groups in a Dairy Food Model,” Allegheny Branch of the American Society of Microbiology Annual Meeting, Williamsport, PA.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754868FA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1AFCAF39" w14:textId="77777777" w:rsidR="004D2C67" w:rsidRPr="004D2C67" w:rsidRDefault="004D2C67" w:rsidP="002057AB">
            <w:pPr>
              <w:pStyle w:val="ListParagraph"/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4D2C67" w:rsidRPr="00E46279" w14:paraId="3D67F484" w14:textId="77777777" w:rsidTr="002057AB">
        <w:tc>
          <w:tcPr>
            <w:tcW w:w="8010" w:type="dxa"/>
            <w:vAlign w:val="center"/>
          </w:tcPr>
          <w:p w14:paraId="4E98186F" w14:textId="6E9E6AA6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Yount, M., Su, J., Qian, C., Wiedmann, M., &amp; Kovac, J. (July 16–19, 2023). “Growth Potential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Group Strains from Different Phylogenetic Groups in a Dairy Food Model,” International Association for Food Protection Annual Meeting, Toronto, Ontario, Canada.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1F46E2F3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3BEE3B5B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4D2C67" w:rsidRPr="00E46279" w14:paraId="77105184" w14:textId="77777777" w:rsidTr="002057AB">
        <w:trPr>
          <w:trHeight w:val="1161"/>
        </w:trPr>
        <w:tc>
          <w:tcPr>
            <w:tcW w:w="8010" w:type="dxa"/>
            <w:vAlign w:val="center"/>
          </w:tcPr>
          <w:p w14:paraId="1DF4345B" w14:textId="7ACD734B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Su, J., Qian, C.,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Yount, M., Wiedmann, M., &amp; Kovac, J. (July 16–19, 2023). “An Exposure Assessment of Cytotoxic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Strains from Various Phylogenetic Groups in HTST Milk,” International Association for Food Protection Annual Meeting, Toronto, Ontario, Canada.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3C893703" w14:textId="42CBDC49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Provided data used in growth modeling.</w:t>
            </w:r>
          </w:p>
        </w:tc>
      </w:tr>
      <w:tr w:rsidR="004D2C67" w:rsidRPr="00E46279" w14:paraId="55B04E72" w14:textId="77777777" w:rsidTr="002057AB">
        <w:tc>
          <w:tcPr>
            <w:tcW w:w="8010" w:type="dxa"/>
            <w:vAlign w:val="center"/>
          </w:tcPr>
          <w:p w14:paraId="40A441DE" w14:textId="0242C1FA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Yount, M., Su, J., Qian, C., Wiedmann, M., &amp; Kovac, J. (May 26, 2023). “Growth Potential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Group Strains from Different Phylogenetic Groups in a Dairy Food Model,” Food Science in Action Symposium, University Park, PA.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3E76EF36" w14:textId="77777777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Development of methods, conducted experiments, conducted data analysis, and co-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787FB0D8" w14:textId="77777777" w:rsidR="004D2C67" w:rsidRPr="004D2C67" w:rsidRDefault="004D2C67" w:rsidP="002057AB">
            <w:pPr>
              <w:pStyle w:val="ListParagraph"/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4D2C67" w:rsidRPr="00E46279" w14:paraId="7351629F" w14:textId="77777777" w:rsidTr="002057AB">
        <w:trPr>
          <w:trHeight w:val="1134"/>
        </w:trPr>
        <w:tc>
          <w:tcPr>
            <w:tcW w:w="8010" w:type="dxa"/>
            <w:vAlign w:val="center"/>
          </w:tcPr>
          <w:p w14:paraId="2137E9AF" w14:textId="2FB09083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Yount, M., Su, J., Qian, C., Wiedmann, M., &amp; Kovac, J. (March 30, 2023). “Growth Potential of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Bacillus cereus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 Group Strains from Different Phylogenetic Groups in a Dairy Food Model,” Gamma Sigma Delta Symposium, University Park, PA. 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Poster Award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790C98DE" w14:textId="7BBD1335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4D2C67" w:rsidRPr="00E46279" w14:paraId="33EAB7F4" w14:textId="77777777" w:rsidTr="002057AB">
        <w:trPr>
          <w:trHeight w:val="1386"/>
        </w:trPr>
        <w:tc>
          <w:tcPr>
            <w:tcW w:w="8010" w:type="dxa"/>
            <w:vAlign w:val="center"/>
          </w:tcPr>
          <w:p w14:paraId="0CB82F10" w14:textId="6C02756C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Rolon, M. L.,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Kaylegian</w:t>
            </w:r>
            <w:proofErr w:type="spellEnd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K. E., Roberts, R. F., &amp; Kovac, J. (November 4–5, 2022). “Context Matters: Environmental Microbiota of Ice Cream Processing Facilities Affects the Inhibitory Performance of Two Lactic Acid Bacteria Against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Listeria monocytogenes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,” Allegheny Branch of the American Society of Microbiology Annual Meeting, Morgantown, WV.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10F2210D" w14:textId="11535E7D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</w:p>
        </w:tc>
      </w:tr>
      <w:tr w:rsidR="004D2C67" w:rsidRPr="00E46279" w14:paraId="4E3B878B" w14:textId="77777777" w:rsidTr="002057AB">
        <w:trPr>
          <w:trHeight w:val="1422"/>
        </w:trPr>
        <w:tc>
          <w:tcPr>
            <w:tcW w:w="8010" w:type="dxa"/>
            <w:vAlign w:val="center"/>
          </w:tcPr>
          <w:p w14:paraId="402E5B84" w14:textId="30F589FC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Rolon, M. L., 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Kaylegian</w:t>
            </w:r>
            <w:proofErr w:type="spellEnd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K. E., Roberts, R. F., &amp; Kovac, J. (July 31–August 3, 2022). “Context Matters: Environmental Microbiota of Ice Cream Processing Facilities Affects the Inhibitory Performance of Two Lactic Acid Bacteria Against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Listeria monocytogenes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,” International Association for Food Protection Annual Meeting, Pittsburgh, PA.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4D79A1A8" w14:textId="478C718C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Conducted experiments and conducted data analysis</w:t>
            </w:r>
          </w:p>
        </w:tc>
      </w:tr>
      <w:tr w:rsidR="004D2C67" w:rsidRPr="00E46279" w14:paraId="4560C277" w14:textId="77777777" w:rsidTr="002057AB">
        <w:tc>
          <w:tcPr>
            <w:tcW w:w="8010" w:type="dxa"/>
            <w:vAlign w:val="center"/>
          </w:tcPr>
          <w:p w14:paraId="241E4FD4" w14:textId="258C8D29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A7C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Chandross-Cohen, T.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Rolon, M. L., &amp; Kovac, J. (March 31, 2022). “Isolation, Characterization, and Application of </w:t>
            </w:r>
            <w:proofErr w:type="spellStart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Antilisterial</w:t>
            </w:r>
            <w:proofErr w:type="spellEnd"/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Isolates in a Raw Milk Cheese Model to Inhibit </w:t>
            </w:r>
            <w:r w:rsidRPr="00FA7C5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Listeria monocytogenes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,” Gamma Sigma Delta Symposium, University Park, PA. </w:t>
            </w:r>
            <w:r w:rsidRPr="00FA7C5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Poster Award</w:t>
            </w:r>
            <w:r w:rsidRPr="00FA7C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Accepted</w:t>
            </w:r>
          </w:p>
        </w:tc>
        <w:tc>
          <w:tcPr>
            <w:tcW w:w="2520" w:type="dxa"/>
            <w:vAlign w:val="center"/>
          </w:tcPr>
          <w:p w14:paraId="39E9474A" w14:textId="3C5147AC" w:rsidR="004D2C67" w:rsidRPr="004D2C67" w:rsidRDefault="004D2C67" w:rsidP="002057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Original ideas, conducted experiments, conducted data analysis,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F388BF6" w14:textId="169CB1F3" w:rsidR="00195560" w:rsidRPr="00E46279" w:rsidRDefault="00195560" w:rsidP="00043DF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tbl>
      <w:tblPr>
        <w:tblStyle w:val="TableGrid"/>
        <w:tblW w:w="1062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2790"/>
      </w:tblGrid>
      <w:tr w:rsidR="003908BB" w:rsidRPr="00E46279" w14:paraId="1C87B1CC" w14:textId="77777777" w:rsidTr="00405C4F">
        <w:tc>
          <w:tcPr>
            <w:tcW w:w="10620" w:type="dxa"/>
            <w:gridSpan w:val="2"/>
            <w:tcBorders>
              <w:bottom w:val="single" w:sz="4" w:space="0" w:color="auto"/>
            </w:tcBorders>
          </w:tcPr>
          <w:p w14:paraId="740FC865" w14:textId="0A080CCE" w:rsidR="003908BB" w:rsidRPr="00E46279" w:rsidRDefault="003908BB" w:rsidP="00043DF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>Oral Presentations</w:t>
            </w:r>
          </w:p>
        </w:tc>
      </w:tr>
      <w:tr w:rsidR="003908BB" w:rsidRPr="00E46279" w14:paraId="21392626" w14:textId="77777777" w:rsidTr="002057AB">
        <w:tc>
          <w:tcPr>
            <w:tcW w:w="7830" w:type="dxa"/>
            <w:tcBorders>
              <w:top w:val="single" w:sz="4" w:space="0" w:color="auto"/>
              <w:bottom w:val="single" w:sz="4" w:space="0" w:color="auto"/>
            </w:tcBorders>
          </w:tcPr>
          <w:p w14:paraId="1CBC9031" w14:textId="062A0E1D" w:rsidR="003908BB" w:rsidRPr="00E46279" w:rsidRDefault="003908BB" w:rsidP="003908B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Presentation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08F45A4E" w14:textId="166C2C21" w:rsidR="003908BB" w:rsidRPr="00E46279" w:rsidRDefault="003908BB" w:rsidP="003908B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Contribution</w:t>
            </w:r>
          </w:p>
        </w:tc>
      </w:tr>
      <w:tr w:rsidR="002057AB" w:rsidRPr="00E46279" w14:paraId="33F64676" w14:textId="77777777" w:rsidTr="00CB45EC">
        <w:trPr>
          <w:trHeight w:val="1070"/>
        </w:trPr>
        <w:tc>
          <w:tcPr>
            <w:tcW w:w="7830" w:type="dxa"/>
            <w:tcBorders>
              <w:top w:val="single" w:sz="4" w:space="0" w:color="auto"/>
            </w:tcBorders>
          </w:tcPr>
          <w:p w14:paraId="68FC303F" w14:textId="76E12509" w:rsidR="002057AB" w:rsidRPr="002057AB" w:rsidRDefault="002057AB" w:rsidP="00740A29">
            <w:pPr>
              <w:rPr>
                <w:rStyle w:val="Strong"/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057AB">
              <w:rPr>
                <w:rStyle w:val="Strong"/>
                <w:rFonts w:ascii="Times New Roman" w:hAnsi="Times New Roman" w:cs="Times New Roman"/>
                <w:color w:val="000000"/>
                <w:sz w:val="22"/>
                <w:szCs w:val="22"/>
              </w:rPr>
              <w:t>Chandross-Cohen, T.</w:t>
            </w:r>
            <w:r w:rsidRPr="002057A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 Nguyen, P. T., Restaino, L., &amp; Kovac, J. (May 14–15, 2026). “</w:t>
            </w:r>
            <w:r w:rsidRPr="0063660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Cereus-</w:t>
            </w:r>
            <w:proofErr w:type="spellStart"/>
            <w:r w:rsidRPr="0063660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ly</w:t>
            </w:r>
            <w:proofErr w:type="spellEnd"/>
            <w:r w:rsidRPr="002057A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 Concern: Genomic and Cytotoxic Characterization of</w:t>
            </w:r>
            <w:r w:rsidRPr="002057AB">
              <w:rPr>
                <w:rStyle w:val="apple-converted-space"/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  <w:r w:rsidRPr="002057AB">
              <w:rPr>
                <w:rStyle w:val="Emphasis"/>
                <w:rFonts w:ascii="Times New Roman" w:hAnsi="Times New Roman" w:cs="Times New Roman"/>
                <w:color w:val="000000"/>
                <w:sz w:val="22"/>
                <w:szCs w:val="22"/>
              </w:rPr>
              <w:t>Bacillus cereus</w:t>
            </w:r>
            <w:r w:rsidRPr="002057AB">
              <w:rPr>
                <w:rStyle w:val="apple-converted-space"/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  <w:r w:rsidRPr="002057A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Group Isolates from Infant Foods,” Pennsylvania Association for Food Protection Annual Meeting, University Park, PA.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057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Invited</w:t>
            </w: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2DD3DDF2" w14:textId="30D64297" w:rsidR="002057AB" w:rsidRPr="00E46279" w:rsidRDefault="002057AB" w:rsidP="00043DF7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 and </w:t>
            </w:r>
            <w:r w:rsidRPr="004D2C6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4D2C6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3908BB" w:rsidRPr="00E46279" w14:paraId="1EC174DE" w14:textId="77777777" w:rsidTr="002057AB">
        <w:tc>
          <w:tcPr>
            <w:tcW w:w="7830" w:type="dxa"/>
          </w:tcPr>
          <w:p w14:paraId="2879420B" w14:textId="438708D2" w:rsidR="003908BB" w:rsidRPr="00E46279" w:rsidRDefault="00227021" w:rsidP="00740A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227021">
              <w:rPr>
                <w:rStyle w:val="Strong"/>
                <w:rFonts w:ascii="Times New Roman" w:hAnsi="Times New Roman" w:cs="Times New Roman"/>
                <w:color w:val="000000"/>
                <w:sz w:val="22"/>
                <w:szCs w:val="22"/>
              </w:rPr>
              <w:t>Chandross-Cohen, T.</w:t>
            </w:r>
            <w:r w:rsidRPr="0022702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 Yount, M., Readinger, E., Prince, C., Kimble, K., Praul, B., Centeno, C., &amp; Kovac, J. (July 28–30, 2025). “Cytotoxicity, Transcription, and Stability of Virulence Factors Produced by Psychrotolerant</w:t>
            </w:r>
            <w:r w:rsidRPr="00227021">
              <w:rPr>
                <w:rStyle w:val="apple-converted-space"/>
                <w:rFonts w:ascii="Times New Roman" w:hAnsi="Times New Roman" w:cs="Times New Roman"/>
                <w:color w:val="000000"/>
                <w:sz w:val="22"/>
                <w:szCs w:val="22"/>
              </w:rPr>
              <w:t> </w:t>
            </w:r>
            <w:r w:rsidRPr="00227021">
              <w:rPr>
                <w:rStyle w:val="Emphasis"/>
                <w:rFonts w:ascii="Times New Roman" w:hAnsi="Times New Roman" w:cs="Times New Roman"/>
                <w:color w:val="000000"/>
                <w:sz w:val="22"/>
                <w:szCs w:val="22"/>
              </w:rPr>
              <w:t>Bacillus cereus</w:t>
            </w:r>
            <w:r>
              <w:rPr>
                <w:rStyle w:val="Emphasis"/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2702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Group Isolates,” International Association for Food Protection Annual Meeting, Cleveland, OH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  <w:r w:rsidR="00134346" w:rsidRPr="002057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134346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Accepted</w:t>
            </w:r>
          </w:p>
        </w:tc>
        <w:tc>
          <w:tcPr>
            <w:tcW w:w="2790" w:type="dxa"/>
          </w:tcPr>
          <w:p w14:paraId="4EE7695A" w14:textId="2FEAEB79" w:rsidR="003908BB" w:rsidRPr="00E46279" w:rsidRDefault="003908BB" w:rsidP="00043DF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Development of methods, conducted experiments, conducted data analysis, and </w:t>
            </w: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presented</w:t>
            </w: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AAC9BF1" w14:textId="77777777" w:rsidR="00A47DED" w:rsidRPr="00E46279" w:rsidRDefault="00A47DED" w:rsidP="006744E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"/>
        <w:tblW w:w="5631" w:type="pct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66"/>
        <w:gridCol w:w="3375"/>
      </w:tblGrid>
      <w:tr w:rsidR="00A47DED" w:rsidRPr="00E46279" w14:paraId="6E20EC8E" w14:textId="77777777" w:rsidTr="00340E47">
        <w:trPr>
          <w:trHeight w:val="289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34424A16" w14:textId="2D693EC4" w:rsidR="00A47DED" w:rsidRPr="00E46279" w:rsidRDefault="00A47DED" w:rsidP="001D2F30">
            <w:pPr>
              <w:ind w:right="-7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30"/>
                <w:szCs w:val="30"/>
              </w:rPr>
              <w:t>Mentorship Experience</w:t>
            </w:r>
          </w:p>
        </w:tc>
      </w:tr>
      <w:tr w:rsidR="00A47DED" w:rsidRPr="00E46279" w14:paraId="580AD580" w14:textId="77777777" w:rsidTr="00340E47">
        <w:trPr>
          <w:trHeight w:val="289"/>
        </w:trPr>
        <w:tc>
          <w:tcPr>
            <w:tcW w:w="33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00BD3" w14:textId="77777777" w:rsidR="00A47DED" w:rsidRPr="00E46279" w:rsidRDefault="00A47DED" w:rsidP="001D2F30">
            <w:pPr>
              <w:ind w:right="-7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Student</w:t>
            </w:r>
          </w:p>
        </w:tc>
        <w:tc>
          <w:tcPr>
            <w:tcW w:w="160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C260DD" w14:textId="602A7CD6" w:rsidR="00A47DED" w:rsidRPr="00E46279" w:rsidRDefault="00BB3851" w:rsidP="001D2F30">
            <w:pPr>
              <w:ind w:right="-7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Mentorship Period</w:t>
            </w:r>
          </w:p>
        </w:tc>
      </w:tr>
      <w:tr w:rsidR="00134346" w:rsidRPr="00E46279" w14:paraId="154D62DF" w14:textId="77777777" w:rsidTr="00134346">
        <w:trPr>
          <w:trHeight w:val="289"/>
        </w:trPr>
        <w:tc>
          <w:tcPr>
            <w:tcW w:w="3399" w:type="pct"/>
            <w:tcBorders>
              <w:top w:val="single" w:sz="4" w:space="0" w:color="auto"/>
            </w:tcBorders>
            <w:vAlign w:val="center"/>
          </w:tcPr>
          <w:p w14:paraId="574B58F1" w14:textId="4D8287AF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Lydia Weidner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601" w:type="pct"/>
            <w:tcBorders>
              <w:top w:val="single" w:sz="4" w:space="0" w:color="auto"/>
            </w:tcBorders>
            <w:vAlign w:val="center"/>
          </w:tcPr>
          <w:p w14:paraId="00A000DA" w14:textId="239C320C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Nov 2024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Current</w:t>
            </w:r>
          </w:p>
        </w:tc>
      </w:tr>
      <w:tr w:rsidR="00134346" w:rsidRPr="00E46279" w14:paraId="362D7D21" w14:textId="77777777" w:rsidTr="00134346">
        <w:trPr>
          <w:trHeight w:val="289"/>
        </w:trPr>
        <w:tc>
          <w:tcPr>
            <w:tcW w:w="3399" w:type="pct"/>
            <w:vAlign w:val="center"/>
          </w:tcPr>
          <w:p w14:paraId="32AD79D3" w14:textId="3A8705DA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Andrew Posey</w:t>
            </w: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601" w:type="pct"/>
            <w:vAlign w:val="center"/>
          </w:tcPr>
          <w:p w14:paraId="442763D3" w14:textId="19D60991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April</w:t>
            </w: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6</w:t>
            </w: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May 2026</w:t>
            </w:r>
          </w:p>
        </w:tc>
      </w:tr>
      <w:tr w:rsidR="00134346" w:rsidRPr="00E46279" w14:paraId="48EE03E1" w14:textId="77777777" w:rsidTr="00340E47">
        <w:trPr>
          <w:trHeight w:val="289"/>
        </w:trPr>
        <w:tc>
          <w:tcPr>
            <w:tcW w:w="3399" w:type="pct"/>
            <w:vAlign w:val="center"/>
          </w:tcPr>
          <w:p w14:paraId="59653437" w14:textId="610CB3EF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Brian Praul</w:t>
            </w:r>
          </w:p>
        </w:tc>
        <w:tc>
          <w:tcPr>
            <w:tcW w:w="1601" w:type="pct"/>
            <w:vAlign w:val="center"/>
          </w:tcPr>
          <w:p w14:paraId="1A910809" w14:textId="4B85337D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July 2024 – August 2025</w:t>
            </w:r>
          </w:p>
        </w:tc>
      </w:tr>
      <w:tr w:rsidR="00134346" w:rsidRPr="00E46279" w14:paraId="0945DDF8" w14:textId="77777777" w:rsidTr="00340E47">
        <w:trPr>
          <w:trHeight w:val="289"/>
        </w:trPr>
        <w:tc>
          <w:tcPr>
            <w:tcW w:w="3399" w:type="pct"/>
            <w:vAlign w:val="center"/>
          </w:tcPr>
          <w:p w14:paraId="0A262EE9" w14:textId="69AC3276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Kailee </w:t>
            </w:r>
            <w:proofErr w:type="spellStart"/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Shotto</w:t>
            </w:r>
            <w:proofErr w:type="spellEnd"/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601" w:type="pct"/>
            <w:vAlign w:val="center"/>
          </w:tcPr>
          <w:p w14:paraId="75E264E7" w14:textId="77777777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Aug 2023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May 2024</w:t>
            </w:r>
          </w:p>
        </w:tc>
      </w:tr>
      <w:tr w:rsidR="00134346" w:rsidRPr="00E46279" w14:paraId="360FE7AA" w14:textId="77777777" w:rsidTr="00340E47">
        <w:trPr>
          <w:trHeight w:val="289"/>
        </w:trPr>
        <w:tc>
          <w:tcPr>
            <w:tcW w:w="3399" w:type="pct"/>
            <w:vAlign w:val="center"/>
          </w:tcPr>
          <w:p w14:paraId="586123B9" w14:textId="45C67873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Elizabeth Henry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601" w:type="pct"/>
            <w:vAlign w:val="center"/>
          </w:tcPr>
          <w:p w14:paraId="21A445A1" w14:textId="77777777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Aug 2023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Jan 2024</w:t>
            </w:r>
          </w:p>
        </w:tc>
      </w:tr>
      <w:tr w:rsidR="00134346" w:rsidRPr="00E46279" w14:paraId="11ADF3BA" w14:textId="77777777" w:rsidTr="00340E47">
        <w:trPr>
          <w:trHeight w:val="289"/>
        </w:trPr>
        <w:tc>
          <w:tcPr>
            <w:tcW w:w="3399" w:type="pct"/>
            <w:vAlign w:val="center"/>
          </w:tcPr>
          <w:p w14:paraId="1B3724C0" w14:textId="659DAF23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Erin Readinger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601" w:type="pct"/>
            <w:vAlign w:val="center"/>
          </w:tcPr>
          <w:p w14:paraId="2D8991DF" w14:textId="77777777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Jan 2023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May 2024</w:t>
            </w:r>
          </w:p>
        </w:tc>
      </w:tr>
      <w:tr w:rsidR="00134346" w:rsidRPr="00E46279" w14:paraId="74A719ED" w14:textId="77777777" w:rsidTr="00340E47">
        <w:trPr>
          <w:trHeight w:val="289"/>
        </w:trPr>
        <w:tc>
          <w:tcPr>
            <w:tcW w:w="3399" w:type="pct"/>
            <w:vAlign w:val="center"/>
          </w:tcPr>
          <w:p w14:paraId="596BE6A2" w14:textId="0E18B9D4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Mackenna Yount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601" w:type="pct"/>
            <w:vAlign w:val="center"/>
          </w:tcPr>
          <w:p w14:paraId="1B7BBA4F" w14:textId="77777777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Aug 2022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– May 2024</w:t>
            </w:r>
          </w:p>
        </w:tc>
      </w:tr>
      <w:tr w:rsidR="00134346" w:rsidRPr="00E46279" w14:paraId="1D998A66" w14:textId="77777777" w:rsidTr="00340E47">
        <w:trPr>
          <w:trHeight w:val="289"/>
        </w:trPr>
        <w:tc>
          <w:tcPr>
            <w:tcW w:w="3399" w:type="pct"/>
            <w:vAlign w:val="center"/>
          </w:tcPr>
          <w:p w14:paraId="499A7FE6" w14:textId="77777777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Express Mentorship Group at Rutgers Preparatory School</w:t>
            </w:r>
          </w:p>
        </w:tc>
        <w:tc>
          <w:tcPr>
            <w:tcW w:w="1601" w:type="pct"/>
            <w:vAlign w:val="center"/>
          </w:tcPr>
          <w:p w14:paraId="47297C7C" w14:textId="77777777" w:rsidR="00134346" w:rsidRPr="00E46279" w:rsidRDefault="00134346" w:rsidP="00134346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Aug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2021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– Current</w:t>
            </w:r>
          </w:p>
        </w:tc>
      </w:tr>
      <w:tr w:rsidR="00134346" w:rsidRPr="00E46279" w14:paraId="69FBD401" w14:textId="77777777" w:rsidTr="0050604A">
        <w:trPr>
          <w:trHeight w:val="522"/>
        </w:trPr>
        <w:tc>
          <w:tcPr>
            <w:tcW w:w="3399" w:type="pct"/>
            <w:vAlign w:val="center"/>
          </w:tcPr>
          <w:p w14:paraId="265F2D5E" w14:textId="77777777" w:rsidR="00134346" w:rsidRPr="00E46279" w:rsidRDefault="00134346" w:rsidP="00134346">
            <w:pPr>
              <w:ind w:right="-72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*Undergraduate Student at Penn State </w:t>
            </w:r>
          </w:p>
        </w:tc>
        <w:tc>
          <w:tcPr>
            <w:tcW w:w="1601" w:type="pct"/>
            <w:vAlign w:val="center"/>
          </w:tcPr>
          <w:p w14:paraId="2C5C3F79" w14:textId="77777777" w:rsidR="00134346" w:rsidRPr="00E46279" w:rsidRDefault="00134346" w:rsidP="00134346">
            <w:pPr>
              <w:ind w:right="-72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</w:tbl>
    <w:p w14:paraId="7408CD11" w14:textId="77777777" w:rsidR="00A47DED" w:rsidRPr="00E46279" w:rsidRDefault="00A47DED" w:rsidP="006744E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"/>
        <w:tblW w:w="1053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3330"/>
      </w:tblGrid>
      <w:tr w:rsidR="00DB39D3" w:rsidRPr="00E46279" w14:paraId="0854AAE3" w14:textId="77777777" w:rsidTr="00340E47">
        <w:trPr>
          <w:trHeight w:val="20"/>
        </w:trPr>
        <w:tc>
          <w:tcPr>
            <w:tcW w:w="10530" w:type="dxa"/>
            <w:gridSpan w:val="2"/>
            <w:tcBorders>
              <w:bottom w:val="single" w:sz="4" w:space="0" w:color="auto"/>
            </w:tcBorders>
          </w:tcPr>
          <w:p w14:paraId="7E0E5EB8" w14:textId="0B75C931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30"/>
                <w:szCs w:val="30"/>
              </w:rPr>
              <w:t>Leadership Experience</w:t>
            </w:r>
          </w:p>
        </w:tc>
      </w:tr>
      <w:tr w:rsidR="00DB39D3" w:rsidRPr="00E46279" w14:paraId="668A21AB" w14:textId="77777777" w:rsidTr="00340E47">
        <w:trPr>
          <w:trHeight w:val="20"/>
        </w:trPr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14:paraId="790DB93C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Role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1E881B40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Date</w:t>
            </w:r>
          </w:p>
        </w:tc>
      </w:tr>
      <w:tr w:rsidR="00DB39D3" w:rsidRPr="00E46279" w14:paraId="04E041BB" w14:textId="77777777" w:rsidTr="00340E47">
        <w:trPr>
          <w:trHeight w:val="20"/>
        </w:trPr>
        <w:tc>
          <w:tcPr>
            <w:tcW w:w="7200" w:type="dxa"/>
            <w:tcBorders>
              <w:top w:val="single" w:sz="4" w:space="0" w:color="auto"/>
            </w:tcBorders>
          </w:tcPr>
          <w:p w14:paraId="5C3A7888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President of the Penn State Chapter of Phi Tau Sigma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4A2EEA53" w14:textId="40683781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Apr 2023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="00681BA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May 2026</w:t>
            </w:r>
          </w:p>
        </w:tc>
      </w:tr>
      <w:tr w:rsidR="00DB39D3" w:rsidRPr="00E46279" w14:paraId="70703BC8" w14:textId="77777777" w:rsidTr="00340E47">
        <w:trPr>
          <w:trHeight w:val="20"/>
        </w:trPr>
        <w:tc>
          <w:tcPr>
            <w:tcW w:w="7200" w:type="dxa"/>
          </w:tcPr>
          <w:p w14:paraId="2A4652AA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Kovac Lab Safety Coordinator</w:t>
            </w:r>
          </w:p>
        </w:tc>
        <w:tc>
          <w:tcPr>
            <w:tcW w:w="3330" w:type="dxa"/>
          </w:tcPr>
          <w:p w14:paraId="66DE1248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Jan 2023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Current</w:t>
            </w:r>
          </w:p>
        </w:tc>
      </w:tr>
      <w:tr w:rsidR="00DB39D3" w:rsidRPr="00E46279" w14:paraId="6853FEE3" w14:textId="77777777" w:rsidTr="00340E47">
        <w:trPr>
          <w:trHeight w:val="20"/>
        </w:trPr>
        <w:tc>
          <w:tcPr>
            <w:tcW w:w="7200" w:type="dxa"/>
          </w:tcPr>
          <w:p w14:paraId="1CB24984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Treasurer of the IAFP Student Professional Development Group</w:t>
            </w:r>
          </w:p>
        </w:tc>
        <w:tc>
          <w:tcPr>
            <w:tcW w:w="3330" w:type="dxa"/>
          </w:tcPr>
          <w:p w14:paraId="7EBB08F8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May 2023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July 2025</w:t>
            </w:r>
          </w:p>
        </w:tc>
      </w:tr>
      <w:tr w:rsidR="00DB39D3" w:rsidRPr="00E46279" w14:paraId="5C8BD291" w14:textId="77777777" w:rsidTr="00340E47">
        <w:trPr>
          <w:trHeight w:val="20"/>
        </w:trPr>
        <w:tc>
          <w:tcPr>
            <w:tcW w:w="7200" w:type="dxa"/>
          </w:tcPr>
          <w:p w14:paraId="796640C6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Treasurer of the Penn State Chapter of Phi Tau Sigma</w:t>
            </w:r>
          </w:p>
        </w:tc>
        <w:tc>
          <w:tcPr>
            <w:tcW w:w="3330" w:type="dxa"/>
          </w:tcPr>
          <w:p w14:paraId="62CFE4DD" w14:textId="77777777" w:rsidR="00DB39D3" w:rsidRPr="00E46279" w:rsidRDefault="00DB39D3" w:rsidP="001D2F30">
            <w:pPr>
              <w:ind w:right="-7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May 2022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Apr 2023 </w:t>
            </w:r>
          </w:p>
        </w:tc>
      </w:tr>
    </w:tbl>
    <w:p w14:paraId="10431873" w14:textId="77777777" w:rsidR="00DB39D3" w:rsidRPr="00E46279" w:rsidRDefault="00DB39D3" w:rsidP="006744E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10454" w:type="dxa"/>
        <w:jc w:val="center"/>
        <w:tblLook w:val="04A0" w:firstRow="1" w:lastRow="0" w:firstColumn="1" w:lastColumn="0" w:noHBand="0" w:noVBand="1"/>
      </w:tblPr>
      <w:tblGrid>
        <w:gridCol w:w="8550"/>
        <w:gridCol w:w="820"/>
        <w:gridCol w:w="1084"/>
      </w:tblGrid>
      <w:tr w:rsidR="0089603F" w:rsidRPr="00E46279" w14:paraId="0379D6ED" w14:textId="77777777" w:rsidTr="00347757">
        <w:trPr>
          <w:trHeight w:val="288"/>
          <w:jc w:val="center"/>
        </w:trPr>
        <w:tc>
          <w:tcPr>
            <w:tcW w:w="10454" w:type="dxa"/>
            <w:gridSpan w:val="3"/>
            <w:tcBorders>
              <w:bottom w:val="single" w:sz="4" w:space="0" w:color="auto"/>
            </w:tcBorders>
            <w:noWrap/>
            <w:vAlign w:val="center"/>
          </w:tcPr>
          <w:p w14:paraId="4F18BF90" w14:textId="3FFB9B81" w:rsidR="0089603F" w:rsidRPr="00E46279" w:rsidRDefault="0089603F" w:rsidP="00740A2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>Awards and Honors</w:t>
            </w:r>
          </w:p>
        </w:tc>
      </w:tr>
      <w:tr w:rsidR="00740A29" w:rsidRPr="00E46279" w14:paraId="163F5581" w14:textId="77777777" w:rsidTr="00493272">
        <w:trPr>
          <w:trHeight w:val="288"/>
          <w:jc w:val="center"/>
        </w:trPr>
        <w:tc>
          <w:tcPr>
            <w:tcW w:w="855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0E4D65F" w14:textId="77777777" w:rsidR="00740A29" w:rsidRPr="00E46279" w:rsidRDefault="00740A29" w:rsidP="008960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Award/Honor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600C96A" w14:textId="77777777" w:rsidR="00740A29" w:rsidRPr="00E46279" w:rsidRDefault="00740A29" w:rsidP="008960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Year</w:t>
            </w:r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3BA541" w14:textId="77777777" w:rsidR="00740A29" w:rsidRPr="00E46279" w:rsidRDefault="00740A29" w:rsidP="008960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Funding Source</w:t>
            </w:r>
          </w:p>
        </w:tc>
      </w:tr>
      <w:tr w:rsidR="00493272" w:rsidRPr="00E46279" w14:paraId="147BBA8E" w14:textId="77777777" w:rsidTr="00493272">
        <w:trPr>
          <w:trHeight w:val="288"/>
          <w:jc w:val="center"/>
        </w:trPr>
        <w:tc>
          <w:tcPr>
            <w:tcW w:w="8550" w:type="dxa"/>
            <w:tcBorders>
              <w:top w:val="single" w:sz="4" w:space="0" w:color="auto"/>
            </w:tcBorders>
            <w:noWrap/>
          </w:tcPr>
          <w:p w14:paraId="7A917250" w14:textId="14A7B9A0" w:rsidR="00493272" w:rsidRPr="00493272" w:rsidRDefault="00493272" w:rsidP="00740A2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93272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Penn State Graduate Student International Travel Grant</w:t>
            </w:r>
          </w:p>
        </w:tc>
        <w:tc>
          <w:tcPr>
            <w:tcW w:w="820" w:type="dxa"/>
            <w:tcBorders>
              <w:top w:val="single" w:sz="4" w:space="0" w:color="auto"/>
            </w:tcBorders>
            <w:noWrap/>
          </w:tcPr>
          <w:p w14:paraId="38DB574E" w14:textId="4F991620" w:rsidR="00493272" w:rsidRPr="00E46279" w:rsidRDefault="00493272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084" w:type="dxa"/>
            <w:tcBorders>
              <w:top w:val="single" w:sz="4" w:space="0" w:color="auto"/>
            </w:tcBorders>
          </w:tcPr>
          <w:p w14:paraId="51B128EC" w14:textId="19F00BEC" w:rsidR="00493272" w:rsidRPr="00E46279" w:rsidRDefault="00493272" w:rsidP="00740A2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675D4E7B" w14:textId="77777777" w:rsidTr="00493272">
        <w:trPr>
          <w:trHeight w:val="288"/>
          <w:jc w:val="center"/>
        </w:trPr>
        <w:tc>
          <w:tcPr>
            <w:tcW w:w="8550" w:type="dxa"/>
            <w:noWrap/>
          </w:tcPr>
          <w:p w14:paraId="16BFF3C2" w14:textId="78A79787" w:rsidR="00740A29" w:rsidRPr="00E46279" w:rsidRDefault="00740A29" w:rsidP="00740A2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Gamma Sigma Delta Symposium First Place Winner </w:t>
            </w:r>
            <w:r w:rsidR="00CF05F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Food Systems </w:t>
            </w: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Graduate Division</w:t>
            </w:r>
          </w:p>
        </w:tc>
        <w:tc>
          <w:tcPr>
            <w:tcW w:w="820" w:type="dxa"/>
            <w:noWrap/>
          </w:tcPr>
          <w:p w14:paraId="5CF70E4D" w14:textId="0313AFC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</w:t>
            </w:r>
            <w:r w:rsidR="00CF05F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084" w:type="dxa"/>
          </w:tcPr>
          <w:p w14:paraId="0CEC7BFD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CF05F7" w:rsidRPr="00E46279" w14:paraId="62F7151D" w14:textId="77777777" w:rsidTr="00CF05F7">
        <w:trPr>
          <w:trHeight w:val="288"/>
          <w:jc w:val="center"/>
        </w:trPr>
        <w:tc>
          <w:tcPr>
            <w:tcW w:w="8550" w:type="dxa"/>
            <w:noWrap/>
          </w:tcPr>
          <w:p w14:paraId="7EB3A827" w14:textId="09F5FDCF" w:rsidR="00CF05F7" w:rsidRPr="00E46279" w:rsidRDefault="00CF05F7" w:rsidP="00CF05F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Gamma Sigma Delta Symposium First Place Winner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Microbiology/Microbiome </w:t>
            </w: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Graduate Division</w:t>
            </w:r>
          </w:p>
        </w:tc>
        <w:tc>
          <w:tcPr>
            <w:tcW w:w="820" w:type="dxa"/>
            <w:noWrap/>
          </w:tcPr>
          <w:p w14:paraId="4D46DBB9" w14:textId="309EA11B" w:rsidR="00CF05F7" w:rsidRPr="00E46279" w:rsidRDefault="00CF05F7" w:rsidP="00CF05F7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2025</w:t>
            </w:r>
          </w:p>
        </w:tc>
        <w:tc>
          <w:tcPr>
            <w:tcW w:w="1084" w:type="dxa"/>
          </w:tcPr>
          <w:p w14:paraId="32683647" w14:textId="509767BE" w:rsidR="00CF05F7" w:rsidRPr="00E46279" w:rsidRDefault="00CF05F7" w:rsidP="00CF05F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4CB31A51" w14:textId="77777777" w:rsidTr="00CF05F7">
        <w:trPr>
          <w:trHeight w:val="288"/>
          <w:jc w:val="center"/>
        </w:trPr>
        <w:tc>
          <w:tcPr>
            <w:tcW w:w="8550" w:type="dxa"/>
            <w:noWrap/>
          </w:tcPr>
          <w:p w14:paraId="0198C005" w14:textId="77777777" w:rsidR="00740A29" w:rsidRPr="00E46279" w:rsidRDefault="00740A29" w:rsidP="00740A2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Dr. Daryl B. &amp; Mrs. Dawn L. Lund Student International Travel Scholarship of Phi Tau Sigma</w:t>
            </w:r>
          </w:p>
        </w:tc>
        <w:tc>
          <w:tcPr>
            <w:tcW w:w="820" w:type="dxa"/>
            <w:noWrap/>
          </w:tcPr>
          <w:p w14:paraId="5C0B328B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2025</w:t>
            </w:r>
          </w:p>
        </w:tc>
        <w:tc>
          <w:tcPr>
            <w:tcW w:w="1084" w:type="dxa"/>
          </w:tcPr>
          <w:p w14:paraId="349ED737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53E0307B" w14:textId="77777777" w:rsidTr="00CF05F7">
        <w:trPr>
          <w:trHeight w:val="288"/>
          <w:jc w:val="center"/>
        </w:trPr>
        <w:tc>
          <w:tcPr>
            <w:tcW w:w="8550" w:type="dxa"/>
            <w:noWrap/>
          </w:tcPr>
          <w:p w14:paraId="0E057E41" w14:textId="77777777" w:rsidR="00740A29" w:rsidRPr="00E46279" w:rsidRDefault="00740A29" w:rsidP="00740A2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Recipient of the WH Pierce Prize for Global Impact in Microbiology, One Health Microbiome Center, Presented by Applied Microbiology International.</w:t>
            </w:r>
          </w:p>
        </w:tc>
        <w:tc>
          <w:tcPr>
            <w:tcW w:w="820" w:type="dxa"/>
            <w:noWrap/>
          </w:tcPr>
          <w:p w14:paraId="03C93B84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2024</w:t>
            </w:r>
          </w:p>
        </w:tc>
        <w:tc>
          <w:tcPr>
            <w:tcW w:w="1084" w:type="dxa"/>
          </w:tcPr>
          <w:p w14:paraId="59FCD765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57F7629A" w14:textId="77777777" w:rsidTr="00CF05F7">
        <w:trPr>
          <w:trHeight w:val="288"/>
          <w:jc w:val="center"/>
        </w:trPr>
        <w:tc>
          <w:tcPr>
            <w:tcW w:w="8550" w:type="dxa"/>
            <w:noWrap/>
          </w:tcPr>
          <w:p w14:paraId="5AB0C30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John H Hetrick Food Science Scholarship</w:t>
            </w:r>
          </w:p>
        </w:tc>
        <w:tc>
          <w:tcPr>
            <w:tcW w:w="820" w:type="dxa"/>
            <w:noWrap/>
          </w:tcPr>
          <w:p w14:paraId="4A362C3F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2024</w:t>
            </w:r>
          </w:p>
        </w:tc>
        <w:tc>
          <w:tcPr>
            <w:tcW w:w="1084" w:type="dxa"/>
          </w:tcPr>
          <w:p w14:paraId="1B4C44C8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18F33BA3" w14:textId="77777777" w:rsidTr="00CF05F7">
        <w:trPr>
          <w:trHeight w:val="288"/>
          <w:jc w:val="center"/>
        </w:trPr>
        <w:tc>
          <w:tcPr>
            <w:tcW w:w="8550" w:type="dxa"/>
            <w:noWrap/>
          </w:tcPr>
          <w:p w14:paraId="488EA5C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International Association for Food Protection Student Travel Award</w:t>
            </w:r>
          </w:p>
        </w:tc>
        <w:tc>
          <w:tcPr>
            <w:tcW w:w="820" w:type="dxa"/>
            <w:noWrap/>
          </w:tcPr>
          <w:p w14:paraId="2379C7F7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2024</w:t>
            </w:r>
          </w:p>
        </w:tc>
        <w:tc>
          <w:tcPr>
            <w:tcW w:w="1084" w:type="dxa"/>
          </w:tcPr>
          <w:p w14:paraId="11F902F5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27868923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46438C65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bookmarkStart w:id="1" w:name="Honors"/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Allegheny Branch, American Society of Microbiology Meeting Second Place Winner Graduate Division Poster presentation</w:t>
            </w:r>
          </w:p>
        </w:tc>
        <w:tc>
          <w:tcPr>
            <w:tcW w:w="820" w:type="dxa"/>
            <w:noWrap/>
            <w:hideMark/>
          </w:tcPr>
          <w:p w14:paraId="286DD0AA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1084" w:type="dxa"/>
          </w:tcPr>
          <w:p w14:paraId="17EAD8A9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41A0DD4F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6F47D0F7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Dudek Graduate Scholarship in Food Science</w:t>
            </w:r>
          </w:p>
        </w:tc>
        <w:tc>
          <w:tcPr>
            <w:tcW w:w="820" w:type="dxa"/>
            <w:noWrap/>
            <w:hideMark/>
          </w:tcPr>
          <w:p w14:paraId="312877FC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1084" w:type="dxa"/>
          </w:tcPr>
          <w:p w14:paraId="788FD9BB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6AEAB0F8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5356FBA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Internal Agricultural Sciences Scholarship</w:t>
            </w:r>
          </w:p>
        </w:tc>
        <w:tc>
          <w:tcPr>
            <w:tcW w:w="820" w:type="dxa"/>
            <w:noWrap/>
            <w:hideMark/>
          </w:tcPr>
          <w:p w14:paraId="4B00712F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1084" w:type="dxa"/>
          </w:tcPr>
          <w:p w14:paraId="6B02F129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0A118F78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48941CB2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Food Industry Group Graduate Student Leadership Award</w:t>
            </w:r>
          </w:p>
        </w:tc>
        <w:tc>
          <w:tcPr>
            <w:tcW w:w="820" w:type="dxa"/>
            <w:noWrap/>
            <w:hideMark/>
          </w:tcPr>
          <w:p w14:paraId="751DA337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1084" w:type="dxa"/>
          </w:tcPr>
          <w:p w14:paraId="0D0B6AEC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313E2756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5EB996C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Gamma Sigma Delta Symposium First Place Winner Graduate Division</w:t>
            </w:r>
          </w:p>
        </w:tc>
        <w:tc>
          <w:tcPr>
            <w:tcW w:w="820" w:type="dxa"/>
            <w:noWrap/>
            <w:hideMark/>
          </w:tcPr>
          <w:p w14:paraId="10D951BE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1084" w:type="dxa"/>
          </w:tcPr>
          <w:p w14:paraId="7C21A18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103B57B3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3877D4C0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Internal Agricultural Sciences Scholarship</w:t>
            </w:r>
          </w:p>
        </w:tc>
        <w:tc>
          <w:tcPr>
            <w:tcW w:w="820" w:type="dxa"/>
            <w:noWrap/>
            <w:hideMark/>
          </w:tcPr>
          <w:p w14:paraId="6829A0AA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1084" w:type="dxa"/>
          </w:tcPr>
          <w:p w14:paraId="20058E9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3E186BF8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4FA02DA4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PNC Financial Corporation Graduate Fellowship</w:t>
            </w:r>
          </w:p>
        </w:tc>
        <w:tc>
          <w:tcPr>
            <w:tcW w:w="820" w:type="dxa"/>
            <w:noWrap/>
            <w:hideMark/>
          </w:tcPr>
          <w:p w14:paraId="4F03CE95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1084" w:type="dxa"/>
          </w:tcPr>
          <w:p w14:paraId="60191A72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35D52988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49F2D9CB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Robert Graham Endowment Graduate Fellowship</w:t>
            </w:r>
          </w:p>
        </w:tc>
        <w:tc>
          <w:tcPr>
            <w:tcW w:w="820" w:type="dxa"/>
            <w:noWrap/>
            <w:hideMark/>
          </w:tcPr>
          <w:p w14:paraId="049A0C47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1084" w:type="dxa"/>
          </w:tcPr>
          <w:p w14:paraId="24D5B6DE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57EC2364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4DA719CD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Keeney Food Science Department Head Fund</w:t>
            </w:r>
          </w:p>
        </w:tc>
        <w:tc>
          <w:tcPr>
            <w:tcW w:w="820" w:type="dxa"/>
            <w:noWrap/>
            <w:hideMark/>
          </w:tcPr>
          <w:p w14:paraId="1E95ADAF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1084" w:type="dxa"/>
          </w:tcPr>
          <w:p w14:paraId="6F34CEBD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4AD52C30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1916A167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University Graduate Fellowship</w:t>
            </w:r>
          </w:p>
        </w:tc>
        <w:tc>
          <w:tcPr>
            <w:tcW w:w="820" w:type="dxa"/>
            <w:noWrap/>
            <w:hideMark/>
          </w:tcPr>
          <w:p w14:paraId="143A996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1084" w:type="dxa"/>
          </w:tcPr>
          <w:p w14:paraId="271AD11E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0162682D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6F0D016E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E&amp;W </w:t>
            </w:r>
            <w:proofErr w:type="spellStart"/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Rosskam</w:t>
            </w:r>
            <w:proofErr w:type="spellEnd"/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Scholarship in Food Science</w:t>
            </w:r>
          </w:p>
        </w:tc>
        <w:tc>
          <w:tcPr>
            <w:tcW w:w="820" w:type="dxa"/>
            <w:noWrap/>
            <w:hideMark/>
          </w:tcPr>
          <w:p w14:paraId="60FCCA8D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1084" w:type="dxa"/>
          </w:tcPr>
          <w:p w14:paraId="5CF36B26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20B1CB72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374331E2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Henry Pierce in Ag Science Scholarship</w:t>
            </w:r>
          </w:p>
        </w:tc>
        <w:tc>
          <w:tcPr>
            <w:tcW w:w="820" w:type="dxa"/>
            <w:noWrap/>
            <w:hideMark/>
          </w:tcPr>
          <w:p w14:paraId="27DD7309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1084" w:type="dxa"/>
          </w:tcPr>
          <w:p w14:paraId="7592ED98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09B8BBC2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5FD6853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Gamma Sigma Delta Symposium First Place Winner Undergraduate Division</w:t>
            </w:r>
          </w:p>
        </w:tc>
        <w:tc>
          <w:tcPr>
            <w:tcW w:w="820" w:type="dxa"/>
            <w:noWrap/>
            <w:hideMark/>
          </w:tcPr>
          <w:p w14:paraId="43C08C28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1084" w:type="dxa"/>
          </w:tcPr>
          <w:p w14:paraId="4CCDAED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52445DE0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0F07B28F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Virginia Dare Award</w:t>
            </w:r>
          </w:p>
        </w:tc>
        <w:tc>
          <w:tcPr>
            <w:tcW w:w="820" w:type="dxa"/>
            <w:noWrap/>
            <w:hideMark/>
          </w:tcPr>
          <w:p w14:paraId="3559CA74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1084" w:type="dxa"/>
          </w:tcPr>
          <w:p w14:paraId="50B887F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2273B3E2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23D24A18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Zepp Family Food Safety Endowment</w:t>
            </w:r>
          </w:p>
        </w:tc>
        <w:tc>
          <w:tcPr>
            <w:tcW w:w="820" w:type="dxa"/>
            <w:noWrap/>
            <w:hideMark/>
          </w:tcPr>
          <w:p w14:paraId="55714DE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1084" w:type="dxa"/>
          </w:tcPr>
          <w:p w14:paraId="76C5EF2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30ACAC8A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4BC8B859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Henry Pierce in Ag Science Scholarship</w:t>
            </w:r>
          </w:p>
        </w:tc>
        <w:tc>
          <w:tcPr>
            <w:tcW w:w="820" w:type="dxa"/>
            <w:noWrap/>
            <w:hideMark/>
          </w:tcPr>
          <w:p w14:paraId="6E55009A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1084" w:type="dxa"/>
          </w:tcPr>
          <w:p w14:paraId="4E04FEB8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4F147C42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6B63FFD9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American Society for Enology and Viticulture National Scholarship</w:t>
            </w:r>
          </w:p>
        </w:tc>
        <w:tc>
          <w:tcPr>
            <w:tcW w:w="820" w:type="dxa"/>
            <w:noWrap/>
            <w:hideMark/>
          </w:tcPr>
          <w:p w14:paraId="765B203D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1084" w:type="dxa"/>
          </w:tcPr>
          <w:p w14:paraId="20F0C078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12874B57" w14:textId="77777777" w:rsidTr="00CF05F7">
        <w:trPr>
          <w:trHeight w:val="288"/>
          <w:jc w:val="center"/>
        </w:trPr>
        <w:tc>
          <w:tcPr>
            <w:tcW w:w="8550" w:type="dxa"/>
            <w:noWrap/>
          </w:tcPr>
          <w:p w14:paraId="5FEFC07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</w:rPr>
              <w:t xml:space="preserve">Featured Author in Penn Statements Volume 39, Spring 2020 Edition </w:t>
            </w:r>
          </w:p>
        </w:tc>
        <w:tc>
          <w:tcPr>
            <w:tcW w:w="820" w:type="dxa"/>
            <w:noWrap/>
          </w:tcPr>
          <w:p w14:paraId="0BB6D8C4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2020</w:t>
            </w:r>
          </w:p>
        </w:tc>
        <w:tc>
          <w:tcPr>
            <w:tcW w:w="1084" w:type="dxa"/>
          </w:tcPr>
          <w:p w14:paraId="00A69AA5" w14:textId="77777777" w:rsidR="00740A29" w:rsidRPr="00E46279" w:rsidRDefault="00740A29" w:rsidP="00740A29">
            <w:pPr>
              <w:spacing w:after="0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11F2D972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6B62003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Zepp Family Food Safety Endowment</w:t>
            </w:r>
          </w:p>
        </w:tc>
        <w:tc>
          <w:tcPr>
            <w:tcW w:w="820" w:type="dxa"/>
            <w:noWrap/>
            <w:hideMark/>
          </w:tcPr>
          <w:p w14:paraId="29AEA7B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2020</w:t>
            </w:r>
          </w:p>
        </w:tc>
        <w:tc>
          <w:tcPr>
            <w:tcW w:w="1084" w:type="dxa"/>
          </w:tcPr>
          <w:p w14:paraId="2C63F676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16609328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2C8CB65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Keystone Institute of Food Technologists Scholarship</w:t>
            </w:r>
          </w:p>
        </w:tc>
        <w:tc>
          <w:tcPr>
            <w:tcW w:w="820" w:type="dxa"/>
            <w:noWrap/>
            <w:hideMark/>
          </w:tcPr>
          <w:p w14:paraId="2D3B1B57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2020</w:t>
            </w:r>
          </w:p>
        </w:tc>
        <w:tc>
          <w:tcPr>
            <w:tcW w:w="1084" w:type="dxa"/>
          </w:tcPr>
          <w:p w14:paraId="4F94B13F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7228B20A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11FA3422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Henry Pierce in Ag Science Scholarship</w:t>
            </w:r>
          </w:p>
        </w:tc>
        <w:tc>
          <w:tcPr>
            <w:tcW w:w="820" w:type="dxa"/>
            <w:noWrap/>
            <w:hideMark/>
          </w:tcPr>
          <w:p w14:paraId="46AEC495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2020</w:t>
            </w:r>
          </w:p>
        </w:tc>
        <w:tc>
          <w:tcPr>
            <w:tcW w:w="1084" w:type="dxa"/>
          </w:tcPr>
          <w:p w14:paraId="39B865DD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  <w:tr w:rsidR="00740A29" w:rsidRPr="00E46279" w14:paraId="669CC89F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1E4312E9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American Society for Enology and Viticulture National Scholarship</w:t>
            </w:r>
          </w:p>
        </w:tc>
        <w:tc>
          <w:tcPr>
            <w:tcW w:w="820" w:type="dxa"/>
            <w:noWrap/>
            <w:hideMark/>
          </w:tcPr>
          <w:p w14:paraId="0E393011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2020</w:t>
            </w:r>
          </w:p>
        </w:tc>
        <w:tc>
          <w:tcPr>
            <w:tcW w:w="1084" w:type="dxa"/>
          </w:tcPr>
          <w:p w14:paraId="42F5B13A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02B3B3A6" w14:textId="77777777" w:rsidTr="00CF05F7">
        <w:trPr>
          <w:trHeight w:val="288"/>
          <w:jc w:val="center"/>
        </w:trPr>
        <w:tc>
          <w:tcPr>
            <w:tcW w:w="8550" w:type="dxa"/>
            <w:noWrap/>
            <w:hideMark/>
          </w:tcPr>
          <w:p w14:paraId="27C971B3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National Association of Flavors &amp; Food Ingredient Systems Scholarship Award</w:t>
            </w:r>
          </w:p>
        </w:tc>
        <w:tc>
          <w:tcPr>
            <w:tcW w:w="820" w:type="dxa"/>
            <w:noWrap/>
            <w:hideMark/>
          </w:tcPr>
          <w:p w14:paraId="761BB61E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2019</w:t>
            </w:r>
          </w:p>
        </w:tc>
        <w:tc>
          <w:tcPr>
            <w:tcW w:w="1084" w:type="dxa"/>
          </w:tcPr>
          <w:p w14:paraId="202691CA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Symbol" w:char="F0E0"/>
            </w:r>
          </w:p>
        </w:tc>
      </w:tr>
      <w:tr w:rsidR="00740A29" w:rsidRPr="00E46279" w14:paraId="2D477F80" w14:textId="77777777" w:rsidTr="00CF05F7">
        <w:trPr>
          <w:trHeight w:val="75"/>
          <w:jc w:val="center"/>
        </w:trPr>
        <w:tc>
          <w:tcPr>
            <w:tcW w:w="8550" w:type="dxa"/>
            <w:noWrap/>
          </w:tcPr>
          <w:p w14:paraId="42FFA2CC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  <w:sz w:val="22"/>
                <w:szCs w:val="22"/>
              </w:rPr>
              <w:t xml:space="preserve">Featured Student in the Penn State College of Ag Sciences “Ag Student Journeys” </w:t>
            </w:r>
          </w:p>
        </w:tc>
        <w:tc>
          <w:tcPr>
            <w:tcW w:w="820" w:type="dxa"/>
            <w:noWrap/>
          </w:tcPr>
          <w:p w14:paraId="64154E7E" w14:textId="77777777" w:rsidR="00740A29" w:rsidRPr="00E46279" w:rsidRDefault="00740A29" w:rsidP="00740A29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2019</w:t>
            </w:r>
          </w:p>
        </w:tc>
        <w:tc>
          <w:tcPr>
            <w:tcW w:w="1084" w:type="dxa"/>
          </w:tcPr>
          <w:p w14:paraId="20711536" w14:textId="77777777" w:rsidR="00740A29" w:rsidRPr="00E46279" w:rsidRDefault="00740A29" w:rsidP="00740A29">
            <w:pPr>
              <w:spacing w:after="0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</w:p>
        </w:tc>
      </w:tr>
    </w:tbl>
    <w:bookmarkEnd w:id="1"/>
    <w:p w14:paraId="084BB80D" w14:textId="5CE05FEC" w:rsidR="00740A29" w:rsidRPr="00E46279" w:rsidRDefault="00740A29" w:rsidP="00740A2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27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*Penn State Affiliated Scholarship/Fellowship/Award, </w:t>
      </w:r>
      <w:r w:rsidRPr="00E4627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vertAlign w:val="superscript"/>
        </w:rPr>
        <w:sym w:font="Symbol" w:char="F0E0"/>
      </w:r>
      <w:r w:rsidRPr="00E4627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vertAlign w:val="superscript"/>
        </w:rPr>
        <w:t xml:space="preserve"> </w:t>
      </w:r>
      <w:r w:rsidRPr="00E46279">
        <w:rPr>
          <w:rFonts w:ascii="Times New Roman" w:hAnsi="Times New Roman" w:cs="Times New Roman"/>
          <w:color w:val="000000" w:themeColor="text1"/>
          <w:sz w:val="20"/>
          <w:szCs w:val="20"/>
        </w:rPr>
        <w:t>External Scholarship/Fellowship/Award</w:t>
      </w:r>
    </w:p>
    <w:tbl>
      <w:tblPr>
        <w:tblStyle w:val="TableGrid"/>
        <w:tblW w:w="5521" w:type="pct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0"/>
        <w:gridCol w:w="1707"/>
        <w:gridCol w:w="1219"/>
        <w:gridCol w:w="2465"/>
        <w:gridCol w:w="1353"/>
        <w:gridCol w:w="1041"/>
        <w:gridCol w:w="830"/>
        <w:gridCol w:w="990"/>
      </w:tblGrid>
      <w:tr w:rsidR="0089603F" w:rsidRPr="00E46279" w14:paraId="6BFFB7D5" w14:textId="77777777" w:rsidTr="00347757">
        <w:trPr>
          <w:trHeight w:val="238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14:paraId="1F2F132F" w14:textId="50E0B840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lastRenderedPageBreak/>
              <w:t>Competitive Funding</w:t>
            </w:r>
          </w:p>
        </w:tc>
      </w:tr>
      <w:tr w:rsidR="0089603F" w:rsidRPr="00E46279" w14:paraId="7D4236B1" w14:textId="77777777" w:rsidTr="00985A0F">
        <w:trPr>
          <w:trHeight w:val="238"/>
        </w:trPr>
        <w:tc>
          <w:tcPr>
            <w:tcW w:w="264" w:type="pct"/>
            <w:tcBorders>
              <w:top w:val="single" w:sz="4" w:space="0" w:color="auto"/>
              <w:bottom w:val="single" w:sz="4" w:space="0" w:color="auto"/>
            </w:tcBorders>
          </w:tcPr>
          <w:p w14:paraId="1D022D54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Date</w:t>
            </w:r>
          </w:p>
        </w:tc>
        <w:tc>
          <w:tcPr>
            <w:tcW w:w="863" w:type="pct"/>
            <w:tcBorders>
              <w:top w:val="single" w:sz="4" w:space="0" w:color="auto"/>
              <w:bottom w:val="single" w:sz="4" w:space="0" w:color="auto"/>
            </w:tcBorders>
          </w:tcPr>
          <w:p w14:paraId="7791B9D7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Agency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</w:tcBorders>
          </w:tcPr>
          <w:p w14:paraId="2C937481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Lead PI</w:t>
            </w:r>
          </w:p>
        </w:tc>
        <w:tc>
          <w:tcPr>
            <w:tcW w:w="1245" w:type="pct"/>
            <w:tcBorders>
              <w:top w:val="single" w:sz="4" w:space="0" w:color="auto"/>
              <w:bottom w:val="single" w:sz="4" w:space="0" w:color="auto"/>
            </w:tcBorders>
          </w:tcPr>
          <w:p w14:paraId="2FE93508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Title</w:t>
            </w:r>
          </w:p>
        </w:tc>
        <w:tc>
          <w:tcPr>
            <w:tcW w:w="655" w:type="pct"/>
            <w:tcBorders>
              <w:top w:val="single" w:sz="4" w:space="0" w:color="auto"/>
              <w:bottom w:val="single" w:sz="4" w:space="0" w:color="auto"/>
            </w:tcBorders>
          </w:tcPr>
          <w:p w14:paraId="20A44847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Role</w:t>
            </w:r>
          </w:p>
        </w:tc>
        <w:tc>
          <w:tcPr>
            <w:tcW w:w="504" w:type="pct"/>
            <w:tcBorders>
              <w:top w:val="single" w:sz="4" w:space="0" w:color="auto"/>
              <w:bottom w:val="single" w:sz="4" w:space="0" w:color="auto"/>
            </w:tcBorders>
          </w:tcPr>
          <w:p w14:paraId="59759380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Amount</w:t>
            </w: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0EA868D3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Credit</w:t>
            </w: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</w:tcBorders>
          </w:tcPr>
          <w:p w14:paraId="6DCA1987" w14:textId="77777777" w:rsidR="0089603F" w:rsidRPr="00E46279" w:rsidRDefault="0089603F" w:rsidP="001D2F3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Funded</w:t>
            </w:r>
          </w:p>
        </w:tc>
      </w:tr>
      <w:tr w:rsidR="00985A0F" w:rsidRPr="00E46279" w14:paraId="21C37314" w14:textId="77777777" w:rsidTr="00985A0F">
        <w:trPr>
          <w:trHeight w:val="1583"/>
        </w:trPr>
        <w:tc>
          <w:tcPr>
            <w:tcW w:w="264" w:type="pct"/>
            <w:tcBorders>
              <w:top w:val="single" w:sz="4" w:space="0" w:color="auto"/>
            </w:tcBorders>
          </w:tcPr>
          <w:p w14:paraId="1485976D" w14:textId="377BD0DA" w:rsidR="00985A0F" w:rsidRPr="00985A0F" w:rsidRDefault="00985A0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85A0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2026-2028</w:t>
            </w:r>
          </w:p>
        </w:tc>
        <w:tc>
          <w:tcPr>
            <w:tcW w:w="863" w:type="pct"/>
            <w:tcBorders>
              <w:top w:val="single" w:sz="4" w:space="0" w:color="auto"/>
            </w:tcBorders>
          </w:tcPr>
          <w:p w14:paraId="2E80EED7" w14:textId="77777777" w:rsidR="00985A0F" w:rsidRPr="00985A0F" w:rsidRDefault="00985A0F" w:rsidP="00985A0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85A0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USDA NIFA</w:t>
            </w:r>
          </w:p>
          <w:p w14:paraId="640EE652" w14:textId="08566FAA" w:rsidR="00985A0F" w:rsidRPr="00985A0F" w:rsidRDefault="00985A0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85A0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Rapid Response</w:t>
            </w:r>
          </w:p>
        </w:tc>
        <w:tc>
          <w:tcPr>
            <w:tcW w:w="590" w:type="pct"/>
            <w:tcBorders>
              <w:top w:val="single" w:sz="4" w:space="0" w:color="auto"/>
            </w:tcBorders>
          </w:tcPr>
          <w:p w14:paraId="2AA6D1B3" w14:textId="44E9B800" w:rsidR="00985A0F" w:rsidRPr="00985A0F" w:rsidRDefault="00985A0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85A0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Jasna Kovac</w:t>
            </w:r>
          </w:p>
        </w:tc>
        <w:tc>
          <w:tcPr>
            <w:tcW w:w="1245" w:type="pct"/>
            <w:tcBorders>
              <w:top w:val="single" w:sz="4" w:space="0" w:color="auto"/>
            </w:tcBorders>
          </w:tcPr>
          <w:p w14:paraId="5CC787CF" w14:textId="56238541" w:rsidR="00985A0F" w:rsidRPr="00985A0F" w:rsidRDefault="00985A0F" w:rsidP="001D2F30">
            <w:pPr>
              <w:pStyle w:val="NormalWeb"/>
              <w:rPr>
                <w:noProof/>
                <w:color w:val="000000" w:themeColor="text1"/>
                <w:sz w:val="22"/>
                <w:szCs w:val="22"/>
                <w:vertAlign w:val="superscript"/>
              </w:rPr>
            </w:pPr>
            <w:r w:rsidRPr="00985A0F">
              <w:rPr>
                <w:color w:val="000000" w:themeColor="text1"/>
                <w:sz w:val="22"/>
                <w:szCs w:val="22"/>
              </w:rPr>
              <w:t>Prevention of Cereulide Contamination in Infant Formula Through Enhanced </w:t>
            </w:r>
            <w:r w:rsidRPr="00985A0F">
              <w:rPr>
                <w:i/>
                <w:iCs/>
                <w:color w:val="000000" w:themeColor="text1"/>
                <w:sz w:val="22"/>
                <w:szCs w:val="22"/>
              </w:rPr>
              <w:t>Bacillus cereus</w:t>
            </w:r>
            <w:r w:rsidRPr="00985A0F">
              <w:rPr>
                <w:color w:val="000000" w:themeColor="text1"/>
                <w:sz w:val="22"/>
                <w:szCs w:val="22"/>
              </w:rPr>
              <w:t> Detection and Risk Assessment</w:t>
            </w:r>
          </w:p>
        </w:tc>
        <w:tc>
          <w:tcPr>
            <w:tcW w:w="655" w:type="pct"/>
            <w:tcBorders>
              <w:top w:val="single" w:sz="4" w:space="0" w:color="auto"/>
            </w:tcBorders>
          </w:tcPr>
          <w:p w14:paraId="6DB1EA7C" w14:textId="674FA6F9" w:rsidR="00985A0F" w:rsidRPr="00985A0F" w:rsidRDefault="00985A0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85A0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Assisted in grant development</w:t>
            </w:r>
          </w:p>
        </w:tc>
        <w:tc>
          <w:tcPr>
            <w:tcW w:w="504" w:type="pct"/>
            <w:tcBorders>
              <w:top w:val="single" w:sz="4" w:space="0" w:color="auto"/>
            </w:tcBorders>
          </w:tcPr>
          <w:p w14:paraId="5D7D9287" w14:textId="1F94E0B7" w:rsidR="00985A0F" w:rsidRPr="00985A0F" w:rsidRDefault="00985A0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85A0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$500,000</w:t>
            </w:r>
          </w:p>
        </w:tc>
        <w:tc>
          <w:tcPr>
            <w:tcW w:w="402" w:type="pct"/>
            <w:tcBorders>
              <w:top w:val="single" w:sz="4" w:space="0" w:color="auto"/>
            </w:tcBorders>
          </w:tcPr>
          <w:p w14:paraId="356B2C12" w14:textId="46E13ACA" w:rsidR="00985A0F" w:rsidRPr="00985A0F" w:rsidRDefault="00985A0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85A0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479" w:type="pct"/>
            <w:tcBorders>
              <w:top w:val="single" w:sz="4" w:space="0" w:color="auto"/>
            </w:tcBorders>
          </w:tcPr>
          <w:p w14:paraId="6B867F02" w14:textId="73503F8E" w:rsidR="00985A0F" w:rsidRPr="00985A0F" w:rsidRDefault="00493272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TBD</w:t>
            </w:r>
          </w:p>
        </w:tc>
      </w:tr>
      <w:tr w:rsidR="0089603F" w:rsidRPr="00E46279" w14:paraId="09710562" w14:textId="77777777" w:rsidTr="00985A0F">
        <w:trPr>
          <w:trHeight w:val="1161"/>
        </w:trPr>
        <w:tc>
          <w:tcPr>
            <w:tcW w:w="264" w:type="pct"/>
          </w:tcPr>
          <w:p w14:paraId="70391EA8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2024-2027</w:t>
            </w:r>
          </w:p>
        </w:tc>
        <w:tc>
          <w:tcPr>
            <w:tcW w:w="863" w:type="pct"/>
          </w:tcPr>
          <w:p w14:paraId="5A5A04B2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USDA NIFA</w:t>
            </w:r>
          </w:p>
          <w:p w14:paraId="4A730FA2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Predoctoral Fellowship</w:t>
            </w:r>
          </w:p>
        </w:tc>
        <w:tc>
          <w:tcPr>
            <w:tcW w:w="590" w:type="pct"/>
          </w:tcPr>
          <w:p w14:paraId="3B2B9411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Tyler Chandross-Cohen</w:t>
            </w:r>
          </w:p>
        </w:tc>
        <w:tc>
          <w:tcPr>
            <w:tcW w:w="1245" w:type="pct"/>
          </w:tcPr>
          <w:p w14:paraId="11DC1E54" w14:textId="66F12DD6" w:rsidR="0089603F" w:rsidRPr="00E46279" w:rsidRDefault="0089603F" w:rsidP="001D2F30">
            <w:pPr>
              <w:pStyle w:val="NormalWeb"/>
              <w:rPr>
                <w:rStyle w:val="Strong"/>
                <w:color w:val="000000" w:themeColor="text1"/>
                <w:sz w:val="22"/>
                <w:szCs w:val="22"/>
                <w:vertAlign w:val="superscript"/>
              </w:rPr>
            </w:pPr>
            <w:r w:rsidRPr="00E46279">
              <w:rPr>
                <w:noProof/>
                <w:color w:val="000000" w:themeColor="text1"/>
                <w:sz w:val="22"/>
                <w:szCs w:val="22"/>
                <w:vertAlign w:val="superscript"/>
              </w:rPr>
              <w:t>#</w:t>
            </w:r>
            <w:r w:rsidRPr="00E46279">
              <w:rPr>
                <w:noProof/>
                <w:color w:val="000000" w:themeColor="text1"/>
                <w:sz w:val="22"/>
                <w:szCs w:val="22"/>
              </w:rPr>
              <w:t>Assessing The Role of Hemolysin B</w:t>
            </w:r>
            <w:r w:rsidR="00736D65">
              <w:rPr>
                <w:noProof/>
                <w:color w:val="000000" w:themeColor="text1"/>
                <w:sz w:val="22"/>
                <w:szCs w:val="22"/>
              </w:rPr>
              <w:t>L</w:t>
            </w:r>
            <w:r w:rsidRPr="00E46279">
              <w:rPr>
                <w:noProof/>
                <w:color w:val="000000" w:themeColor="text1"/>
                <w:sz w:val="22"/>
                <w:szCs w:val="22"/>
              </w:rPr>
              <w:t xml:space="preserve"> in Cytotoxicity and Fitness of </w:t>
            </w:r>
            <w:r w:rsidRPr="00E46279">
              <w:rPr>
                <w:i/>
                <w:iCs/>
                <w:noProof/>
                <w:color w:val="000000" w:themeColor="text1"/>
                <w:sz w:val="22"/>
                <w:szCs w:val="22"/>
              </w:rPr>
              <w:t>B. cereus</w:t>
            </w:r>
            <w:r w:rsidRPr="00E46279">
              <w:rPr>
                <w:noProof/>
                <w:color w:val="000000" w:themeColor="text1"/>
                <w:sz w:val="22"/>
                <w:szCs w:val="22"/>
              </w:rPr>
              <w:t xml:space="preserve"> in Food Systems</w:t>
            </w:r>
          </w:p>
        </w:tc>
        <w:tc>
          <w:tcPr>
            <w:tcW w:w="655" w:type="pct"/>
          </w:tcPr>
          <w:p w14:paraId="4484414D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PI</w:t>
            </w:r>
          </w:p>
        </w:tc>
        <w:tc>
          <w:tcPr>
            <w:tcW w:w="504" w:type="pct"/>
          </w:tcPr>
          <w:p w14:paraId="20C9F713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$180,000</w:t>
            </w:r>
          </w:p>
        </w:tc>
        <w:tc>
          <w:tcPr>
            <w:tcW w:w="402" w:type="pct"/>
          </w:tcPr>
          <w:p w14:paraId="7F184E0B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479" w:type="pct"/>
          </w:tcPr>
          <w:p w14:paraId="6276FA66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89603F" w:rsidRPr="00E46279" w14:paraId="433DE25B" w14:textId="77777777" w:rsidTr="00985A0F">
        <w:trPr>
          <w:trHeight w:val="1282"/>
        </w:trPr>
        <w:tc>
          <w:tcPr>
            <w:tcW w:w="264" w:type="pct"/>
          </w:tcPr>
          <w:p w14:paraId="4FE82A69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2023-2024</w:t>
            </w:r>
          </w:p>
        </w:tc>
        <w:tc>
          <w:tcPr>
            <w:tcW w:w="863" w:type="pct"/>
          </w:tcPr>
          <w:p w14:paraId="18AFE5A0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The Pennsylvania State University College of Agricultural Sciences</w:t>
            </w:r>
          </w:p>
        </w:tc>
        <w:tc>
          <w:tcPr>
            <w:tcW w:w="590" w:type="pct"/>
          </w:tcPr>
          <w:p w14:paraId="2F08D8AF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Tyler Chandross-Cohen</w:t>
            </w:r>
          </w:p>
        </w:tc>
        <w:tc>
          <w:tcPr>
            <w:tcW w:w="1245" w:type="pct"/>
          </w:tcPr>
          <w:p w14:paraId="016D75D7" w14:textId="77777777" w:rsidR="0089603F" w:rsidRPr="00E46279" w:rsidRDefault="0089603F" w:rsidP="001D2F30">
            <w:pPr>
              <w:pStyle w:val="NormalWeb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E46279">
              <w:rPr>
                <w:rStyle w:val="Strong"/>
                <w:color w:val="000000" w:themeColor="text1"/>
                <w:sz w:val="22"/>
                <w:szCs w:val="22"/>
                <w:vertAlign w:val="superscript"/>
              </w:rPr>
              <w:t>#</w:t>
            </w:r>
            <w:r w:rsidRPr="00E46279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 xml:space="preserve">Assessing the Effect of Polymorphisms in </w:t>
            </w:r>
            <w:r w:rsidRPr="00E46279">
              <w:rPr>
                <w:rStyle w:val="Strong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hbl</w:t>
            </w:r>
            <w:r w:rsidRPr="00E46279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 xml:space="preserve"> Genes in </w:t>
            </w:r>
            <w:r w:rsidRPr="00E46279">
              <w:rPr>
                <w:rStyle w:val="Strong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B. cereus</w:t>
            </w:r>
            <w:r w:rsidRPr="00E46279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 xml:space="preserve"> on Transcription of </w:t>
            </w:r>
            <w:r w:rsidRPr="00E46279">
              <w:rPr>
                <w:rStyle w:val="Strong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hbl</w:t>
            </w:r>
            <w:r w:rsidRPr="00E46279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 xml:space="preserve"> and Cytotoxicity</w:t>
            </w:r>
          </w:p>
        </w:tc>
        <w:tc>
          <w:tcPr>
            <w:tcW w:w="655" w:type="pct"/>
          </w:tcPr>
          <w:p w14:paraId="5F4E586D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PI</w:t>
            </w:r>
          </w:p>
        </w:tc>
        <w:tc>
          <w:tcPr>
            <w:tcW w:w="504" w:type="pct"/>
          </w:tcPr>
          <w:p w14:paraId="5BA32497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$3,000</w:t>
            </w:r>
          </w:p>
        </w:tc>
        <w:tc>
          <w:tcPr>
            <w:tcW w:w="402" w:type="pct"/>
          </w:tcPr>
          <w:p w14:paraId="1CBF95BD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479" w:type="pct"/>
          </w:tcPr>
          <w:p w14:paraId="7CE0482D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89603F" w:rsidRPr="00E46279" w14:paraId="03B90D9C" w14:textId="77777777" w:rsidTr="00985A0F">
        <w:trPr>
          <w:trHeight w:val="1282"/>
        </w:trPr>
        <w:tc>
          <w:tcPr>
            <w:tcW w:w="264" w:type="pct"/>
          </w:tcPr>
          <w:p w14:paraId="38218836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2023-2026</w:t>
            </w:r>
          </w:p>
        </w:tc>
        <w:tc>
          <w:tcPr>
            <w:tcW w:w="863" w:type="pct"/>
          </w:tcPr>
          <w:p w14:paraId="79736092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NSF Graduate Research Fellowship Program (GRFP)</w:t>
            </w:r>
          </w:p>
        </w:tc>
        <w:tc>
          <w:tcPr>
            <w:tcW w:w="590" w:type="pct"/>
          </w:tcPr>
          <w:p w14:paraId="5A4CC2E3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Tyler Chandross-Cohen</w:t>
            </w:r>
          </w:p>
        </w:tc>
        <w:tc>
          <w:tcPr>
            <w:tcW w:w="1245" w:type="pct"/>
          </w:tcPr>
          <w:p w14:paraId="4DDD766D" w14:textId="77777777" w:rsidR="0089603F" w:rsidRPr="00E46279" w:rsidRDefault="0089603F" w:rsidP="001D2F30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 xml:space="preserve">Characterizing the </w:t>
            </w:r>
            <w:r w:rsidRPr="00E46279" w:rsidDel="00DA1321">
              <w:rPr>
                <w:color w:val="000000" w:themeColor="text1"/>
                <w:sz w:val="22"/>
                <w:szCs w:val="22"/>
              </w:rPr>
              <w:t xml:space="preserve">Ecological </w:t>
            </w:r>
            <w:r w:rsidRPr="00E46279">
              <w:rPr>
                <w:color w:val="000000" w:themeColor="text1"/>
                <w:sz w:val="22"/>
                <w:szCs w:val="22"/>
              </w:rPr>
              <w:t xml:space="preserve">Role of </w:t>
            </w:r>
            <w:r w:rsidRPr="00E46279">
              <w:rPr>
                <w:i/>
                <w:iCs/>
                <w:color w:val="000000" w:themeColor="text1"/>
                <w:sz w:val="22"/>
                <w:szCs w:val="22"/>
              </w:rPr>
              <w:t>B. cereus</w:t>
            </w:r>
            <w:r w:rsidRPr="00E46279">
              <w:rPr>
                <w:rFonts w:eastAsia="Times"/>
                <w:color w:val="000000" w:themeColor="text1"/>
                <w:sz w:val="22"/>
                <w:szCs w:val="22"/>
              </w:rPr>
              <w:t xml:space="preserve"> Hemolysin BL in biofilm formation and competition</w:t>
            </w:r>
          </w:p>
        </w:tc>
        <w:tc>
          <w:tcPr>
            <w:tcW w:w="655" w:type="pct"/>
          </w:tcPr>
          <w:p w14:paraId="44150605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PI</w:t>
            </w:r>
          </w:p>
        </w:tc>
        <w:tc>
          <w:tcPr>
            <w:tcW w:w="504" w:type="pct"/>
          </w:tcPr>
          <w:p w14:paraId="7594C029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$160,000</w:t>
            </w:r>
          </w:p>
        </w:tc>
        <w:tc>
          <w:tcPr>
            <w:tcW w:w="402" w:type="pct"/>
          </w:tcPr>
          <w:p w14:paraId="669CD6A2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479" w:type="pct"/>
          </w:tcPr>
          <w:p w14:paraId="29E2FAB7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</w:tr>
      <w:tr w:rsidR="0089603F" w:rsidRPr="00E46279" w14:paraId="692EACBB" w14:textId="77777777" w:rsidTr="00985A0F">
        <w:trPr>
          <w:trHeight w:val="1282"/>
        </w:trPr>
        <w:tc>
          <w:tcPr>
            <w:tcW w:w="264" w:type="pct"/>
          </w:tcPr>
          <w:p w14:paraId="6D4BC5F4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2021-2022</w:t>
            </w:r>
          </w:p>
        </w:tc>
        <w:tc>
          <w:tcPr>
            <w:tcW w:w="863" w:type="pct"/>
          </w:tcPr>
          <w:p w14:paraId="0EF608E5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The Pennsylvania State University Department of Food Science</w:t>
            </w:r>
          </w:p>
        </w:tc>
        <w:tc>
          <w:tcPr>
            <w:tcW w:w="590" w:type="pct"/>
          </w:tcPr>
          <w:p w14:paraId="0FBFF836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Tyler Chandross-Cohen</w:t>
            </w:r>
          </w:p>
        </w:tc>
        <w:tc>
          <w:tcPr>
            <w:tcW w:w="1245" w:type="pct"/>
          </w:tcPr>
          <w:p w14:paraId="52A1D9E0" w14:textId="77777777" w:rsidR="0089603F" w:rsidRPr="00E46279" w:rsidRDefault="0089603F" w:rsidP="001D2F30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 xml:space="preserve">*Evaluating the </w:t>
            </w:r>
            <w:proofErr w:type="spellStart"/>
            <w:r w:rsidRPr="00E46279">
              <w:rPr>
                <w:color w:val="000000" w:themeColor="text1"/>
                <w:sz w:val="22"/>
                <w:szCs w:val="22"/>
              </w:rPr>
              <w:t>Antilisterial</w:t>
            </w:r>
            <w:proofErr w:type="spellEnd"/>
            <w:r w:rsidRPr="00E46279">
              <w:rPr>
                <w:color w:val="000000" w:themeColor="text1"/>
                <w:sz w:val="22"/>
                <w:szCs w:val="22"/>
              </w:rPr>
              <w:t xml:space="preserve"> Activity of Protective Cultures in Food Processing Environmental </w:t>
            </w:r>
            <w:r w:rsidRPr="00E46279">
              <w:rPr>
                <w:i/>
                <w:iCs/>
                <w:color w:val="000000" w:themeColor="text1"/>
                <w:sz w:val="22"/>
                <w:szCs w:val="22"/>
              </w:rPr>
              <w:t>in vitro</w:t>
            </w:r>
            <w:r w:rsidRPr="00E46279">
              <w:rPr>
                <w:color w:val="000000" w:themeColor="text1"/>
                <w:sz w:val="22"/>
                <w:szCs w:val="22"/>
              </w:rPr>
              <w:t xml:space="preserve"> Biofilms</w:t>
            </w:r>
          </w:p>
        </w:tc>
        <w:tc>
          <w:tcPr>
            <w:tcW w:w="655" w:type="pct"/>
          </w:tcPr>
          <w:p w14:paraId="2630514D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PI</w:t>
            </w:r>
          </w:p>
        </w:tc>
        <w:tc>
          <w:tcPr>
            <w:tcW w:w="504" w:type="pct"/>
          </w:tcPr>
          <w:p w14:paraId="26ABB22B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$2,000</w:t>
            </w:r>
          </w:p>
        </w:tc>
        <w:tc>
          <w:tcPr>
            <w:tcW w:w="402" w:type="pct"/>
          </w:tcPr>
          <w:p w14:paraId="23DEE221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479" w:type="pct"/>
          </w:tcPr>
          <w:p w14:paraId="3895E2E8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</w:tr>
      <w:tr w:rsidR="0089603F" w:rsidRPr="00E46279" w14:paraId="64543B8C" w14:textId="77777777" w:rsidTr="00985A0F">
        <w:trPr>
          <w:trHeight w:val="1282"/>
        </w:trPr>
        <w:tc>
          <w:tcPr>
            <w:tcW w:w="264" w:type="pct"/>
          </w:tcPr>
          <w:p w14:paraId="3EA56297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863" w:type="pct"/>
          </w:tcPr>
          <w:p w14:paraId="69C420D5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The Pennsylvania State University Department of Food Science </w:t>
            </w:r>
          </w:p>
        </w:tc>
        <w:tc>
          <w:tcPr>
            <w:tcW w:w="590" w:type="pct"/>
          </w:tcPr>
          <w:p w14:paraId="242C6D63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Tyler Chandross-Cohen</w:t>
            </w:r>
          </w:p>
        </w:tc>
        <w:tc>
          <w:tcPr>
            <w:tcW w:w="1245" w:type="pct"/>
          </w:tcPr>
          <w:p w14:paraId="576D38EB" w14:textId="77777777" w:rsidR="0089603F" w:rsidRPr="00E46279" w:rsidRDefault="0089603F" w:rsidP="001D2F30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E46279">
              <w:rPr>
                <w:color w:val="000000" w:themeColor="text1"/>
                <w:sz w:val="22"/>
                <w:szCs w:val="22"/>
              </w:rPr>
              <w:t>*Isolation, Characterization, and the Use of Protective Cultures in a Raw Milk Cheese Model to Inhibit</w:t>
            </w:r>
            <w:r w:rsidRPr="00E46279">
              <w:rPr>
                <w:color w:val="000000" w:themeColor="text1"/>
                <w:sz w:val="22"/>
                <w:szCs w:val="22"/>
              </w:rPr>
              <w:br/>
            </w:r>
            <w:r w:rsidRPr="00E46279">
              <w:rPr>
                <w:i/>
                <w:iCs/>
                <w:color w:val="000000" w:themeColor="text1"/>
                <w:sz w:val="22"/>
                <w:szCs w:val="22"/>
              </w:rPr>
              <w:t xml:space="preserve">Listeria monocytogenes </w:t>
            </w:r>
          </w:p>
        </w:tc>
        <w:tc>
          <w:tcPr>
            <w:tcW w:w="655" w:type="pct"/>
          </w:tcPr>
          <w:p w14:paraId="142D73EE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PI</w:t>
            </w:r>
          </w:p>
        </w:tc>
        <w:tc>
          <w:tcPr>
            <w:tcW w:w="504" w:type="pct"/>
          </w:tcPr>
          <w:p w14:paraId="2EC51BCC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$6,000</w:t>
            </w:r>
          </w:p>
        </w:tc>
        <w:tc>
          <w:tcPr>
            <w:tcW w:w="402" w:type="pct"/>
          </w:tcPr>
          <w:p w14:paraId="5AC82CA3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479" w:type="pct"/>
          </w:tcPr>
          <w:p w14:paraId="4C6546A6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89603F" w:rsidRPr="00E46279" w14:paraId="33E310D7" w14:textId="77777777" w:rsidTr="00347757">
        <w:trPr>
          <w:trHeight w:val="223"/>
        </w:trPr>
        <w:tc>
          <w:tcPr>
            <w:tcW w:w="4521" w:type="pct"/>
            <w:gridSpan w:val="7"/>
          </w:tcPr>
          <w:p w14:paraId="0E7D639F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*Undergraduate Research Funding</w:t>
            </w: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,</w:t>
            </w: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vertAlign w:val="superscript"/>
              </w:rPr>
              <w:t xml:space="preserve"> #</w:t>
            </w: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Graduate Research Funding</w:t>
            </w:r>
          </w:p>
        </w:tc>
        <w:tc>
          <w:tcPr>
            <w:tcW w:w="479" w:type="pct"/>
          </w:tcPr>
          <w:p w14:paraId="7B63849A" w14:textId="77777777" w:rsidR="0089603F" w:rsidRPr="00E46279" w:rsidRDefault="0089603F" w:rsidP="001D2F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232E439E" w14:textId="77777777" w:rsidR="00740A29" w:rsidRPr="00E46279" w:rsidRDefault="00740A29" w:rsidP="006744E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"/>
        <w:tblW w:w="10080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0"/>
        <w:gridCol w:w="1980"/>
      </w:tblGrid>
      <w:tr w:rsidR="0089603F" w:rsidRPr="00E46279" w14:paraId="6BF3AD87" w14:textId="77777777" w:rsidTr="00E46279">
        <w:trPr>
          <w:trHeight w:val="20"/>
        </w:trPr>
        <w:tc>
          <w:tcPr>
            <w:tcW w:w="10080" w:type="dxa"/>
            <w:gridSpan w:val="2"/>
            <w:tcBorders>
              <w:bottom w:val="single" w:sz="4" w:space="0" w:color="auto"/>
            </w:tcBorders>
          </w:tcPr>
          <w:p w14:paraId="016A7413" w14:textId="45282B9C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>Certifications</w:t>
            </w:r>
          </w:p>
        </w:tc>
      </w:tr>
      <w:tr w:rsidR="0089603F" w:rsidRPr="00E46279" w14:paraId="23A96F02" w14:textId="77777777" w:rsidTr="00E46279">
        <w:trPr>
          <w:trHeight w:val="20"/>
        </w:trPr>
        <w:tc>
          <w:tcPr>
            <w:tcW w:w="8100" w:type="dxa"/>
            <w:tcBorders>
              <w:top w:val="single" w:sz="4" w:space="0" w:color="auto"/>
              <w:bottom w:val="single" w:sz="4" w:space="0" w:color="auto"/>
            </w:tcBorders>
          </w:tcPr>
          <w:p w14:paraId="0EFBA46B" w14:textId="77777777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Title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6DF6819" w14:textId="77777777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Year</w:t>
            </w:r>
          </w:p>
        </w:tc>
      </w:tr>
      <w:tr w:rsidR="0089603F" w:rsidRPr="00E46279" w14:paraId="3AC36655" w14:textId="77777777" w:rsidTr="00E46279">
        <w:trPr>
          <w:trHeight w:val="20"/>
        </w:trPr>
        <w:tc>
          <w:tcPr>
            <w:tcW w:w="8100" w:type="dxa"/>
            <w:tcBorders>
              <w:top w:val="single" w:sz="4" w:space="0" w:color="auto"/>
            </w:tcBorders>
          </w:tcPr>
          <w:p w14:paraId="36147718" w14:textId="77777777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CITI OSHA Bloodborne Pathogens 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4A29A59D" w14:textId="617C3939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2023</w:t>
            </w:r>
            <w:r w:rsidR="00DE740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DE7408"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="00DE7408"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Current</w:t>
            </w:r>
          </w:p>
        </w:tc>
      </w:tr>
      <w:tr w:rsidR="0089603F" w:rsidRPr="00E46279" w14:paraId="13F65C55" w14:textId="77777777" w:rsidTr="00E46279">
        <w:trPr>
          <w:trHeight w:val="20"/>
        </w:trPr>
        <w:tc>
          <w:tcPr>
            <w:tcW w:w="8100" w:type="dxa"/>
          </w:tcPr>
          <w:p w14:paraId="75398CBD" w14:textId="77777777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Hazard analysis and critical control points (HACCP) </w:t>
            </w:r>
          </w:p>
        </w:tc>
        <w:tc>
          <w:tcPr>
            <w:tcW w:w="1980" w:type="dxa"/>
          </w:tcPr>
          <w:p w14:paraId="3BD921E7" w14:textId="6964A299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2022</w:t>
            </w:r>
            <w:r w:rsidR="00DE740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DE7408"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="00DE7408"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Current</w:t>
            </w:r>
          </w:p>
        </w:tc>
      </w:tr>
      <w:tr w:rsidR="0089603F" w:rsidRPr="00E46279" w14:paraId="65ECF15C" w14:textId="77777777" w:rsidTr="00E46279">
        <w:trPr>
          <w:trHeight w:val="20"/>
        </w:trPr>
        <w:tc>
          <w:tcPr>
            <w:tcW w:w="8100" w:type="dxa"/>
          </w:tcPr>
          <w:p w14:paraId="6D40F24E" w14:textId="77777777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CITI Biosafety and Biosecurity (BSS) </w:t>
            </w:r>
          </w:p>
        </w:tc>
        <w:tc>
          <w:tcPr>
            <w:tcW w:w="1980" w:type="dxa"/>
          </w:tcPr>
          <w:p w14:paraId="6F9C9AD6" w14:textId="359BC059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2019</w:t>
            </w:r>
            <w:r w:rsidR="00DE740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DE7408"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="00DE7408"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Current</w:t>
            </w:r>
          </w:p>
        </w:tc>
      </w:tr>
      <w:tr w:rsidR="0089603F" w:rsidRPr="00E46279" w14:paraId="2433278E" w14:textId="77777777" w:rsidTr="00E46279">
        <w:trPr>
          <w:trHeight w:val="20"/>
        </w:trPr>
        <w:tc>
          <w:tcPr>
            <w:tcW w:w="8100" w:type="dxa"/>
          </w:tcPr>
          <w:p w14:paraId="722691F5" w14:textId="77777777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Laboratory and Research Training </w:t>
            </w:r>
          </w:p>
        </w:tc>
        <w:tc>
          <w:tcPr>
            <w:tcW w:w="1980" w:type="dxa"/>
          </w:tcPr>
          <w:p w14:paraId="4CBA5A9D" w14:textId="6DEFA441" w:rsidR="0089603F" w:rsidRPr="00E46279" w:rsidRDefault="0089603F" w:rsidP="001D2F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2018</w:t>
            </w:r>
            <w:r w:rsidR="00DE740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DE7408"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="00DE7408" w:rsidRPr="00E4627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Current</w:t>
            </w:r>
          </w:p>
        </w:tc>
      </w:tr>
    </w:tbl>
    <w:p w14:paraId="5066B35C" w14:textId="77777777" w:rsidR="0089603F" w:rsidRDefault="0089603F" w:rsidP="006744E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15E6A8C" w14:textId="77777777" w:rsidR="00DE7408" w:rsidRPr="00E46279" w:rsidRDefault="00DE7408" w:rsidP="006744E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"/>
        <w:tblW w:w="10080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5"/>
        <w:gridCol w:w="1885"/>
      </w:tblGrid>
      <w:tr w:rsidR="0089603F" w:rsidRPr="00E46279" w14:paraId="4D7813FF" w14:textId="77777777" w:rsidTr="00E46279">
        <w:trPr>
          <w:trHeight w:val="20"/>
        </w:trPr>
        <w:tc>
          <w:tcPr>
            <w:tcW w:w="10080" w:type="dxa"/>
            <w:gridSpan w:val="2"/>
            <w:tcBorders>
              <w:bottom w:val="single" w:sz="4" w:space="0" w:color="auto"/>
            </w:tcBorders>
          </w:tcPr>
          <w:p w14:paraId="2FD65B44" w14:textId="389CAA7E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lastRenderedPageBreak/>
              <w:t>Memberships</w:t>
            </w:r>
          </w:p>
        </w:tc>
      </w:tr>
      <w:tr w:rsidR="0089603F" w:rsidRPr="00E46279" w14:paraId="29E62D9D" w14:textId="77777777" w:rsidTr="00E46279">
        <w:trPr>
          <w:trHeight w:val="20"/>
        </w:trPr>
        <w:tc>
          <w:tcPr>
            <w:tcW w:w="8195" w:type="dxa"/>
            <w:tcBorders>
              <w:top w:val="single" w:sz="4" w:space="0" w:color="auto"/>
              <w:bottom w:val="single" w:sz="4" w:space="0" w:color="auto"/>
            </w:tcBorders>
          </w:tcPr>
          <w:p w14:paraId="477C1982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Organization</w:t>
            </w:r>
          </w:p>
        </w:tc>
        <w:tc>
          <w:tcPr>
            <w:tcW w:w="1885" w:type="dxa"/>
            <w:tcBorders>
              <w:top w:val="single" w:sz="4" w:space="0" w:color="auto"/>
              <w:bottom w:val="single" w:sz="4" w:space="0" w:color="auto"/>
            </w:tcBorders>
          </w:tcPr>
          <w:p w14:paraId="7EEB74A1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E4627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Year</w:t>
            </w:r>
          </w:p>
        </w:tc>
      </w:tr>
      <w:tr w:rsidR="0089603F" w:rsidRPr="00E46279" w14:paraId="6DAFC67E" w14:textId="77777777" w:rsidTr="00E46279">
        <w:trPr>
          <w:trHeight w:val="20"/>
        </w:trPr>
        <w:tc>
          <w:tcPr>
            <w:tcW w:w="8195" w:type="dxa"/>
            <w:tcBorders>
              <w:top w:val="single" w:sz="4" w:space="0" w:color="auto"/>
            </w:tcBorders>
          </w:tcPr>
          <w:p w14:paraId="7E70B3E0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</w:rPr>
              <w:t>International Association for Food Protection (IAFP)</w:t>
            </w:r>
          </w:p>
        </w:tc>
        <w:tc>
          <w:tcPr>
            <w:tcW w:w="1885" w:type="dxa"/>
            <w:tcBorders>
              <w:top w:val="single" w:sz="4" w:space="0" w:color="auto"/>
            </w:tcBorders>
          </w:tcPr>
          <w:p w14:paraId="44B1A265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2022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Current</w:t>
            </w:r>
          </w:p>
        </w:tc>
      </w:tr>
      <w:tr w:rsidR="0089603F" w:rsidRPr="00E46279" w14:paraId="4A83A0DD" w14:textId="77777777" w:rsidTr="00E46279">
        <w:trPr>
          <w:trHeight w:val="20"/>
        </w:trPr>
        <w:tc>
          <w:tcPr>
            <w:tcW w:w="8195" w:type="dxa"/>
          </w:tcPr>
          <w:p w14:paraId="0B5ECCC2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</w:rPr>
              <w:t>Penn State One Health Microbiome Center</w:t>
            </w:r>
          </w:p>
        </w:tc>
        <w:tc>
          <w:tcPr>
            <w:tcW w:w="1885" w:type="dxa"/>
          </w:tcPr>
          <w:p w14:paraId="4EE1E10D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2022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Current</w:t>
            </w:r>
          </w:p>
        </w:tc>
      </w:tr>
      <w:tr w:rsidR="0089603F" w:rsidRPr="00E46279" w14:paraId="319CDA79" w14:textId="77777777" w:rsidTr="00E46279">
        <w:trPr>
          <w:trHeight w:val="20"/>
        </w:trPr>
        <w:tc>
          <w:tcPr>
            <w:tcW w:w="8195" w:type="dxa"/>
          </w:tcPr>
          <w:p w14:paraId="36BF22C4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</w:rPr>
              <w:t>American Society for Microbiology (ASM)</w:t>
            </w:r>
          </w:p>
        </w:tc>
        <w:tc>
          <w:tcPr>
            <w:tcW w:w="1885" w:type="dxa"/>
          </w:tcPr>
          <w:p w14:paraId="5DA582EE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2022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Current</w:t>
            </w:r>
          </w:p>
        </w:tc>
      </w:tr>
      <w:tr w:rsidR="0089603F" w:rsidRPr="00E46279" w14:paraId="1075E759" w14:textId="77777777" w:rsidTr="00E46279">
        <w:trPr>
          <w:trHeight w:val="20"/>
        </w:trPr>
        <w:tc>
          <w:tcPr>
            <w:tcW w:w="8195" w:type="dxa"/>
          </w:tcPr>
          <w:p w14:paraId="69763104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</w:rPr>
              <w:t>Allegany Branch of the American Society for Microbiology (ABASM)</w:t>
            </w:r>
          </w:p>
        </w:tc>
        <w:tc>
          <w:tcPr>
            <w:tcW w:w="1885" w:type="dxa"/>
          </w:tcPr>
          <w:p w14:paraId="76435738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2022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Current</w:t>
            </w:r>
          </w:p>
        </w:tc>
      </w:tr>
      <w:tr w:rsidR="0089603F" w:rsidRPr="00E46279" w14:paraId="5F3B67D7" w14:textId="77777777" w:rsidTr="00E46279">
        <w:trPr>
          <w:trHeight w:val="20"/>
        </w:trPr>
        <w:tc>
          <w:tcPr>
            <w:tcW w:w="8195" w:type="dxa"/>
          </w:tcPr>
          <w:p w14:paraId="1638F94E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</w:rPr>
              <w:t>Penn State Chapter of Phi Tau Sigma</w:t>
            </w:r>
          </w:p>
        </w:tc>
        <w:tc>
          <w:tcPr>
            <w:tcW w:w="1885" w:type="dxa"/>
          </w:tcPr>
          <w:p w14:paraId="22C0F31D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2021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Current</w:t>
            </w:r>
          </w:p>
        </w:tc>
      </w:tr>
      <w:tr w:rsidR="0089603F" w:rsidRPr="00E46279" w14:paraId="2F884B07" w14:textId="77777777" w:rsidTr="00E46279">
        <w:trPr>
          <w:trHeight w:val="20"/>
        </w:trPr>
        <w:tc>
          <w:tcPr>
            <w:tcW w:w="8195" w:type="dxa"/>
          </w:tcPr>
          <w:p w14:paraId="050B87D0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</w:rPr>
              <w:t>Phi Tau Sigma National Honors Society</w:t>
            </w:r>
          </w:p>
        </w:tc>
        <w:tc>
          <w:tcPr>
            <w:tcW w:w="1885" w:type="dxa"/>
          </w:tcPr>
          <w:p w14:paraId="2665EED6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2021 </w:t>
            </w: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Current</w:t>
            </w:r>
          </w:p>
        </w:tc>
      </w:tr>
      <w:tr w:rsidR="0089603F" w:rsidRPr="00E46279" w14:paraId="59283E7A" w14:textId="77777777" w:rsidTr="00E46279">
        <w:trPr>
          <w:trHeight w:val="20"/>
        </w:trPr>
        <w:tc>
          <w:tcPr>
            <w:tcW w:w="8195" w:type="dxa"/>
          </w:tcPr>
          <w:p w14:paraId="1AB329BB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46279">
              <w:rPr>
                <w:rFonts w:ascii="Times New Roman" w:hAnsi="Times New Roman" w:cs="Times New Roman"/>
                <w:color w:val="000000" w:themeColor="text1"/>
              </w:rPr>
              <w:t>Institute of Food Technologists (IFT)</w:t>
            </w:r>
          </w:p>
        </w:tc>
        <w:tc>
          <w:tcPr>
            <w:tcW w:w="1885" w:type="dxa"/>
          </w:tcPr>
          <w:p w14:paraId="6654AAC5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2018 – </w:t>
            </w:r>
            <w:r w:rsidRPr="00E4627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Current</w:t>
            </w:r>
          </w:p>
        </w:tc>
      </w:tr>
      <w:tr w:rsidR="0089603F" w:rsidRPr="00E46279" w14:paraId="5670B161" w14:textId="77777777" w:rsidTr="00E46279">
        <w:trPr>
          <w:trHeight w:val="20"/>
        </w:trPr>
        <w:tc>
          <w:tcPr>
            <w:tcW w:w="8195" w:type="dxa"/>
          </w:tcPr>
          <w:p w14:paraId="77F1B246" w14:textId="77777777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color w:val="000000" w:themeColor="text1"/>
              </w:rPr>
              <w:t>Penn State Food Science Club</w:t>
            </w:r>
          </w:p>
        </w:tc>
        <w:tc>
          <w:tcPr>
            <w:tcW w:w="1885" w:type="dxa"/>
          </w:tcPr>
          <w:p w14:paraId="0E510D1C" w14:textId="53DD8362" w:rsidR="0089603F" w:rsidRPr="00E46279" w:rsidRDefault="0089603F" w:rsidP="001D2F30">
            <w:pPr>
              <w:pStyle w:val="ListBulle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21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E46279">
              <w:rPr>
                <w:rFonts w:ascii="Times New Roman" w:eastAsia="Calibri" w:hAnsi="Times New Roman" w:cs="Times New Roman"/>
                <w:i/>
                <w:iCs/>
                <w:color w:val="000000" w:themeColor="text1"/>
              </w:rPr>
              <w:t xml:space="preserve">2018 – </w:t>
            </w:r>
            <w:r w:rsidR="00681BAE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2022</w:t>
            </w:r>
          </w:p>
        </w:tc>
      </w:tr>
    </w:tbl>
    <w:p w14:paraId="4DAED708" w14:textId="77777777" w:rsidR="0089603F" w:rsidRPr="00E46279" w:rsidRDefault="0089603F" w:rsidP="006744E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89603F" w:rsidRPr="00E46279" w:rsidSect="00974F1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CB6B3" w14:textId="77777777" w:rsidR="0040137F" w:rsidRDefault="0040137F" w:rsidP="00C6699B">
      <w:pPr>
        <w:spacing w:after="0" w:line="240" w:lineRule="auto"/>
      </w:pPr>
      <w:r>
        <w:separator/>
      </w:r>
    </w:p>
  </w:endnote>
  <w:endnote w:type="continuationSeparator" w:id="0">
    <w:p w14:paraId="17A5BDD0" w14:textId="77777777" w:rsidR="0040137F" w:rsidRDefault="0040137F" w:rsidP="00C66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6ED9" w14:textId="77777777" w:rsidR="0040137F" w:rsidRDefault="0040137F" w:rsidP="00C6699B">
      <w:pPr>
        <w:spacing w:after="0" w:line="240" w:lineRule="auto"/>
      </w:pPr>
      <w:r>
        <w:separator/>
      </w:r>
    </w:p>
  </w:footnote>
  <w:footnote w:type="continuationSeparator" w:id="0">
    <w:p w14:paraId="38673700" w14:textId="77777777" w:rsidR="0040137F" w:rsidRDefault="0040137F" w:rsidP="00C66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DDA21" w14:textId="77777777" w:rsidR="00C6699B" w:rsidRPr="00E54325" w:rsidRDefault="00C6699B" w:rsidP="00C6699B">
    <w:pPr>
      <w:pStyle w:val="Header"/>
      <w:rPr>
        <w:rFonts w:ascii="Times New Roman" w:hAnsi="Times New Roman" w:cs="Times New Roman"/>
        <w:sz w:val="20"/>
        <w:szCs w:val="20"/>
      </w:rPr>
    </w:pPr>
    <w:r w:rsidRPr="00E54325">
      <w:rPr>
        <w:rFonts w:ascii="Times New Roman" w:hAnsi="Times New Roman" w:cs="Times New Roman"/>
        <w:sz w:val="20"/>
        <w:szCs w:val="20"/>
      </w:rPr>
      <w:t>Curriculum Vitae</w:t>
    </w:r>
    <w:r w:rsidRPr="00E54325">
      <w:rPr>
        <w:rFonts w:ascii="Times New Roman" w:hAnsi="Times New Roman" w:cs="Times New Roman"/>
        <w:sz w:val="20"/>
        <w:szCs w:val="20"/>
      </w:rPr>
      <w:ptab w:relativeTo="margin" w:alignment="center" w:leader="none"/>
    </w:r>
    <w:r w:rsidRPr="00E54325">
      <w:rPr>
        <w:rFonts w:ascii="Times New Roman" w:hAnsi="Times New Roman" w:cs="Times New Roman"/>
        <w:sz w:val="20"/>
        <w:szCs w:val="20"/>
      </w:rPr>
      <w:ptab w:relativeTo="margin" w:alignment="right" w:leader="none"/>
    </w:r>
    <w:r w:rsidRPr="00E54325">
      <w:rPr>
        <w:rFonts w:ascii="Times New Roman" w:hAnsi="Times New Roman" w:cs="Times New Roman"/>
        <w:sz w:val="20"/>
        <w:szCs w:val="20"/>
      </w:rPr>
      <w:t>Tyler Chandross-Cohen</w:t>
    </w:r>
  </w:p>
  <w:p w14:paraId="52061307" w14:textId="77777777" w:rsidR="00C6699B" w:rsidRDefault="00C669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E3B2C"/>
    <w:multiLevelType w:val="hybridMultilevel"/>
    <w:tmpl w:val="CCBE2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266078A">
      <w:numFmt w:val="bullet"/>
      <w:lvlText w:val="·"/>
      <w:lvlJc w:val="left"/>
      <w:pPr>
        <w:ind w:left="1200" w:hanging="480"/>
      </w:pPr>
      <w:rPr>
        <w:rFonts w:ascii="AppleSystemUIFont" w:eastAsiaTheme="minorHAnsi" w:hAnsi="AppleSystemUIFont" w:cs="AppleSystemUIFont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746589"/>
    <w:multiLevelType w:val="hybridMultilevel"/>
    <w:tmpl w:val="2D325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7B6FCB"/>
    <w:multiLevelType w:val="hybridMultilevel"/>
    <w:tmpl w:val="FF24D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84EA6"/>
    <w:multiLevelType w:val="hybridMultilevel"/>
    <w:tmpl w:val="1848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C4BE3"/>
    <w:multiLevelType w:val="hybridMultilevel"/>
    <w:tmpl w:val="30EE8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761CF4"/>
    <w:multiLevelType w:val="hybridMultilevel"/>
    <w:tmpl w:val="3446D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C27B2">
      <w:numFmt w:val="bullet"/>
      <w:lvlText w:val="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F257C"/>
    <w:multiLevelType w:val="hybridMultilevel"/>
    <w:tmpl w:val="DFEC1DB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4C657FA6"/>
    <w:multiLevelType w:val="hybridMultilevel"/>
    <w:tmpl w:val="C4A2F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030AF"/>
    <w:multiLevelType w:val="hybridMultilevel"/>
    <w:tmpl w:val="9662DAB4"/>
    <w:lvl w:ilvl="0" w:tplc="C70A4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9757C1"/>
    <w:multiLevelType w:val="hybridMultilevel"/>
    <w:tmpl w:val="C8DC284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69262E"/>
    <w:multiLevelType w:val="hybridMultilevel"/>
    <w:tmpl w:val="D2463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F005B"/>
    <w:multiLevelType w:val="hybridMultilevel"/>
    <w:tmpl w:val="A91AFF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62E39"/>
    <w:multiLevelType w:val="hybridMultilevel"/>
    <w:tmpl w:val="58F4F244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70232F86"/>
    <w:multiLevelType w:val="hybridMultilevel"/>
    <w:tmpl w:val="CC52E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A1263E"/>
    <w:multiLevelType w:val="hybridMultilevel"/>
    <w:tmpl w:val="A0C88CD2"/>
    <w:lvl w:ilvl="0" w:tplc="9F308D40">
      <w:start w:val="2"/>
      <w:numFmt w:val="decimal"/>
      <w:lvlText w:val="%1)"/>
      <w:lvlJc w:val="left"/>
      <w:pPr>
        <w:ind w:left="36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35F04"/>
    <w:multiLevelType w:val="hybridMultilevel"/>
    <w:tmpl w:val="F174A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42F035A"/>
    <w:multiLevelType w:val="hybridMultilevel"/>
    <w:tmpl w:val="8D906DE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46D5968"/>
    <w:multiLevelType w:val="hybridMultilevel"/>
    <w:tmpl w:val="53323FA2"/>
    <w:lvl w:ilvl="0" w:tplc="9F308D40">
      <w:start w:val="2"/>
      <w:numFmt w:val="decimal"/>
      <w:lvlText w:val="%1)"/>
      <w:lvlJc w:val="left"/>
      <w:pPr>
        <w:ind w:left="36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007C76"/>
    <w:multiLevelType w:val="hybridMultilevel"/>
    <w:tmpl w:val="3AF6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290191">
    <w:abstractNumId w:val="12"/>
  </w:num>
  <w:num w:numId="2" w16cid:durableId="1419521632">
    <w:abstractNumId w:val="6"/>
  </w:num>
  <w:num w:numId="3" w16cid:durableId="1650670531">
    <w:abstractNumId w:val="10"/>
  </w:num>
  <w:num w:numId="4" w16cid:durableId="1099377692">
    <w:abstractNumId w:val="13"/>
  </w:num>
  <w:num w:numId="5" w16cid:durableId="1074934137">
    <w:abstractNumId w:val="1"/>
  </w:num>
  <w:num w:numId="6" w16cid:durableId="329337458">
    <w:abstractNumId w:val="7"/>
  </w:num>
  <w:num w:numId="7" w16cid:durableId="147479229">
    <w:abstractNumId w:val="2"/>
  </w:num>
  <w:num w:numId="8" w16cid:durableId="702748192">
    <w:abstractNumId w:val="18"/>
  </w:num>
  <w:num w:numId="9" w16cid:durableId="1711568002">
    <w:abstractNumId w:val="8"/>
  </w:num>
  <w:num w:numId="10" w16cid:durableId="1431968056">
    <w:abstractNumId w:val="0"/>
  </w:num>
  <w:num w:numId="11" w16cid:durableId="536963981">
    <w:abstractNumId w:val="5"/>
  </w:num>
  <w:num w:numId="12" w16cid:durableId="910775105">
    <w:abstractNumId w:val="3"/>
  </w:num>
  <w:num w:numId="13" w16cid:durableId="1656764671">
    <w:abstractNumId w:val="4"/>
  </w:num>
  <w:num w:numId="14" w16cid:durableId="1339885007">
    <w:abstractNumId w:val="15"/>
  </w:num>
  <w:num w:numId="15" w16cid:durableId="1544246533">
    <w:abstractNumId w:val="9"/>
  </w:num>
  <w:num w:numId="16" w16cid:durableId="1545829452">
    <w:abstractNumId w:val="16"/>
  </w:num>
  <w:num w:numId="17" w16cid:durableId="310864404">
    <w:abstractNumId w:val="17"/>
  </w:num>
  <w:num w:numId="18" w16cid:durableId="242111112">
    <w:abstractNumId w:val="14"/>
  </w:num>
  <w:num w:numId="19" w16cid:durableId="1021518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9B"/>
    <w:rsid w:val="00011E09"/>
    <w:rsid w:val="00043DF7"/>
    <w:rsid w:val="000636AF"/>
    <w:rsid w:val="0006687A"/>
    <w:rsid w:val="0008504F"/>
    <w:rsid w:val="000940DE"/>
    <w:rsid w:val="000A26D9"/>
    <w:rsid w:val="000B59A8"/>
    <w:rsid w:val="000E2AFC"/>
    <w:rsid w:val="000F4787"/>
    <w:rsid w:val="0012570B"/>
    <w:rsid w:val="00131407"/>
    <w:rsid w:val="00134346"/>
    <w:rsid w:val="001538BB"/>
    <w:rsid w:val="0016384E"/>
    <w:rsid w:val="00167C6A"/>
    <w:rsid w:val="00195560"/>
    <w:rsid w:val="001A6141"/>
    <w:rsid w:val="001E33B3"/>
    <w:rsid w:val="002057AB"/>
    <w:rsid w:val="00221FF0"/>
    <w:rsid w:val="00227021"/>
    <w:rsid w:val="00231FBE"/>
    <w:rsid w:val="00267912"/>
    <w:rsid w:val="00340E47"/>
    <w:rsid w:val="00347757"/>
    <w:rsid w:val="003645E4"/>
    <w:rsid w:val="003765C7"/>
    <w:rsid w:val="003908BB"/>
    <w:rsid w:val="003A1FA7"/>
    <w:rsid w:val="003B00AF"/>
    <w:rsid w:val="003B6AB2"/>
    <w:rsid w:val="003B743B"/>
    <w:rsid w:val="003E3D4C"/>
    <w:rsid w:val="003E757E"/>
    <w:rsid w:val="0040137F"/>
    <w:rsid w:val="00405C4F"/>
    <w:rsid w:val="00423EA5"/>
    <w:rsid w:val="00461976"/>
    <w:rsid w:val="004762B6"/>
    <w:rsid w:val="00493272"/>
    <w:rsid w:val="004D2C67"/>
    <w:rsid w:val="004E4DC7"/>
    <w:rsid w:val="0050604A"/>
    <w:rsid w:val="00551E31"/>
    <w:rsid w:val="005C7C29"/>
    <w:rsid w:val="0061163E"/>
    <w:rsid w:val="0063660C"/>
    <w:rsid w:val="006641BF"/>
    <w:rsid w:val="00672042"/>
    <w:rsid w:val="006744EB"/>
    <w:rsid w:val="00681BAE"/>
    <w:rsid w:val="00694B00"/>
    <w:rsid w:val="006D3A28"/>
    <w:rsid w:val="00736D65"/>
    <w:rsid w:val="00740A29"/>
    <w:rsid w:val="007A6276"/>
    <w:rsid w:val="007B54D1"/>
    <w:rsid w:val="007B5555"/>
    <w:rsid w:val="007C4783"/>
    <w:rsid w:val="007E52C2"/>
    <w:rsid w:val="00835F45"/>
    <w:rsid w:val="0089603F"/>
    <w:rsid w:val="008C1C5D"/>
    <w:rsid w:val="008E7320"/>
    <w:rsid w:val="008F53EF"/>
    <w:rsid w:val="00901024"/>
    <w:rsid w:val="009218C1"/>
    <w:rsid w:val="0096164F"/>
    <w:rsid w:val="00964A45"/>
    <w:rsid w:val="00974F19"/>
    <w:rsid w:val="00977F04"/>
    <w:rsid w:val="009853B9"/>
    <w:rsid w:val="00985A0F"/>
    <w:rsid w:val="009A6813"/>
    <w:rsid w:val="009D5B2D"/>
    <w:rsid w:val="00A048E3"/>
    <w:rsid w:val="00A47DED"/>
    <w:rsid w:val="00B129C6"/>
    <w:rsid w:val="00B37FD9"/>
    <w:rsid w:val="00B94F4A"/>
    <w:rsid w:val="00BB11A4"/>
    <w:rsid w:val="00BB3851"/>
    <w:rsid w:val="00BC32F1"/>
    <w:rsid w:val="00BC7A6E"/>
    <w:rsid w:val="00C15DA0"/>
    <w:rsid w:val="00C3572F"/>
    <w:rsid w:val="00C362FE"/>
    <w:rsid w:val="00C6699B"/>
    <w:rsid w:val="00C8299F"/>
    <w:rsid w:val="00C86A01"/>
    <w:rsid w:val="00C906F6"/>
    <w:rsid w:val="00CA0848"/>
    <w:rsid w:val="00CB45EC"/>
    <w:rsid w:val="00CE56B6"/>
    <w:rsid w:val="00CF05F7"/>
    <w:rsid w:val="00D06907"/>
    <w:rsid w:val="00D4146F"/>
    <w:rsid w:val="00D5409A"/>
    <w:rsid w:val="00D743E5"/>
    <w:rsid w:val="00DA7FD8"/>
    <w:rsid w:val="00DB35AC"/>
    <w:rsid w:val="00DB39D3"/>
    <w:rsid w:val="00DE28D9"/>
    <w:rsid w:val="00DE7408"/>
    <w:rsid w:val="00E22D5F"/>
    <w:rsid w:val="00E313E3"/>
    <w:rsid w:val="00E326B0"/>
    <w:rsid w:val="00E3286A"/>
    <w:rsid w:val="00E46279"/>
    <w:rsid w:val="00E677EE"/>
    <w:rsid w:val="00E83438"/>
    <w:rsid w:val="00E853E0"/>
    <w:rsid w:val="00EB4521"/>
    <w:rsid w:val="00EB4A03"/>
    <w:rsid w:val="00EE49B9"/>
    <w:rsid w:val="00EF2F85"/>
    <w:rsid w:val="00EF42F2"/>
    <w:rsid w:val="00F1522A"/>
    <w:rsid w:val="00F44283"/>
    <w:rsid w:val="00FC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C6C6"/>
  <w15:chartTrackingRefBased/>
  <w15:docId w15:val="{AEDF6340-9739-994B-9987-30E3204C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99B"/>
  </w:style>
  <w:style w:type="paragraph" w:styleId="Footer">
    <w:name w:val="footer"/>
    <w:basedOn w:val="Normal"/>
    <w:link w:val="FooterChar"/>
    <w:uiPriority w:val="99"/>
    <w:unhideWhenUsed/>
    <w:rsid w:val="00C66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99B"/>
  </w:style>
  <w:style w:type="character" w:styleId="Hyperlink">
    <w:name w:val="Hyperlink"/>
    <w:basedOn w:val="DefaultParagraphFont"/>
    <w:uiPriority w:val="99"/>
    <w:unhideWhenUsed/>
    <w:rsid w:val="00C66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9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6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rsid w:val="007C4783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16"/>
      </w:tabs>
      <w:spacing w:after="240" w:line="288" w:lineRule="auto"/>
    </w:pPr>
    <w:rPr>
      <w:rFonts w:ascii="Cambria" w:eastAsia="Cambria" w:hAnsi="Cambria" w:cs="Cambria"/>
      <w:color w:val="404040"/>
      <w:kern w:val="0"/>
      <w:sz w:val="22"/>
      <w:szCs w:val="22"/>
      <w:u w:color="404040"/>
      <w:bdr w:val="nil"/>
      <w14:ligatures w14:val="none"/>
    </w:rPr>
  </w:style>
  <w:style w:type="character" w:customStyle="1" w:styleId="apple-converted-space">
    <w:name w:val="apple-converted-space"/>
    <w:basedOn w:val="DefaultParagraphFont"/>
    <w:rsid w:val="007C4783"/>
  </w:style>
  <w:style w:type="paragraph" w:styleId="NormalWeb">
    <w:name w:val="Normal (Web)"/>
    <w:basedOn w:val="Normal"/>
    <w:uiPriority w:val="99"/>
    <w:unhideWhenUsed/>
    <w:rsid w:val="007C4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4783"/>
    <w:rPr>
      <w:b/>
      <w:bCs/>
    </w:rPr>
  </w:style>
  <w:style w:type="character" w:styleId="Emphasis">
    <w:name w:val="Emphasis"/>
    <w:basedOn w:val="DefaultParagraphFont"/>
    <w:uiPriority w:val="20"/>
    <w:qFormat/>
    <w:rsid w:val="007C4783"/>
    <w:rPr>
      <w:i/>
      <w:iCs/>
    </w:rPr>
  </w:style>
  <w:style w:type="character" w:customStyle="1" w:styleId="title-text">
    <w:name w:val="title-text"/>
    <w:basedOn w:val="DefaultParagraphFont"/>
    <w:rsid w:val="00694B00"/>
  </w:style>
  <w:style w:type="character" w:customStyle="1" w:styleId="anchor-text">
    <w:name w:val="anchor-text"/>
    <w:basedOn w:val="DefaultParagraphFont"/>
    <w:rsid w:val="00694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28/mra.01260-25" TargetMode="External"/><Relationship Id="rId13" Type="http://schemas.openxmlformats.org/officeDocument/2006/relationships/hyperlink" Target="https://doi.org/10.1186/s12863-024-01195-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fm.2026.105166" TargetMode="External"/><Relationship Id="rId12" Type="http://schemas.openxmlformats.org/officeDocument/2006/relationships/hyperlink" Target="https://doi.org/10.3168/jds.2024-2470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tifs.2025.105186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i.org/10.1016/j.jfp.2025.1006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fp.2025.100677" TargetMode="External"/><Relationship Id="rId14" Type="http://schemas.openxmlformats.org/officeDocument/2006/relationships/hyperlink" Target="https://doi.org/10.1128/spectrum.01167-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3702</Words>
  <Characters>22478</Characters>
  <Application>Microsoft Office Word</Application>
  <DocSecurity>0</DocSecurity>
  <Lines>316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Chandross-Cohen, Tyler</dc:creator>
  <cp:keywords/>
  <dc:description/>
  <cp:lastModifiedBy>Chandross-Cohen, Tyler</cp:lastModifiedBy>
  <cp:revision>35</cp:revision>
  <cp:lastPrinted>2026-03-24T12:02:00Z</cp:lastPrinted>
  <dcterms:created xsi:type="dcterms:W3CDTF">2026-03-24T12:02:00Z</dcterms:created>
  <dcterms:modified xsi:type="dcterms:W3CDTF">2026-06-01T12:44:00Z</dcterms:modified>
</cp:coreProperties>
</file>