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18474" w14:textId="3A89E8E6" w:rsidR="00651F9C" w:rsidRDefault="006D3F15" w:rsidP="006D3F15">
      <w:pPr>
        <w:pStyle w:val="Heading1"/>
      </w:pPr>
      <w:r>
        <w:t>Automating the Retrieval and Retention of Power BI Activity Events</w:t>
      </w:r>
    </w:p>
    <w:p w14:paraId="57B89E56" w14:textId="609F40D3" w:rsidR="008852FE" w:rsidRDefault="008852FE" w:rsidP="008852FE"/>
    <w:p w14:paraId="28BC548C" w14:textId="48095114" w:rsidR="008852FE" w:rsidRPr="00AC6254" w:rsidRDefault="00AC6254" w:rsidP="008852FE">
      <w:pPr>
        <w:rPr>
          <w:i/>
          <w:iCs/>
          <w:szCs w:val="20"/>
        </w:rPr>
      </w:pPr>
      <w:bookmarkStart w:id="0" w:name="_Hlk70414389"/>
      <w:r w:rsidRPr="00AC6254">
        <w:rPr>
          <w:i/>
          <w:iCs/>
          <w:szCs w:val="20"/>
        </w:rPr>
        <w:t>Author</w:t>
      </w:r>
      <w:r w:rsidR="008852FE" w:rsidRPr="00AC6254">
        <w:rPr>
          <w:i/>
          <w:iCs/>
          <w:szCs w:val="20"/>
        </w:rPr>
        <w:t>:</w:t>
      </w:r>
      <w:r w:rsidR="008852FE" w:rsidRPr="00AC6254">
        <w:rPr>
          <w:i/>
          <w:iCs/>
          <w:szCs w:val="20"/>
        </w:rPr>
        <w:tab/>
        <w:t>Tyler Chessman (github.com/Tylerchessman)</w:t>
      </w:r>
    </w:p>
    <w:p w14:paraId="05B88EC1" w14:textId="41275D03" w:rsidR="008852FE" w:rsidRPr="00AC6254" w:rsidRDefault="008852FE" w:rsidP="008852FE">
      <w:pPr>
        <w:rPr>
          <w:i/>
          <w:iCs/>
          <w:szCs w:val="20"/>
        </w:rPr>
      </w:pPr>
      <w:r w:rsidRPr="00AC6254">
        <w:rPr>
          <w:i/>
          <w:iCs/>
          <w:szCs w:val="20"/>
        </w:rPr>
        <w:t>Initial Creation:</w:t>
      </w:r>
      <w:r w:rsidRPr="00AC6254">
        <w:rPr>
          <w:i/>
          <w:iCs/>
          <w:szCs w:val="20"/>
        </w:rPr>
        <w:tab/>
        <w:t>April 26, 2021</w:t>
      </w:r>
    </w:p>
    <w:bookmarkEnd w:id="0"/>
    <w:p w14:paraId="329778FD" w14:textId="77777777" w:rsidR="006D3F15" w:rsidRDefault="006D3F15" w:rsidP="00AC6254"/>
    <w:p w14:paraId="583F08DA" w14:textId="53605B32" w:rsidR="00671E66" w:rsidRDefault="00671E66" w:rsidP="008D7C41">
      <w:pPr>
        <w:pStyle w:val="Heading2"/>
      </w:pPr>
      <w:r>
        <w:t>Summary</w:t>
      </w:r>
    </w:p>
    <w:p w14:paraId="1D12108F" w14:textId="29BCA1A4" w:rsidR="00671E66" w:rsidRDefault="00671E66" w:rsidP="00671E66">
      <w:r>
        <w:t>Power BI logs a variety of usage and s</w:t>
      </w:r>
      <w:r w:rsidR="00812480">
        <w:t>ecurity</w:t>
      </w:r>
      <w:r w:rsidR="00BF45B9">
        <w:t xml:space="preserve"> related information </w:t>
      </w:r>
      <w:r>
        <w:t xml:space="preserve">that are accessible from different APIs (learn more </w:t>
      </w:r>
      <w:r w:rsidR="00F33794">
        <w:t>from</w:t>
      </w:r>
      <w:r>
        <w:t xml:space="preserve"> the official</w:t>
      </w:r>
      <w:r w:rsidR="00812480">
        <w:t xml:space="preserve"> </w:t>
      </w:r>
      <w:hyperlink r:id="rId7" w:history="1">
        <w:r w:rsidR="00812480">
          <w:rPr>
            <w:rStyle w:val="Hyperlink"/>
          </w:rPr>
          <w:t>documentation</w:t>
        </w:r>
      </w:hyperlink>
      <w:r>
        <w:t xml:space="preserve">).  The Power BI Activity logs, </w:t>
      </w:r>
      <w:hyperlink r:id="rId8" w:history="1">
        <w:r w:rsidRPr="00671E66">
          <w:rPr>
            <w:rStyle w:val="Hyperlink"/>
          </w:rPr>
          <w:t>introduced</w:t>
        </w:r>
      </w:hyperlink>
      <w:r>
        <w:t xml:space="preserve"> in December of 2019, </w:t>
      </w:r>
      <w:r w:rsidR="00812480">
        <w:t>can be accessed by Power BI Administrators through a REST API or PowerShell cmdlet.</w:t>
      </w:r>
      <w:r w:rsidR="00F33794">
        <w:t xml:space="preserve">  For long-term retention, and ease of reporting, it is </w:t>
      </w:r>
      <w:r w:rsidR="00BD79BA">
        <w:t>helpful</w:t>
      </w:r>
      <w:r w:rsidR="00F33794">
        <w:t xml:space="preserve"> to extract and store these events in some type of repository.</w:t>
      </w:r>
    </w:p>
    <w:p w14:paraId="65021377" w14:textId="1BB1B16C" w:rsidR="00F33794" w:rsidRDefault="00F33794" w:rsidP="00671E66"/>
    <w:p w14:paraId="0AF03303" w14:textId="11E68B3F" w:rsidR="00F33794" w:rsidRDefault="00F33794" w:rsidP="00671E66">
      <w:r w:rsidRPr="00F33794">
        <w:t xml:space="preserve">This </w:t>
      </w:r>
      <w:r w:rsidR="00A96E7F">
        <w:t xml:space="preserve">framework uses </w:t>
      </w:r>
      <w:r>
        <w:t xml:space="preserve">Azure Data Factory, Azure Data Lake Gen2 storage, and Azure SQL DB to automate the extraction and storage of the activity events.  </w:t>
      </w:r>
      <w:r w:rsidR="001045FC">
        <w:t>A</w:t>
      </w:r>
      <w:r>
        <w:t xml:space="preserve"> sample Power BI Report</w:t>
      </w:r>
      <w:r w:rsidR="001045FC">
        <w:t xml:space="preserve"> (which </w:t>
      </w:r>
      <w:r w:rsidR="00BD79BA">
        <w:t>points to</w:t>
      </w:r>
      <w:r w:rsidR="001045FC">
        <w:t xml:space="preserve"> the Azure SQL DB)</w:t>
      </w:r>
      <w:r>
        <w:t xml:space="preserve"> is</w:t>
      </w:r>
      <w:r w:rsidR="001045FC">
        <w:t xml:space="preserve"> also</w:t>
      </w:r>
      <w:r>
        <w:t xml:space="preserve"> included to demonstrate how to query/use the activity events.</w:t>
      </w:r>
    </w:p>
    <w:p w14:paraId="75FE754F" w14:textId="3DE7489E" w:rsidR="006D3F15" w:rsidRDefault="006D3F15" w:rsidP="00671E66"/>
    <w:p w14:paraId="579150E1" w14:textId="4FA08338" w:rsidR="00F33794" w:rsidRDefault="008852FE" w:rsidP="00671E66">
      <w:bookmarkStart w:id="1" w:name="_Hlk70683735"/>
      <w:r>
        <w:t xml:space="preserve">Note that </w:t>
      </w:r>
      <w:r w:rsidR="00BD79BA">
        <w:t xml:space="preserve">additional </w:t>
      </w:r>
      <w:r w:rsidR="006D3F15">
        <w:t xml:space="preserve">metadata about PBI artifacts (e.g., a </w:t>
      </w:r>
      <w:hyperlink r:id="rId9" w:history="1">
        <w:r w:rsidR="006D3F15" w:rsidRPr="008852FE">
          <w:rPr>
            <w:rStyle w:val="Hyperlink"/>
          </w:rPr>
          <w:t>report’s</w:t>
        </w:r>
      </w:hyperlink>
      <w:r w:rsidR="006D3F15">
        <w:t xml:space="preserve"> author, initial creation date, sensitivity label</w:t>
      </w:r>
      <w:r w:rsidR="00BD79BA">
        <w:t>, etc.</w:t>
      </w:r>
      <w:r w:rsidR="006D3F15">
        <w:t>) can</w:t>
      </w:r>
      <w:r>
        <w:t xml:space="preserve"> also</w:t>
      </w:r>
      <w:r w:rsidR="006D3F15">
        <w:t xml:space="preserve"> be obtained </w:t>
      </w:r>
      <w:r>
        <w:t xml:space="preserve">via PBI REST APIs; </w:t>
      </w:r>
      <w:r w:rsidR="009D7884">
        <w:t xml:space="preserve">with a bit of </w:t>
      </w:r>
      <w:r w:rsidR="00BD79BA">
        <w:t xml:space="preserve">extra </w:t>
      </w:r>
      <w:r w:rsidR="009D7884">
        <w:t xml:space="preserve">effort, the framework </w:t>
      </w:r>
      <w:r w:rsidR="00A96E7F">
        <w:t>can</w:t>
      </w:r>
      <w:r w:rsidR="009D7884">
        <w:t xml:space="preserve"> be adapted to retrieve/store this metadata.</w:t>
      </w:r>
    </w:p>
    <w:bookmarkEnd w:id="1"/>
    <w:p w14:paraId="6DD968B3" w14:textId="48928D11" w:rsidR="008852FE" w:rsidRDefault="008852FE" w:rsidP="00671E66"/>
    <w:p w14:paraId="393AB0B3" w14:textId="59818045" w:rsidR="008852FE" w:rsidRDefault="008852FE" w:rsidP="008852FE">
      <w:pPr>
        <w:pStyle w:val="Heading2"/>
      </w:pPr>
      <w:r>
        <w:t>Getting Started</w:t>
      </w:r>
    </w:p>
    <w:p w14:paraId="1DC9DBCB" w14:textId="4CBE582A" w:rsidR="00F33794" w:rsidRDefault="009D7884" w:rsidP="00671E66">
      <w:r>
        <w:t>Before beginning</w:t>
      </w:r>
      <w:r w:rsidR="00F33794">
        <w:t>, you will need</w:t>
      </w:r>
      <w:r w:rsidR="00F6632F">
        <w:t>:</w:t>
      </w:r>
    </w:p>
    <w:p w14:paraId="5ABCC1B3" w14:textId="0A09EE3F" w:rsidR="00F33794" w:rsidRDefault="00014BB5" w:rsidP="00F33794">
      <w:pPr>
        <w:pStyle w:val="ListParagraph"/>
        <w:numPr>
          <w:ilvl w:val="0"/>
          <w:numId w:val="4"/>
        </w:numPr>
      </w:pPr>
      <w:r>
        <w:t>t</w:t>
      </w:r>
      <w:r w:rsidR="00F33794">
        <w:t>o be assigned the Power BI Service Admin (or O365 Global Admin) role</w:t>
      </w:r>
      <w:r w:rsidR="001045FC">
        <w:t xml:space="preserve"> (this is necessary to call the Power BI REST APIs)</w:t>
      </w:r>
    </w:p>
    <w:p w14:paraId="353DFF7E" w14:textId="02422A1B" w:rsidR="00EF3C9D" w:rsidRPr="00EF3C9D" w:rsidRDefault="00EF3C9D" w:rsidP="00EF3C9D">
      <w:pPr>
        <w:pStyle w:val="ListParagraph"/>
        <w:numPr>
          <w:ilvl w:val="1"/>
          <w:numId w:val="4"/>
        </w:numPr>
        <w:rPr>
          <w:b/>
          <w:bCs/>
        </w:rPr>
      </w:pPr>
      <w:r w:rsidRPr="00EF3C9D">
        <w:rPr>
          <w:b/>
          <w:bCs/>
        </w:rPr>
        <w:t>UPDATE</w:t>
      </w:r>
      <w:r>
        <w:t xml:space="preserve"> – As of </w:t>
      </w:r>
      <w:r w:rsidR="009D7884">
        <w:t xml:space="preserve">December 2020, it is now possible to call administrative (scanning) APIs with service principal authentication – see </w:t>
      </w:r>
      <w:hyperlink r:id="rId10" w:history="1">
        <w:r w:rsidR="009D7884">
          <w:rPr>
            <w:rStyle w:val="Hyperlink"/>
          </w:rPr>
          <w:t>Announcing new Admin APIs and Service Principal authentication to make for better tenant metadata scanning | Microsoft Power BI Blog | Microsoft Power BI</w:t>
        </w:r>
      </w:hyperlink>
      <w:r w:rsidR="009D7884">
        <w:t>.  This framework still uses a “service” account (</w:t>
      </w:r>
      <w:r w:rsidR="00BD79BA">
        <w:t>i.e.,</w:t>
      </w:r>
      <w:r w:rsidR="009D7884">
        <w:t xml:space="preserve"> a username with admin privileges) – </w:t>
      </w:r>
      <w:proofErr w:type="gramStart"/>
      <w:r w:rsidR="009D7884">
        <w:t>but,</w:t>
      </w:r>
      <w:proofErr w:type="gramEnd"/>
      <w:r w:rsidR="009D7884">
        <w:t xml:space="preserve"> it can be easily modified to use a service principal instead.</w:t>
      </w:r>
    </w:p>
    <w:p w14:paraId="4266B393" w14:textId="53D6C951" w:rsidR="00F33794" w:rsidRDefault="00014BB5" w:rsidP="00F33794">
      <w:pPr>
        <w:pStyle w:val="ListParagraph"/>
        <w:numPr>
          <w:ilvl w:val="0"/>
          <w:numId w:val="4"/>
        </w:numPr>
      </w:pPr>
      <w:r>
        <w:t>t</w:t>
      </w:r>
      <w:r w:rsidR="001045FC">
        <w:t>he a</w:t>
      </w:r>
      <w:r w:rsidR="00F33794">
        <w:t>bility to create and/or use an Azure Data Factory, Azure Data Lake Gen2 storage account, Azure SQL DB (</w:t>
      </w:r>
      <w:r w:rsidR="001045FC">
        <w:t>single instance</w:t>
      </w:r>
      <w:r w:rsidR="00F33794">
        <w:t>)</w:t>
      </w:r>
      <w:r w:rsidR="009F59C8">
        <w:t xml:space="preserve">, </w:t>
      </w:r>
      <w:r w:rsidR="00BD79BA">
        <w:t>along with</w:t>
      </w:r>
      <w:r w:rsidR="009F59C8">
        <w:t xml:space="preserve"> </w:t>
      </w:r>
      <w:r w:rsidR="009D7884">
        <w:t xml:space="preserve">an </w:t>
      </w:r>
      <w:hyperlink r:id="rId11" w:history="1">
        <w:r w:rsidR="009F59C8" w:rsidRPr="009F59C8">
          <w:rPr>
            <w:rStyle w:val="Hyperlink"/>
          </w:rPr>
          <w:t>AAD Application</w:t>
        </w:r>
      </w:hyperlink>
    </w:p>
    <w:p w14:paraId="539EBC1A" w14:textId="32769F02" w:rsidR="00025B21" w:rsidRDefault="00014BB5" w:rsidP="00025B21">
      <w:pPr>
        <w:pStyle w:val="ListParagraph"/>
        <w:numPr>
          <w:ilvl w:val="0"/>
          <w:numId w:val="4"/>
        </w:numPr>
      </w:pPr>
      <w:r>
        <w:t>o</w:t>
      </w:r>
      <w:r w:rsidR="001045FC">
        <w:t xml:space="preserve">ptional – </w:t>
      </w:r>
      <w:r>
        <w:t>the a</w:t>
      </w:r>
      <w:r w:rsidR="001045FC">
        <w:t>bility to create/use Azure Key Vault for storing secrets (e.g.</w:t>
      </w:r>
      <w:r w:rsidR="00F83458">
        <w:t>, a</w:t>
      </w:r>
      <w:r w:rsidR="001045FC">
        <w:t xml:space="preserve"> password) </w:t>
      </w:r>
    </w:p>
    <w:p w14:paraId="0BBEE1C7" w14:textId="77777777" w:rsidR="00014BB5" w:rsidRDefault="00014BB5" w:rsidP="00014BB5">
      <w:pPr>
        <w:pStyle w:val="ListParagraph"/>
      </w:pPr>
    </w:p>
    <w:p w14:paraId="15F3BF44" w14:textId="0D8F8240" w:rsidR="00F6632F" w:rsidRDefault="009D7884" w:rsidP="00F6632F">
      <w:pPr>
        <w:pStyle w:val="Heading2"/>
      </w:pPr>
      <w:r>
        <w:t xml:space="preserve">Initial </w:t>
      </w:r>
      <w:r w:rsidR="00F6632F">
        <w:t>Setup</w:t>
      </w:r>
    </w:p>
    <w:p w14:paraId="71A5FA47" w14:textId="62E6C5C7" w:rsidR="00F6632F" w:rsidRDefault="00F6632F" w:rsidP="00341581">
      <w:pPr>
        <w:pStyle w:val="Heading4"/>
      </w:pPr>
      <w:r>
        <w:t>Create an Azure Data Factory</w:t>
      </w:r>
      <w:r w:rsidR="00025B21">
        <w:t xml:space="preserve"> (5-10 Minutes)</w:t>
      </w:r>
    </w:p>
    <w:p w14:paraId="799833AB" w14:textId="6F59A72A" w:rsidR="002438A5" w:rsidRDefault="00F6632F" w:rsidP="004C0EE7">
      <w:r>
        <w:t xml:space="preserve">Use </w:t>
      </w:r>
      <w:r w:rsidR="00BD79BA">
        <w:t>v</w:t>
      </w:r>
      <w:r>
        <w:t xml:space="preserve">ersion V2 - and </w:t>
      </w:r>
      <w:r w:rsidR="00341581">
        <w:t>choose a na</w:t>
      </w:r>
      <w:r>
        <w:t>me</w:t>
      </w:r>
      <w:r w:rsidR="00341581">
        <w:t xml:space="preserve">, region, and resource group of your </w:t>
      </w:r>
      <w:r>
        <w:t>choosing.</w:t>
      </w:r>
      <w:r w:rsidR="004C0EE7">
        <w:t xml:space="preserve">  </w:t>
      </w:r>
      <w:r w:rsidRPr="002438A5">
        <w:t>Optional (but highly recommended)</w:t>
      </w:r>
      <w:r>
        <w:t xml:space="preserve"> - enable and </w:t>
      </w:r>
      <w:hyperlink r:id="rId12" w:history="1">
        <w:r w:rsidRPr="008C1A08">
          <w:rPr>
            <w:rStyle w:val="Hyperlink"/>
          </w:rPr>
          <w:t>configure</w:t>
        </w:r>
      </w:hyperlink>
      <w:r>
        <w:t xml:space="preserve"> Git</w:t>
      </w:r>
      <w:r w:rsidR="008C1A08">
        <w:t xml:space="preserve">.  Using Git (instead of direct ADF mode) allows for versioning/publishing directly within the ADF portal.  </w:t>
      </w:r>
    </w:p>
    <w:p w14:paraId="3982B0B3" w14:textId="7B119835" w:rsidR="002438A5" w:rsidRDefault="002438A5" w:rsidP="004C0EE7"/>
    <w:p w14:paraId="6D09276E" w14:textId="432B05FF" w:rsidR="00B907F6" w:rsidRDefault="00B907F6" w:rsidP="004C0EE7">
      <w:r w:rsidRPr="00D337CE">
        <w:rPr>
          <w:b/>
          <w:bCs/>
        </w:rPr>
        <w:t>Note</w:t>
      </w:r>
      <w:r>
        <w:t xml:space="preserve"> – if desired, this framework </w:t>
      </w:r>
      <w:r w:rsidR="00BD79BA">
        <w:t xml:space="preserve">(which consists of 3 linked services, 4 datasets, and 3 pipelines) </w:t>
      </w:r>
      <w:r>
        <w:t xml:space="preserve">can be added to an </w:t>
      </w:r>
      <w:r w:rsidRPr="00BD79BA">
        <w:rPr>
          <w:i/>
          <w:iCs/>
        </w:rPr>
        <w:t>existing</w:t>
      </w:r>
      <w:r>
        <w:t xml:space="preserve"> ADF instance.</w:t>
      </w:r>
    </w:p>
    <w:p w14:paraId="3BB12378" w14:textId="73894C24" w:rsidR="00F6632F" w:rsidRDefault="00F6632F" w:rsidP="00341581">
      <w:pPr>
        <w:pStyle w:val="Heading4"/>
      </w:pPr>
      <w:r>
        <w:t>Create an Azure Data Lake Gen2 storage account</w:t>
      </w:r>
      <w:r w:rsidR="00025B21">
        <w:t xml:space="preserve"> (5-10 Minutes)</w:t>
      </w:r>
    </w:p>
    <w:p w14:paraId="78834E1C" w14:textId="753AF631" w:rsidR="00F6632F" w:rsidRDefault="00F6632F" w:rsidP="00341581">
      <w:pPr>
        <w:pStyle w:val="ListParagraph"/>
        <w:numPr>
          <w:ilvl w:val="0"/>
          <w:numId w:val="5"/>
        </w:numPr>
      </w:pPr>
      <w:r>
        <w:t xml:space="preserve">If you have not done this before, you will be creating an azure storage account – and setting “Hierarchical namespace” in the Advanced Tab.  See </w:t>
      </w:r>
      <w:hyperlink r:id="rId13" w:history="1">
        <w:r w:rsidRPr="00F6632F">
          <w:rPr>
            <w:rStyle w:val="Hyperlink"/>
          </w:rPr>
          <w:t>here</w:t>
        </w:r>
      </w:hyperlink>
      <w:r>
        <w:t xml:space="preserve"> for more details.</w:t>
      </w:r>
    </w:p>
    <w:p w14:paraId="7A0E45FD" w14:textId="63A44035" w:rsidR="003735BF" w:rsidRDefault="003735BF" w:rsidP="00341581">
      <w:pPr>
        <w:pStyle w:val="ListParagraph"/>
        <w:numPr>
          <w:ilvl w:val="0"/>
          <w:numId w:val="5"/>
        </w:numPr>
      </w:pPr>
      <w:r>
        <w:t xml:space="preserve">Grant the </w:t>
      </w:r>
      <w:hyperlink r:id="rId14" w:history="1">
        <w:r w:rsidRPr="00BD79BA">
          <w:rPr>
            <w:rStyle w:val="Hyperlink"/>
          </w:rPr>
          <w:t>ADF Managed Identity</w:t>
        </w:r>
      </w:hyperlink>
      <w:r>
        <w:t xml:space="preserve"> the </w:t>
      </w:r>
      <w:hyperlink r:id="rId15" w:anchor="storage-blob-data-contributor" w:history="1">
        <w:r w:rsidRPr="002420D7">
          <w:rPr>
            <w:rStyle w:val="Hyperlink"/>
          </w:rPr>
          <w:t>Storage Blob Data Contributor</w:t>
        </w:r>
      </w:hyperlink>
      <w:r>
        <w:t xml:space="preserve"> role.</w:t>
      </w:r>
    </w:p>
    <w:p w14:paraId="3724186C" w14:textId="77C1AA61" w:rsidR="00D337CE" w:rsidRDefault="00D337CE" w:rsidP="00D337CE">
      <w:r w:rsidRPr="00D337CE">
        <w:rPr>
          <w:b/>
          <w:bCs/>
        </w:rPr>
        <w:t>Note</w:t>
      </w:r>
      <w:r>
        <w:t xml:space="preserve"> – Alternatively, an existing Gen2 storage account can be used; </w:t>
      </w:r>
      <w:r w:rsidR="00BD79BA">
        <w:t>you may want to</w:t>
      </w:r>
      <w:r>
        <w:t xml:space="preserve"> create a new container</w:t>
      </w:r>
      <w:r w:rsidR="003910CD">
        <w:t xml:space="preserve"> –</w:t>
      </w:r>
      <w:r w:rsidR="00BD79BA">
        <w:t xml:space="preserve"> but </w:t>
      </w:r>
      <w:r>
        <w:t>an existing container</w:t>
      </w:r>
      <w:r w:rsidR="003910CD">
        <w:t xml:space="preserve"> can work as well.</w:t>
      </w:r>
    </w:p>
    <w:p w14:paraId="581860A6" w14:textId="77777777" w:rsidR="00D337CE" w:rsidRDefault="00D337CE" w:rsidP="00D337CE"/>
    <w:p w14:paraId="30724684" w14:textId="7C757170" w:rsidR="00F6632F" w:rsidRDefault="00F6632F" w:rsidP="00341581">
      <w:pPr>
        <w:pStyle w:val="Heading4"/>
      </w:pPr>
      <w:r>
        <w:t xml:space="preserve">Create </w:t>
      </w:r>
      <w:r w:rsidR="009F599C">
        <w:t xml:space="preserve">and </w:t>
      </w:r>
      <w:r>
        <w:t xml:space="preserve">Azure SQL DB </w:t>
      </w:r>
      <w:r w:rsidR="00025B21">
        <w:t>(1</w:t>
      </w:r>
      <w:r w:rsidR="003735BF">
        <w:t>5</w:t>
      </w:r>
      <w:r w:rsidR="00025B21">
        <w:t>-20 Minutes)</w:t>
      </w:r>
    </w:p>
    <w:p w14:paraId="2EE9040C" w14:textId="3F6B02E8" w:rsidR="009F599C" w:rsidRDefault="009F599C" w:rsidP="00341581">
      <w:pPr>
        <w:pStyle w:val="ListParagraph"/>
        <w:numPr>
          <w:ilvl w:val="0"/>
          <w:numId w:val="5"/>
        </w:numPr>
      </w:pPr>
      <w:r>
        <w:t xml:space="preserve">Note </w:t>
      </w:r>
      <w:r w:rsidR="009248DE">
        <w:t>- For</w:t>
      </w:r>
      <w:r>
        <w:t xml:space="preserve"> sizing (</w:t>
      </w:r>
      <w:proofErr w:type="gramStart"/>
      <w:r>
        <w:t>i.e.</w:t>
      </w:r>
      <w:proofErr w:type="gramEnd"/>
      <w:r>
        <w:t xml:space="preserve"> </w:t>
      </w:r>
      <w:r w:rsidR="00BD79BA">
        <w:t>c</w:t>
      </w:r>
      <w:r>
        <w:t xml:space="preserve">ompute + storage), you can start small; </w:t>
      </w:r>
      <w:r w:rsidR="00BD79BA">
        <w:t>s</w:t>
      </w:r>
      <w:r>
        <w:t>erverless compute may be a viable option as well (</w:t>
      </w:r>
      <w:r w:rsidR="00BD79BA">
        <w:t xml:space="preserve">e.g., for </w:t>
      </w:r>
      <w:r>
        <w:t>infrequent refreshes)</w:t>
      </w:r>
    </w:p>
    <w:p w14:paraId="3387B987" w14:textId="382B06E3" w:rsidR="00A3257C" w:rsidRDefault="002420D7" w:rsidP="00341581">
      <w:pPr>
        <w:pStyle w:val="ListParagraph"/>
        <w:numPr>
          <w:ilvl w:val="0"/>
          <w:numId w:val="5"/>
        </w:numPr>
      </w:pPr>
      <w:r>
        <w:t xml:space="preserve">After creating an Azure SQL DB database, </w:t>
      </w:r>
      <w:r w:rsidR="00A3257C">
        <w:t>connect (using SSMS/Azure Data Studio/etc.) and run the included scripts:</w:t>
      </w:r>
    </w:p>
    <w:p w14:paraId="58F31BC7" w14:textId="225F0D4D" w:rsidR="002420D7" w:rsidRDefault="00A3257C" w:rsidP="00341581">
      <w:pPr>
        <w:pStyle w:val="ListParagraph"/>
        <w:numPr>
          <w:ilvl w:val="1"/>
          <w:numId w:val="5"/>
        </w:numPr>
      </w:pPr>
      <w:r w:rsidRPr="00A3257C">
        <w:rPr>
          <w:b/>
          <w:bCs/>
        </w:rPr>
        <w:t xml:space="preserve">00_SchemaCreation.sql </w:t>
      </w:r>
      <w:r>
        <w:t xml:space="preserve">– creates a schema named </w:t>
      </w:r>
      <w:proofErr w:type="spellStart"/>
      <w:r w:rsidRPr="00A3257C">
        <w:rPr>
          <w:b/>
          <w:bCs/>
          <w:i/>
          <w:iCs/>
        </w:rPr>
        <w:t>pbi</w:t>
      </w:r>
      <w:proofErr w:type="spellEnd"/>
      <w:r>
        <w:t xml:space="preserve">, along with three tables and four stored </w:t>
      </w:r>
      <w:r w:rsidR="00BD79BA">
        <w:t>procedures.</w:t>
      </w:r>
    </w:p>
    <w:p w14:paraId="017D7D3C" w14:textId="305A53E9" w:rsidR="002420D7" w:rsidRDefault="00A3257C" w:rsidP="00341581">
      <w:pPr>
        <w:pStyle w:val="ListParagraph"/>
        <w:numPr>
          <w:ilvl w:val="1"/>
          <w:numId w:val="5"/>
        </w:numPr>
      </w:pPr>
      <w:r w:rsidRPr="00A3257C">
        <w:rPr>
          <w:b/>
          <w:bCs/>
        </w:rPr>
        <w:lastRenderedPageBreak/>
        <w:t>01_GrantAccess.sql</w:t>
      </w:r>
      <w:r w:rsidRPr="00A3257C">
        <w:t xml:space="preserve"> </w:t>
      </w:r>
      <w:r>
        <w:t xml:space="preserve">– grants necessary permissions to the ADF Managed Identity.  </w:t>
      </w:r>
      <w:r w:rsidRPr="00A3257C">
        <w:rPr>
          <w:b/>
          <w:bCs/>
        </w:rPr>
        <w:t>Tip</w:t>
      </w:r>
      <w:r>
        <w:t xml:space="preserve"> – You need to connect to the Azure SQL DB using AAD credentials (not SQL credentials) </w:t>
      </w:r>
      <w:proofErr w:type="gramStart"/>
      <w:r>
        <w:t>in order to</w:t>
      </w:r>
      <w:proofErr w:type="gramEnd"/>
      <w:r>
        <w:t xml:space="preserve"> assign these permissions.</w:t>
      </w:r>
    </w:p>
    <w:p w14:paraId="38FE9301" w14:textId="61597135" w:rsidR="003910CD" w:rsidRDefault="003910CD" w:rsidP="003910CD">
      <w:r w:rsidRPr="003910CD">
        <w:rPr>
          <w:b/>
          <w:bCs/>
        </w:rPr>
        <w:t>Note</w:t>
      </w:r>
      <w:r>
        <w:t xml:space="preserve">: If you would like to use an </w:t>
      </w:r>
      <w:r w:rsidRPr="003910CD">
        <w:rPr>
          <w:i/>
          <w:iCs/>
        </w:rPr>
        <w:t>existing</w:t>
      </w:r>
      <w:r>
        <w:t xml:space="preserve"> Azure SQL DB, this framework </w:t>
      </w:r>
      <w:proofErr w:type="gramStart"/>
      <w:r w:rsidR="00BD79BA">
        <w:t>create</w:t>
      </w:r>
      <w:proofErr w:type="gramEnd"/>
      <w:r w:rsidR="00BD79BA">
        <w:t xml:space="preserve"> the</w:t>
      </w:r>
      <w:r>
        <w:t xml:space="preserve"> </w:t>
      </w:r>
      <w:r w:rsidR="00BD79BA">
        <w:t>t</w:t>
      </w:r>
      <w:r>
        <w:t>abl</w:t>
      </w:r>
      <w:r w:rsidR="00BD79BA">
        <w:t>es/s</w:t>
      </w:r>
      <w:r>
        <w:t>tored procedures</w:t>
      </w:r>
      <w:r w:rsidR="00BD79BA">
        <w:t xml:space="preserve"> </w:t>
      </w:r>
      <w:r>
        <w:t xml:space="preserve">in a schema called </w:t>
      </w:r>
      <w:proofErr w:type="spellStart"/>
      <w:r w:rsidRPr="003910CD">
        <w:rPr>
          <w:b/>
          <w:bCs/>
          <w:i/>
          <w:iCs/>
        </w:rPr>
        <w:t>pbi</w:t>
      </w:r>
      <w:proofErr w:type="spellEnd"/>
      <w:r>
        <w:t>.</w:t>
      </w:r>
    </w:p>
    <w:p w14:paraId="1451EB69" w14:textId="77777777" w:rsidR="003910CD" w:rsidRDefault="003910CD" w:rsidP="003910CD"/>
    <w:p w14:paraId="7C22B50D" w14:textId="2AF87BB9" w:rsidR="002420D7" w:rsidRDefault="002420D7" w:rsidP="00341581">
      <w:pPr>
        <w:pStyle w:val="Heading4"/>
      </w:pPr>
      <w:r>
        <w:t>Network Configuration</w:t>
      </w:r>
    </w:p>
    <w:p w14:paraId="3F57E848" w14:textId="5C53D362" w:rsidR="009F599C" w:rsidRDefault="00753679" w:rsidP="00753679">
      <w:r>
        <w:t xml:space="preserve">In addition to the PBI REST API, </w:t>
      </w:r>
      <w:r w:rsidR="003735BF">
        <w:t xml:space="preserve">ADF </w:t>
      </w:r>
      <w:r>
        <w:t>will</w:t>
      </w:r>
      <w:r w:rsidR="003735BF">
        <w:t xml:space="preserve"> communicate with </w:t>
      </w:r>
      <w:r>
        <w:t xml:space="preserve">the </w:t>
      </w:r>
      <w:r w:rsidR="003735BF">
        <w:t>storage account and Azure SQL database</w:t>
      </w:r>
      <w:r>
        <w:t>.  If either of these resources use a firewall/</w:t>
      </w:r>
      <w:proofErr w:type="spellStart"/>
      <w:r>
        <w:t>VNet</w:t>
      </w:r>
      <w:proofErr w:type="spellEnd"/>
      <w:r>
        <w:t xml:space="preserve">, plan </w:t>
      </w:r>
      <w:r w:rsidR="00341581">
        <w:t xml:space="preserve">the necessary integration (e.g., </w:t>
      </w:r>
      <w:hyperlink r:id="rId16" w:history="1">
        <w:r w:rsidR="00341581">
          <w:rPr>
            <w:rStyle w:val="Hyperlink"/>
          </w:rPr>
          <w:t>Azure Private Link for Azure Data Factory - Azure Data Factory | Microsoft Docs</w:t>
        </w:r>
      </w:hyperlink>
      <w:r w:rsidR="00341581">
        <w:t xml:space="preserve">).  To </w:t>
      </w:r>
      <w:r w:rsidR="009F599C">
        <w:t>deploy</w:t>
      </w:r>
      <w:r w:rsidR="009D7884">
        <w:t xml:space="preserve"> (and then automate the </w:t>
      </w:r>
      <w:r w:rsidR="009F599C">
        <w:t xml:space="preserve">refresh </w:t>
      </w:r>
      <w:r w:rsidR="009D7884">
        <w:t xml:space="preserve">of) </w:t>
      </w:r>
      <w:r w:rsidR="009F599C">
        <w:t>the included Power BI Desktop Report, set the “Allow Azure services and resources to access this server”</w:t>
      </w:r>
      <w:r w:rsidR="009D7884">
        <w:t xml:space="preserve"> </w:t>
      </w:r>
      <w:r w:rsidR="00025B21">
        <w:t>setting</w:t>
      </w:r>
      <w:r w:rsidR="00341581">
        <w:t xml:space="preserve"> in the Azure SQL Server </w:t>
      </w:r>
      <w:r w:rsidR="00341581" w:rsidRPr="00341581">
        <w:rPr>
          <w:i/>
          <w:iCs/>
        </w:rPr>
        <w:t>Firewalls and virtual networks</w:t>
      </w:r>
      <w:r w:rsidR="00341581">
        <w:t>; a</w:t>
      </w:r>
      <w:r w:rsidR="009D7884">
        <w:t xml:space="preserve">lternatively, </w:t>
      </w:r>
      <w:r w:rsidR="00341581">
        <w:t>use</w:t>
      </w:r>
      <w:r w:rsidR="009F599C">
        <w:t xml:space="preserve"> an on-premise data gate</w:t>
      </w:r>
      <w:r w:rsidR="009D7884">
        <w:t xml:space="preserve">way </w:t>
      </w:r>
      <w:r w:rsidR="00341581">
        <w:t xml:space="preserve">- </w:t>
      </w:r>
      <w:r w:rsidR="009D7884">
        <w:t xml:space="preserve">or </w:t>
      </w:r>
      <w:r w:rsidR="00341581">
        <w:t xml:space="preserve">leverage </w:t>
      </w:r>
      <w:r w:rsidR="009D7884">
        <w:t>the new</w:t>
      </w:r>
      <w:r w:rsidR="00341581">
        <w:t xml:space="preserve"> PBI</w:t>
      </w:r>
      <w:r w:rsidR="009D7884">
        <w:t xml:space="preserve"> </w:t>
      </w:r>
      <w:proofErr w:type="spellStart"/>
      <w:r w:rsidR="009D7884">
        <w:t>VNet</w:t>
      </w:r>
      <w:proofErr w:type="spellEnd"/>
      <w:r w:rsidR="009D7884">
        <w:t xml:space="preserve"> data gateway - </w:t>
      </w:r>
      <w:hyperlink r:id="rId17" w:history="1">
        <w:r w:rsidR="009D7884">
          <w:rPr>
            <w:rStyle w:val="Hyperlink"/>
          </w:rPr>
          <w:t>What is a virtual network (</w:t>
        </w:r>
        <w:proofErr w:type="spellStart"/>
        <w:r w:rsidR="009D7884">
          <w:rPr>
            <w:rStyle w:val="Hyperlink"/>
          </w:rPr>
          <w:t>VNet</w:t>
        </w:r>
        <w:proofErr w:type="spellEnd"/>
        <w:r w:rsidR="009D7884">
          <w:rPr>
            <w:rStyle w:val="Hyperlink"/>
          </w:rPr>
          <w:t>) data gateway (Preview) | Microsoft Docs</w:t>
        </w:r>
      </w:hyperlink>
      <w:r w:rsidR="009D7884">
        <w:t>).</w:t>
      </w:r>
    </w:p>
    <w:p w14:paraId="16E139A9" w14:textId="77777777" w:rsidR="003910CD" w:rsidRDefault="003910CD" w:rsidP="00753679"/>
    <w:p w14:paraId="153C4058" w14:textId="24EE806A" w:rsidR="00F6632F" w:rsidRDefault="00CD7C77" w:rsidP="00341581">
      <w:pPr>
        <w:pStyle w:val="Heading4"/>
      </w:pPr>
      <w:r>
        <w:t xml:space="preserve">Create a Native AAD </w:t>
      </w:r>
      <w:proofErr w:type="gramStart"/>
      <w:r>
        <w:t>Application</w:t>
      </w:r>
      <w:r w:rsidR="00025B21">
        <w:t xml:space="preserve">  (</w:t>
      </w:r>
      <w:proofErr w:type="gramEnd"/>
      <w:r w:rsidR="00025B21">
        <w:t>5-10 Minutes)</w:t>
      </w:r>
    </w:p>
    <w:p w14:paraId="4102E0DF" w14:textId="680F96DB" w:rsidR="00F83458" w:rsidRDefault="00025B21" w:rsidP="00341581">
      <w:r>
        <w:t xml:space="preserve">Creation of an AAD Application is necessary to call the </w:t>
      </w:r>
      <w:hyperlink r:id="rId18" w:history="1">
        <w:r w:rsidRPr="00F83458">
          <w:rPr>
            <w:rStyle w:val="Hyperlink"/>
          </w:rPr>
          <w:t xml:space="preserve">Power BI </w:t>
        </w:r>
        <w:r w:rsidR="00BD79BA">
          <w:rPr>
            <w:rStyle w:val="Hyperlink"/>
          </w:rPr>
          <w:t xml:space="preserve">Activity Events </w:t>
        </w:r>
        <w:r w:rsidRPr="00F83458">
          <w:rPr>
            <w:rStyle w:val="Hyperlink"/>
          </w:rPr>
          <w:t>R</w:t>
        </w:r>
        <w:r w:rsidR="00BD79BA">
          <w:rPr>
            <w:rStyle w:val="Hyperlink"/>
          </w:rPr>
          <w:t>EST</w:t>
        </w:r>
        <w:r w:rsidRPr="00F83458">
          <w:rPr>
            <w:rStyle w:val="Hyperlink"/>
          </w:rPr>
          <w:t xml:space="preserve"> API</w:t>
        </w:r>
      </w:hyperlink>
      <w:r>
        <w:t xml:space="preserve"> </w:t>
      </w:r>
      <w:r w:rsidR="003910CD">
        <w:t>via</w:t>
      </w:r>
      <w:r>
        <w:t xml:space="preserve"> a set stored credentials (username or service principal)</w:t>
      </w:r>
      <w:r w:rsidR="00341581">
        <w:t xml:space="preserve">.  </w:t>
      </w:r>
      <w:r w:rsidR="00CD7C77">
        <w:t xml:space="preserve">Follow the instructions listed </w:t>
      </w:r>
      <w:hyperlink r:id="rId19" w:history="1">
        <w:r w:rsidR="00CD7C77" w:rsidRPr="00796236">
          <w:rPr>
            <w:rStyle w:val="Hyperlink"/>
          </w:rPr>
          <w:t>here</w:t>
        </w:r>
      </w:hyperlink>
      <w:r w:rsidR="00CD7C77">
        <w:t xml:space="preserve"> to create a </w:t>
      </w:r>
      <w:r w:rsidR="00CD7C77" w:rsidRPr="00341581">
        <w:rPr>
          <w:b/>
          <w:bCs/>
          <w:u w:val="single"/>
        </w:rPr>
        <w:t>Native</w:t>
      </w:r>
      <w:r w:rsidR="00CD7C77">
        <w:t xml:space="preserve"> AAD Application – and make note of the Application (client) ID</w:t>
      </w:r>
      <w:r w:rsidR="00341581">
        <w:t xml:space="preserve">.  </w:t>
      </w:r>
      <w:r w:rsidR="00F83458" w:rsidRPr="00341581">
        <w:rPr>
          <w:b/>
          <w:bCs/>
        </w:rPr>
        <w:t>Note</w:t>
      </w:r>
      <w:r w:rsidR="00F83458">
        <w:t xml:space="preserve">: </w:t>
      </w:r>
      <w:proofErr w:type="spellStart"/>
      <w:proofErr w:type="gramStart"/>
      <w:r w:rsidR="00F83458">
        <w:t>Tenant.Read.All</w:t>
      </w:r>
      <w:proofErr w:type="spellEnd"/>
      <w:proofErr w:type="gramEnd"/>
      <w:r w:rsidR="00F83458">
        <w:t xml:space="preserve"> (or </w:t>
      </w:r>
      <w:proofErr w:type="spellStart"/>
      <w:r w:rsidR="00F83458">
        <w:t>Tenant.ReadWrite.All</w:t>
      </w:r>
      <w:proofErr w:type="spellEnd"/>
      <w:r w:rsidR="00F83458">
        <w:t>) permissions are needed to use the REST API</w:t>
      </w:r>
      <w:r w:rsidR="00BD79BA">
        <w:t>.</w:t>
      </w:r>
    </w:p>
    <w:p w14:paraId="634A57B4" w14:textId="77777777" w:rsidR="003910CD" w:rsidRDefault="003910CD" w:rsidP="00341581"/>
    <w:p w14:paraId="1CBFD6E4" w14:textId="79600470" w:rsidR="008D7C41" w:rsidRDefault="008D7C41" w:rsidP="00341581">
      <w:pPr>
        <w:pStyle w:val="Heading4"/>
      </w:pPr>
      <w:r>
        <w:t>Key Vault setup and integration</w:t>
      </w:r>
      <w:r w:rsidR="00025B21">
        <w:t xml:space="preserve"> (</w:t>
      </w:r>
      <w:r w:rsidR="003735BF">
        <w:t>10-15</w:t>
      </w:r>
      <w:r w:rsidR="00025B21">
        <w:t xml:space="preserve"> minutes)</w:t>
      </w:r>
    </w:p>
    <w:p w14:paraId="5FB5BE15" w14:textId="77777777" w:rsidR="00341581" w:rsidRDefault="003735BF" w:rsidP="00341581">
      <w:r>
        <w:t>Key Vault setup is optional – but is a good way to store secrets.  To learn more Key Vault configuration with ADF, see</w:t>
      </w:r>
    </w:p>
    <w:p w14:paraId="6BD98564" w14:textId="5508B952" w:rsidR="00341581" w:rsidRPr="00341581" w:rsidRDefault="00825570" w:rsidP="0034158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0" w:history="1">
        <w:r w:rsidR="00341581" w:rsidRPr="00B74053">
          <w:rPr>
            <w:rStyle w:val="Hyperlink"/>
          </w:rPr>
          <w:t>https://docs.microsoft.com/en-us/azure/data-factory/store-credentials-in-key-vault</w:t>
        </w:r>
      </w:hyperlink>
    </w:p>
    <w:p w14:paraId="23F892E3" w14:textId="278EF7E1" w:rsidR="003735BF" w:rsidRPr="00341581" w:rsidRDefault="00825570" w:rsidP="0034158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1" w:history="1">
        <w:r w:rsidR="00341581" w:rsidRPr="00B74053">
          <w:rPr>
            <w:rStyle w:val="Hyperlink"/>
          </w:rPr>
          <w:t>https://docs.microsoft.com/en-us/azure/data-factory/how-to-use-azure-key-vault-secrets-pipeline-activities</w:t>
        </w:r>
      </w:hyperlink>
    </w:p>
    <w:p w14:paraId="57615D55" w14:textId="5B68DCE1" w:rsidR="009248DE" w:rsidRDefault="009248DE" w:rsidP="00683502"/>
    <w:p w14:paraId="60EE8CF0" w14:textId="46AFB1D2" w:rsidR="009248DE" w:rsidRDefault="009248DE" w:rsidP="009248DE">
      <w:pPr>
        <w:pStyle w:val="Heading2"/>
      </w:pPr>
      <w:r>
        <w:t>Creating Azure Data Factory Artifacts</w:t>
      </w:r>
    </w:p>
    <w:p w14:paraId="55D5D198" w14:textId="76921C9A" w:rsidR="00014BB5" w:rsidRDefault="00014BB5" w:rsidP="00014BB5">
      <w:r>
        <w:t xml:space="preserve">There are several ways to create ADF environments and artifacts based on samples/existing solutions.  A </w:t>
      </w:r>
      <w:r w:rsidRPr="00014BB5">
        <w:rPr>
          <w:i/>
          <w:iCs/>
        </w:rPr>
        <w:t>new</w:t>
      </w:r>
      <w:r>
        <w:t xml:space="preserve"> ADF instance can be created from scratch via an </w:t>
      </w:r>
      <w:hyperlink r:id="rId22" w:anchor=":~:text=%20Quickstart%3A%20Create%20an%20Azure%20Data%20Factory%20using,Azure%20and%20open%20a%20template.%20The...%20More%20" w:history="1">
        <w:r w:rsidRPr="00014BB5">
          <w:rPr>
            <w:rStyle w:val="Hyperlink"/>
          </w:rPr>
          <w:t>ARM template</w:t>
        </w:r>
      </w:hyperlink>
      <w:r>
        <w:t xml:space="preserve">; in an </w:t>
      </w:r>
      <w:r w:rsidRPr="00014BB5">
        <w:rPr>
          <w:i/>
          <w:iCs/>
        </w:rPr>
        <w:t>existing</w:t>
      </w:r>
      <w:r>
        <w:t xml:space="preserve"> ADF environment,  a pipeline can be created from a </w:t>
      </w:r>
      <w:hyperlink r:id="rId23" w:history="1">
        <w:r w:rsidRPr="00014BB5">
          <w:rPr>
            <w:rStyle w:val="Hyperlink"/>
          </w:rPr>
          <w:t>template</w:t>
        </w:r>
      </w:hyperlink>
      <w:r>
        <w:t>.  An ADF linked service, dataset, pipeline can be</w:t>
      </w:r>
      <w:r w:rsidR="00B907F6">
        <w:t xml:space="preserve"> initially</w:t>
      </w:r>
      <w:r>
        <w:t xml:space="preserve"> created in the UI (it is necessary to </w:t>
      </w:r>
      <w:r w:rsidR="00B907F6">
        <w:t xml:space="preserve">first </w:t>
      </w:r>
      <w:r>
        <w:t>specify a minimal amount of information</w:t>
      </w:r>
      <w:r w:rsidR="00B907F6">
        <w:t xml:space="preserve"> to create the artifact</w:t>
      </w:r>
      <w:r>
        <w:t>) – and then modified by replacing</w:t>
      </w:r>
      <w:r w:rsidR="00B907F6">
        <w:t xml:space="preserve"> </w:t>
      </w:r>
      <w:r>
        <w:t xml:space="preserve">the </w:t>
      </w:r>
      <w:r w:rsidR="00B907F6">
        <w:t xml:space="preserve">underlying </w:t>
      </w:r>
      <w:r>
        <w:t xml:space="preserve">json code </w:t>
      </w:r>
      <w:r w:rsidR="00B907F6">
        <w:t xml:space="preserve">(using </w:t>
      </w:r>
      <w:r>
        <w:t>code from an existing artifact</w:t>
      </w:r>
      <w:r w:rsidR="00B907F6">
        <w:t>)</w:t>
      </w:r>
      <w:r>
        <w:t>.</w:t>
      </w:r>
    </w:p>
    <w:p w14:paraId="211A6F37" w14:textId="2814B802" w:rsidR="00B907F6" w:rsidRDefault="00B907F6" w:rsidP="00014BB5"/>
    <w:p w14:paraId="3DE3D9ED" w14:textId="5B5C8C85" w:rsidR="00B907F6" w:rsidRDefault="00B907F6" w:rsidP="00014BB5">
      <w:r>
        <w:t>Another option, if the ADF instance has been configured with Git – is to upload/clone</w:t>
      </w:r>
      <w:r w:rsidR="003910CD">
        <w:t xml:space="preserve"> the various code files (.json files) into the collaboration branch of the underlying Git repository.  After a file has been uploaded, the associated artifact (e.g., pipeline, dataset, linked service) will show up in the ADF Authoring UI (tip – refresh </w:t>
      </w:r>
      <w:r w:rsidR="00BD79BA">
        <w:t xml:space="preserve">the UI browser </w:t>
      </w:r>
      <w:r w:rsidR="003910CD">
        <w:t>window if i</w:t>
      </w:r>
      <w:r w:rsidR="00BD79BA">
        <w:t xml:space="preserve">s open </w:t>
      </w:r>
      <w:r w:rsidR="003910CD">
        <w:t>while uploading/cloning content).</w:t>
      </w:r>
    </w:p>
    <w:p w14:paraId="1B2DFAB7" w14:textId="77777777" w:rsidR="00B907F6" w:rsidRDefault="00B907F6" w:rsidP="00B907F6"/>
    <w:p w14:paraId="4DF801C4" w14:textId="6C5C51F6" w:rsidR="00B907F6" w:rsidRDefault="00B907F6" w:rsidP="00B907F6">
      <w:r>
        <w:t>For this framework in particular</w:t>
      </w:r>
      <w:r w:rsidR="003910CD">
        <w:t>, th</w:t>
      </w:r>
      <w:r>
        <w:t>e repository has all the ADF linked service, dataset, and pipeline source code</w:t>
      </w:r>
      <w:r w:rsidR="003910CD">
        <w:t>.</w:t>
      </w:r>
      <w:r w:rsidR="00B14C68">
        <w:t xml:space="preserve">  </w:t>
      </w:r>
      <w:r w:rsidR="003910CD">
        <w:t>Use the method of your choosing to recreate the artifacts in your environment.</w:t>
      </w:r>
      <w:r w:rsidR="004646B2">
        <w:t xml:space="preserve">  The rest of the instructions assume each artifact is a copy of what is provided in the repository.</w:t>
      </w:r>
    </w:p>
    <w:p w14:paraId="5B41E22C" w14:textId="77777777" w:rsidR="00B907F6" w:rsidRDefault="00B907F6" w:rsidP="00014BB5"/>
    <w:p w14:paraId="2284C87B" w14:textId="52E79272" w:rsidR="009248DE" w:rsidRDefault="009248DE" w:rsidP="009248DE">
      <w:pPr>
        <w:pStyle w:val="Heading3"/>
      </w:pPr>
      <w:r>
        <w:t>Linked Services</w:t>
      </w:r>
    </w:p>
    <w:p w14:paraId="38C09814" w14:textId="5A16924F" w:rsidR="009248DE" w:rsidRPr="009248DE" w:rsidRDefault="009248DE" w:rsidP="009248DE">
      <w:r>
        <w:t xml:space="preserve">Linked Services are connection strings to various data sources and compute engines.  </w:t>
      </w:r>
      <w:r w:rsidR="005F2E68">
        <w:t>The framework uses</w:t>
      </w:r>
      <w:r>
        <w:t xml:space="preserve"> three linked services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248DE" w14:paraId="7DDC1BAE" w14:textId="77777777" w:rsidTr="009248DE">
        <w:tc>
          <w:tcPr>
            <w:tcW w:w="5395" w:type="dxa"/>
          </w:tcPr>
          <w:p w14:paraId="64AC2280" w14:textId="449C3C65" w:rsidR="009248DE" w:rsidRDefault="009248DE" w:rsidP="009248DE">
            <w:pPr>
              <w:pStyle w:val="ListParagraph"/>
              <w:numPr>
                <w:ilvl w:val="0"/>
                <w:numId w:val="6"/>
              </w:numPr>
            </w:pPr>
            <w:r>
              <w:t xml:space="preserve">Azure Data Lake Storage Gen2.  </w:t>
            </w:r>
            <w:r w:rsidRPr="009248DE">
              <w:rPr>
                <w:b/>
                <w:bCs/>
                <w:i/>
                <w:iCs/>
              </w:rPr>
              <w:t>LS_ADL2_PBI</w:t>
            </w:r>
            <w:r>
              <w:t xml:space="preserve"> </w:t>
            </w:r>
            <w:r w:rsidR="005F2E68">
              <w:t xml:space="preserve">is used </w:t>
            </w:r>
            <w:r>
              <w:t>to write to and retrieve data from our data lake.</w:t>
            </w:r>
          </w:p>
          <w:p w14:paraId="69250533" w14:textId="77777777" w:rsidR="009248DE" w:rsidRDefault="009248DE" w:rsidP="009248DE">
            <w:pPr>
              <w:pStyle w:val="ListParagraph"/>
              <w:ind w:left="360"/>
            </w:pPr>
          </w:p>
          <w:p w14:paraId="7C9EFE29" w14:textId="6D8463D1" w:rsidR="009248DE" w:rsidRDefault="009248DE" w:rsidP="009248DE">
            <w:pPr>
              <w:pStyle w:val="ListParagraph"/>
              <w:numPr>
                <w:ilvl w:val="0"/>
                <w:numId w:val="6"/>
              </w:numPr>
            </w:pPr>
            <w:r w:rsidRPr="00B14C68">
              <w:t xml:space="preserve">Azure SQL Database.  </w:t>
            </w:r>
            <w:proofErr w:type="spellStart"/>
            <w:r w:rsidRPr="009248DE">
              <w:rPr>
                <w:b/>
                <w:bCs/>
                <w:i/>
                <w:iCs/>
              </w:rPr>
              <w:t>LS_AzDB_PBI_Db</w:t>
            </w:r>
            <w:proofErr w:type="spellEnd"/>
            <w:r w:rsidRPr="009248DE">
              <w:t xml:space="preserve"> </w:t>
            </w:r>
            <w:r w:rsidR="005F2E68">
              <w:t>established a database connection to write/read</w:t>
            </w:r>
            <w:r>
              <w:t xml:space="preserve"> activity events – </w:t>
            </w:r>
            <w:r w:rsidR="005F2E68">
              <w:t>along with</w:t>
            </w:r>
            <w:r>
              <w:t xml:space="preserve"> watermark information for incremental load</w:t>
            </w:r>
            <w:r w:rsidR="005F2E68">
              <w:t>s.</w:t>
            </w:r>
          </w:p>
          <w:p w14:paraId="53DAFBCC" w14:textId="77777777" w:rsidR="005F2E68" w:rsidRPr="009248DE" w:rsidRDefault="005F2E68" w:rsidP="005F2E68"/>
          <w:p w14:paraId="654DABE7" w14:textId="6243874F" w:rsidR="009248DE" w:rsidRDefault="009248DE" w:rsidP="009248DE">
            <w:pPr>
              <w:pStyle w:val="ListParagraph"/>
              <w:numPr>
                <w:ilvl w:val="0"/>
                <w:numId w:val="6"/>
              </w:numPr>
            </w:pPr>
            <w:r>
              <w:t xml:space="preserve">REST.  </w:t>
            </w:r>
            <w:proofErr w:type="spellStart"/>
            <w:r w:rsidRPr="009248DE">
              <w:rPr>
                <w:b/>
                <w:bCs/>
                <w:i/>
                <w:iCs/>
              </w:rPr>
              <w:t>LS_REST_PBISvc</w:t>
            </w:r>
            <w:proofErr w:type="spellEnd"/>
            <w:r>
              <w:t xml:space="preserve"> </w:t>
            </w:r>
            <w:r w:rsidR="005F2E68">
              <w:t>communicates</w:t>
            </w:r>
            <w:r>
              <w:t xml:space="preserve"> with the Power BI Service.</w:t>
            </w:r>
          </w:p>
        </w:tc>
        <w:tc>
          <w:tcPr>
            <w:tcW w:w="5395" w:type="dxa"/>
          </w:tcPr>
          <w:p w14:paraId="6FC89A80" w14:textId="52D1A3C5" w:rsidR="009248DE" w:rsidRDefault="009248DE" w:rsidP="0066120B">
            <w:r w:rsidRPr="009248DE">
              <w:rPr>
                <w:noProof/>
              </w:rPr>
              <w:drawing>
                <wp:inline distT="0" distB="0" distL="0" distR="0" wp14:anchorId="4F84A4CB" wp14:editId="4F203D49">
                  <wp:extent cx="3181350" cy="172205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727" cy="174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1970F" w14:textId="558CD99D" w:rsidR="00DB6187" w:rsidRDefault="00DB6187" w:rsidP="0066120B"/>
    <w:p w14:paraId="17853A99" w14:textId="321A6DE0" w:rsidR="00DB6187" w:rsidRDefault="00760ADD" w:rsidP="0066120B">
      <w:r>
        <w:lastRenderedPageBreak/>
        <w:t xml:space="preserve">After </w:t>
      </w:r>
      <w:r w:rsidR="00DB6187">
        <w:t>the linked services are created, the following</w:t>
      </w:r>
      <w:r w:rsidR="00AE6C2F">
        <w:t xml:space="preserve"> parameters</w:t>
      </w:r>
      <w:r w:rsidR="00DB6187">
        <w:t xml:space="preserve"> </w:t>
      </w:r>
      <w:r>
        <w:t>need to be adjusted</w:t>
      </w:r>
      <w:r w:rsidR="00AE6C2F">
        <w:t xml:space="preserve"> (tip: the change a parameter value, click the linked service (to bring up the </w:t>
      </w:r>
      <w:r w:rsidR="00AE6C2F" w:rsidRPr="00AE6C2F">
        <w:rPr>
          <w:i/>
          <w:iCs/>
        </w:rPr>
        <w:t>Edit Linked Service</w:t>
      </w:r>
      <w:r w:rsidR="00AE6C2F">
        <w:t xml:space="preserve"> window), and scroll to the bottom of the window to view/edit Parameters) – </w:t>
      </w:r>
    </w:p>
    <w:p w14:paraId="0F180FFE" w14:textId="77777777" w:rsidR="00AE6C2F" w:rsidRPr="00AE6C2F" w:rsidRDefault="00AE6C2F" w:rsidP="00AE6C2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 w:rsidRPr="00AE6C2F">
        <w:rPr>
          <w:b/>
          <w:bCs/>
          <w:i/>
          <w:iCs/>
        </w:rPr>
        <w:t xml:space="preserve">LS_ADL2_PBI.  </w:t>
      </w:r>
      <w:r>
        <w:t xml:space="preserve">Change </w:t>
      </w:r>
      <w:r w:rsidRPr="00AE6C2F">
        <w:rPr>
          <w:b/>
          <w:bCs/>
          <w:i/>
          <w:iCs/>
        </w:rPr>
        <w:t>ADLSURL</w:t>
      </w:r>
      <w:r>
        <w:t xml:space="preserve"> to point to the ADLS G2 storage account e.g., </w:t>
      </w:r>
      <w:hyperlink r:id="rId25" w:history="1">
        <w:r w:rsidRPr="00B74053">
          <w:rPr>
            <w:rStyle w:val="Hyperlink"/>
          </w:rPr>
          <w:t>https://YOURDATALAKEACCT.dfs.core.windows.net</w:t>
        </w:r>
      </w:hyperlink>
    </w:p>
    <w:p w14:paraId="2DDB9E0A" w14:textId="19B86AD8" w:rsidR="00AE6C2F" w:rsidRPr="00AE6C2F" w:rsidRDefault="00AE6C2F" w:rsidP="00AE6C2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proofErr w:type="spellStart"/>
      <w:r w:rsidRPr="00AE6C2F">
        <w:rPr>
          <w:b/>
          <w:bCs/>
        </w:rPr>
        <w:t>LS_AzDB_PBI_Db</w:t>
      </w:r>
      <w:proofErr w:type="spellEnd"/>
      <w:r>
        <w:rPr>
          <w:b/>
          <w:bCs/>
        </w:rPr>
        <w:t xml:space="preserve">.  </w:t>
      </w:r>
      <w:r>
        <w:t xml:space="preserve">Change </w:t>
      </w:r>
      <w:proofErr w:type="spellStart"/>
      <w:r w:rsidRPr="00AE6C2F">
        <w:rPr>
          <w:b/>
          <w:bCs/>
          <w:i/>
          <w:iCs/>
        </w:rPr>
        <w:t>DBServerName</w:t>
      </w:r>
      <w:proofErr w:type="spellEnd"/>
      <w:r>
        <w:t xml:space="preserve"> and the </w:t>
      </w:r>
      <w:proofErr w:type="spellStart"/>
      <w:r w:rsidRPr="00AE6C2F">
        <w:rPr>
          <w:b/>
          <w:bCs/>
          <w:i/>
          <w:iCs/>
        </w:rPr>
        <w:t>DBDatabaseName</w:t>
      </w:r>
      <w:proofErr w:type="spellEnd"/>
      <w:r>
        <w:t xml:space="preserve"> parameter values to point to the Azure SQL Server and Database</w:t>
      </w:r>
    </w:p>
    <w:p w14:paraId="1CC7DA7A" w14:textId="3A1544E0" w:rsidR="00F45D38" w:rsidRDefault="00F45D38" w:rsidP="0066120B"/>
    <w:p w14:paraId="21B8B469" w14:textId="71F9EAF0" w:rsidR="005E098B" w:rsidRDefault="005E098B" w:rsidP="005E098B">
      <w:pPr>
        <w:pStyle w:val="Heading3"/>
      </w:pPr>
      <w:proofErr w:type="spellStart"/>
      <w:r>
        <w:t>DataSets</w:t>
      </w:r>
      <w:proofErr w:type="spellEnd"/>
    </w:p>
    <w:p w14:paraId="1C32682C" w14:textId="247580ED" w:rsidR="005E098B" w:rsidRDefault="005E098B" w:rsidP="005E098B">
      <w:r>
        <w:t>Datasets can be thought of a</w:t>
      </w:r>
      <w:r w:rsidR="004646B2">
        <w:t xml:space="preserve">s a view of </w:t>
      </w:r>
      <w:r>
        <w:t>a linked service.  Note that a dataset can be configured in a static or dynamic manner.  For example, a storage data set can point to a specific file - and contain an explicit schema; alternatively, the dataset can merely be associated to a linked service storage account – but contain no schema, and configured to have the container, directory, and file name set at run-time.</w:t>
      </w:r>
    </w:p>
    <w:p w14:paraId="517D7D45" w14:textId="1ED68BE0" w:rsidR="005D4806" w:rsidRDefault="005D4806" w:rsidP="005E098B"/>
    <w:p w14:paraId="27C0CBCC" w14:textId="350F9817" w:rsidR="005D4806" w:rsidRDefault="005D4806" w:rsidP="005E098B">
      <w:r>
        <w:t>The framework uses four datasets</w:t>
      </w:r>
      <w:r w:rsidR="00DA4F28">
        <w:t>.  No further changes to the datasets (if using the code in the repository) are needed.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D4806" w14:paraId="76387256" w14:textId="77777777" w:rsidTr="005D4806">
        <w:tc>
          <w:tcPr>
            <w:tcW w:w="5395" w:type="dxa"/>
          </w:tcPr>
          <w:p w14:paraId="238A1E08" w14:textId="2AB15E87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r w:rsidRPr="002438A5">
              <w:rPr>
                <w:b/>
                <w:bCs/>
                <w:i/>
                <w:iCs/>
              </w:rPr>
              <w:t>DSet_PBI_ADLG2_Events_JSON</w:t>
            </w:r>
            <w:r>
              <w:t xml:space="preserve">. </w:t>
            </w:r>
            <w:r w:rsidR="00AE6C2F">
              <w:t xml:space="preserve"> R</w:t>
            </w:r>
            <w:r>
              <w:t>epresents Activity Events as retrieved from the Power BI REST API.  Schema is defined</w:t>
            </w:r>
            <w:r w:rsidR="00AE6C2F">
              <w:t xml:space="preserve">; </w:t>
            </w:r>
            <w:r>
              <w:t xml:space="preserve">Container, Directory, and </w:t>
            </w:r>
            <w:proofErr w:type="spellStart"/>
            <w:r>
              <w:t>FileName</w:t>
            </w:r>
            <w:proofErr w:type="spellEnd"/>
            <w:r>
              <w:t xml:space="preserve"> </w:t>
            </w:r>
            <w:r w:rsidR="00AE6C2F">
              <w:t>use</w:t>
            </w:r>
            <w:r w:rsidR="002438A5">
              <w:t xml:space="preserve"> paramet</w:t>
            </w:r>
            <w:r w:rsidR="00AE6C2F">
              <w:t xml:space="preserve">ers </w:t>
            </w:r>
            <w:r w:rsidR="002438A5">
              <w:t>(specified within a pipeline at run-time).</w:t>
            </w:r>
          </w:p>
          <w:p w14:paraId="031A1A06" w14:textId="77777777" w:rsidR="002438A5" w:rsidRDefault="002438A5" w:rsidP="002438A5">
            <w:pPr>
              <w:pStyle w:val="ListParagraph"/>
              <w:ind w:left="360"/>
            </w:pPr>
          </w:p>
          <w:p w14:paraId="3845FCC6" w14:textId="63D01153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r w:rsidRPr="002438A5">
              <w:rPr>
                <w:b/>
                <w:bCs/>
                <w:i/>
                <w:iCs/>
              </w:rPr>
              <w:t>DSet_PBI_ADLG2_Sink_JSON_Folder</w:t>
            </w:r>
            <w:r>
              <w:t>.</w:t>
            </w:r>
            <w:r w:rsidR="00AE6C2F">
              <w:t xml:space="preserve">  Represents a folder of generic JSON contents; Container and Directory use parameters.</w:t>
            </w:r>
          </w:p>
          <w:p w14:paraId="2B6E6C78" w14:textId="77777777" w:rsidR="002438A5" w:rsidRDefault="002438A5" w:rsidP="002438A5"/>
          <w:p w14:paraId="387C9CAB" w14:textId="365D0A11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2438A5">
              <w:rPr>
                <w:b/>
                <w:bCs/>
                <w:i/>
                <w:iCs/>
              </w:rPr>
              <w:t>DSet_PBI_AzSQLDB_Events</w:t>
            </w:r>
            <w:proofErr w:type="spellEnd"/>
            <w:r>
              <w:t>.</w:t>
            </w:r>
            <w:r w:rsidR="00AE6C2F">
              <w:t xml:space="preserve">  Represents a view of the </w:t>
            </w:r>
            <w:proofErr w:type="spellStart"/>
            <w:proofErr w:type="gramStart"/>
            <w:r w:rsidR="00AE6C2F">
              <w:t>pbi.ActivityEvents</w:t>
            </w:r>
            <w:proofErr w:type="spellEnd"/>
            <w:proofErr w:type="gramEnd"/>
            <w:r w:rsidR="00AE6C2F">
              <w:t xml:space="preserve"> table, but it also used to connect to the Azure SQL DB during the execution of stored procedures.</w:t>
            </w:r>
          </w:p>
          <w:p w14:paraId="2A57F762" w14:textId="77777777" w:rsidR="00AE6C2F" w:rsidRDefault="00AE6C2F" w:rsidP="00AE6C2F"/>
          <w:p w14:paraId="485714B7" w14:textId="14E6C016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2438A5">
              <w:rPr>
                <w:b/>
                <w:bCs/>
                <w:i/>
                <w:iCs/>
              </w:rPr>
              <w:t>DSet_PBI_REST_MngmtAPI</w:t>
            </w:r>
            <w:proofErr w:type="spellEnd"/>
            <w:r>
              <w:t>.</w:t>
            </w:r>
            <w:r w:rsidR="00AE6C2F">
              <w:t xml:space="preserve">  Represents a connection to the Power BI REST API for retrieving </w:t>
            </w:r>
            <w:proofErr w:type="spellStart"/>
            <w:r w:rsidR="00AE6C2F">
              <w:t>ActivityEvents</w:t>
            </w:r>
            <w:proofErr w:type="spellEnd"/>
            <w:r w:rsidR="00AE6C2F">
              <w:t xml:space="preserve">.  </w:t>
            </w:r>
            <w:r w:rsidR="003F26FB">
              <w:t>Relative URL could be modified to call other PBI APIs.</w:t>
            </w:r>
          </w:p>
        </w:tc>
        <w:tc>
          <w:tcPr>
            <w:tcW w:w="5395" w:type="dxa"/>
          </w:tcPr>
          <w:p w14:paraId="4FC290C3" w14:textId="3ED73EE2" w:rsidR="005D4806" w:rsidRDefault="005D4806" w:rsidP="005E098B">
            <w:r>
              <w:rPr>
                <w:noProof/>
              </w:rPr>
              <w:drawing>
                <wp:inline distT="0" distB="0" distL="0" distR="0" wp14:anchorId="629442BC" wp14:editId="283EBA81">
                  <wp:extent cx="3151606" cy="136715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049" cy="137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6BD01" w14:textId="77777777" w:rsidR="005D4806" w:rsidRDefault="005D4806" w:rsidP="005E098B"/>
    <w:p w14:paraId="5CFD9755" w14:textId="1BF99C07" w:rsidR="005D4806" w:rsidRDefault="005D4806" w:rsidP="005E098B"/>
    <w:p w14:paraId="20B03F94" w14:textId="6B3F39EE" w:rsidR="005E1F22" w:rsidRDefault="005E1F22" w:rsidP="005E1F22">
      <w:pPr>
        <w:pStyle w:val="Heading3"/>
      </w:pPr>
      <w:r>
        <w:t>Pipelines</w:t>
      </w:r>
    </w:p>
    <w:p w14:paraId="2483E4FD" w14:textId="33EE1D70" w:rsidR="005E1F22" w:rsidRDefault="005E1F22" w:rsidP="005E1F22">
      <w:r>
        <w:t>A pipeline is a set of one-to-many activities used to retrieve, modify, and store data.</w:t>
      </w:r>
    </w:p>
    <w:p w14:paraId="72F477AD" w14:textId="77777777" w:rsidR="005E1F22" w:rsidRDefault="005E1F22" w:rsidP="005E1F22"/>
    <w:p w14:paraId="27A029C6" w14:textId="3406192B" w:rsidR="005E1F22" w:rsidRDefault="005E1F22" w:rsidP="005E1F22">
      <w:r>
        <w:t>The framework contains three pipelines</w:t>
      </w:r>
      <w:r w:rsidR="004A435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E1F22" w14:paraId="2465F3CE" w14:textId="77777777" w:rsidTr="001960D5">
        <w:tc>
          <w:tcPr>
            <w:tcW w:w="5395" w:type="dxa"/>
          </w:tcPr>
          <w:p w14:paraId="02B7344E" w14:textId="1A60CEAA" w:rsidR="005E1F22" w:rsidRDefault="004A4354" w:rsidP="004646B2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4646B2">
              <w:rPr>
                <w:b/>
                <w:bCs/>
                <w:i/>
                <w:iCs/>
              </w:rPr>
              <w:t>Pipe_PBI_EventsToStage</w:t>
            </w:r>
            <w:proofErr w:type="spellEnd"/>
            <w:r w:rsidR="005E1F22">
              <w:t xml:space="preserve">.  </w:t>
            </w:r>
            <w:r>
              <w:t>Calls the Power BI activity events REST API – and stores the retrieved data (as a JSON file) in an ADLS G2 folder.</w:t>
            </w:r>
          </w:p>
          <w:p w14:paraId="495E3634" w14:textId="77777777" w:rsidR="005E1F22" w:rsidRDefault="005E1F22" w:rsidP="001960D5"/>
          <w:p w14:paraId="559E6D08" w14:textId="77777777" w:rsidR="005E1F22" w:rsidRDefault="004A4354" w:rsidP="004A4354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rPr>
                <w:b/>
                <w:bCs/>
                <w:i/>
                <w:iCs/>
              </w:rPr>
              <w:t>Pipe_PBI_EventsToDB</w:t>
            </w:r>
            <w:proofErr w:type="spellEnd"/>
            <w:r>
              <w:rPr>
                <w:b/>
                <w:bCs/>
                <w:i/>
                <w:iCs/>
              </w:rPr>
              <w:t>.</w:t>
            </w:r>
            <w:r>
              <w:t xml:space="preserve">  Retrieves activity event files (from the ADLS G2 folder that the prior pipeline populates) – and inserts it into an Azure SQL DB table.</w:t>
            </w:r>
          </w:p>
          <w:p w14:paraId="2DDE71FD" w14:textId="77777777" w:rsidR="004646B2" w:rsidRDefault="004646B2" w:rsidP="004646B2"/>
          <w:p w14:paraId="59F3FB4F" w14:textId="49E56B88" w:rsidR="004646B2" w:rsidRDefault="004646B2" w:rsidP="004646B2">
            <w:pPr>
              <w:pStyle w:val="ListParagraph"/>
              <w:numPr>
                <w:ilvl w:val="0"/>
                <w:numId w:val="7"/>
              </w:numPr>
              <w:spacing w:after="160"/>
            </w:pPr>
            <w:proofErr w:type="spellStart"/>
            <w:r>
              <w:rPr>
                <w:b/>
                <w:bCs/>
                <w:i/>
                <w:iCs/>
              </w:rPr>
              <w:t>Pipe_PBI_ProcessEvents</w:t>
            </w:r>
            <w:proofErr w:type="spellEnd"/>
            <w:r>
              <w:t xml:space="preserve">.  Retrieves watermark information from the database (to determine the timeframe for requesting activity event data), and then calls the two other pipelines. </w:t>
            </w:r>
          </w:p>
        </w:tc>
        <w:tc>
          <w:tcPr>
            <w:tcW w:w="5395" w:type="dxa"/>
          </w:tcPr>
          <w:p w14:paraId="7FFCE83A" w14:textId="56CD91F9" w:rsidR="005E1F22" w:rsidRDefault="005E1F22" w:rsidP="001960D5">
            <w:r>
              <w:rPr>
                <w:noProof/>
              </w:rPr>
              <w:drawing>
                <wp:inline distT="0" distB="0" distL="0" distR="0" wp14:anchorId="2765CED5" wp14:editId="7A05F93C">
                  <wp:extent cx="2575560" cy="14103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328" cy="142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3869E" w14:textId="77777777" w:rsidR="005E1F22" w:rsidRPr="005E098B" w:rsidRDefault="005E1F22" w:rsidP="005E098B"/>
    <w:p w14:paraId="28B829E6" w14:textId="1D112F66" w:rsidR="005F2E68" w:rsidRDefault="004A4354" w:rsidP="0066120B">
      <w:r>
        <w:t>After the</w:t>
      </w:r>
      <w:r w:rsidR="004646B2">
        <w:t xml:space="preserve"> three</w:t>
      </w:r>
      <w:r>
        <w:t xml:space="preserve"> pipelines have been created, the following </w:t>
      </w:r>
      <w:r w:rsidR="004646B2">
        <w:t xml:space="preserve">changes need to be made – </w:t>
      </w:r>
    </w:p>
    <w:p w14:paraId="50246B0B" w14:textId="27E17C95" w:rsidR="004646B2" w:rsidRDefault="004646B2" w:rsidP="000415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8"/>
        <w:gridCol w:w="5262"/>
      </w:tblGrid>
      <w:tr w:rsidR="00735929" w14:paraId="5A7F2383" w14:textId="77777777" w:rsidTr="00A76266">
        <w:tc>
          <w:tcPr>
            <w:tcW w:w="4315" w:type="dxa"/>
          </w:tcPr>
          <w:p w14:paraId="642AE09D" w14:textId="77777777" w:rsidR="000415E8" w:rsidRDefault="000415E8" w:rsidP="000415E8">
            <w:proofErr w:type="spellStart"/>
            <w:r w:rsidRPr="004646B2">
              <w:rPr>
                <w:b/>
                <w:bCs/>
                <w:i/>
                <w:iCs/>
              </w:rPr>
              <w:lastRenderedPageBreak/>
              <w:t>Pipe_PBI_EventsToStage</w:t>
            </w:r>
            <w:proofErr w:type="spellEnd"/>
          </w:p>
          <w:p w14:paraId="090AD6B2" w14:textId="77777777" w:rsidR="002A357A" w:rsidRDefault="002A357A" w:rsidP="002A357A"/>
          <w:p w14:paraId="15291A4E" w14:textId="70A6B666" w:rsidR="000415E8" w:rsidRDefault="000415E8" w:rsidP="002A357A">
            <w:r>
              <w:t>Several parameter values need to be adjusted</w:t>
            </w:r>
            <w:r w:rsidR="002A357A">
              <w:t xml:space="preserve"> –</w:t>
            </w:r>
          </w:p>
          <w:p w14:paraId="3C289527" w14:textId="77777777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AppClientId</w:t>
            </w:r>
            <w:proofErr w:type="spellEnd"/>
            <w:r>
              <w:t xml:space="preserve">.  The application id of the </w:t>
            </w:r>
            <w:hyperlink r:id="rId28" w:history="1">
              <w:r w:rsidRPr="002A357A">
                <w:rPr>
                  <w:rStyle w:val="Hyperlink"/>
                </w:rPr>
                <w:t>AAD Application</w:t>
              </w:r>
            </w:hyperlink>
            <w:r>
              <w:t>.</w:t>
            </w:r>
          </w:p>
          <w:p w14:paraId="4F3F32E1" w14:textId="77777777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AppUserNameVal</w:t>
            </w:r>
            <w:proofErr w:type="spellEnd"/>
            <w:r>
              <w:t xml:space="preserve">.  The username with PBI Admin </w:t>
            </w:r>
            <w:proofErr w:type="gramStart"/>
            <w:r>
              <w:t>privileges  (</w:t>
            </w:r>
            <w:proofErr w:type="gramEnd"/>
            <w:r>
              <w:t>tip – if you want to use a Service Principal, the pipeline will need to be adjusted accordingly).</w:t>
            </w:r>
          </w:p>
          <w:p w14:paraId="3F87C397" w14:textId="06AE0EEE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KeyVaultURL</w:t>
            </w:r>
            <w:proofErr w:type="spellEnd"/>
            <w:r>
              <w:t>.  Used to retrieve password for the user with PBI admin privileges.</w:t>
            </w:r>
          </w:p>
          <w:p w14:paraId="294C3496" w14:textId="77777777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BearerTokenURL</w:t>
            </w:r>
            <w:proofErr w:type="spellEnd"/>
            <w:r>
              <w:t xml:space="preserve">.  </w:t>
            </w:r>
            <w:r w:rsidR="00E41D4F">
              <w:t xml:space="preserve">Used to obtain </w:t>
            </w:r>
            <w:r w:rsidR="00A76266">
              <w:t xml:space="preserve">a </w:t>
            </w:r>
            <w:hyperlink r:id="rId29" w:history="1">
              <w:r w:rsidR="00A76266" w:rsidRPr="00A76266">
                <w:rPr>
                  <w:rStyle w:val="Hyperlink"/>
                </w:rPr>
                <w:t>token</w:t>
              </w:r>
            </w:hyperlink>
            <w:r w:rsidR="00A76266">
              <w:t xml:space="preserve"> for calling the REST API.  Tip – in the default </w:t>
            </w:r>
            <w:proofErr w:type="gramStart"/>
            <w:r w:rsidR="00A76266">
              <w:t>UR</w:t>
            </w:r>
            <w:r w:rsidR="0011526D">
              <w:t>L</w:t>
            </w:r>
            <w:r w:rsidR="00A76266">
              <w:t xml:space="preserve">, </w:t>
            </w:r>
            <w:r w:rsidR="0011526D">
              <w:t xml:space="preserve"> replace</w:t>
            </w:r>
            <w:proofErr w:type="gramEnd"/>
            <w:r w:rsidR="0011526D">
              <w:t xml:space="preserve"> the tenant</w:t>
            </w:r>
            <w:r w:rsidR="00E41D4F">
              <w:t xml:space="preserve"> portion e.g., https://login.microsoftonline.com/YOURTENANTNAME.onmicrosoft.com/....</w:t>
            </w:r>
            <w:r w:rsidR="00A76266">
              <w:t xml:space="preserve"> </w:t>
            </w:r>
          </w:p>
          <w:p w14:paraId="30E3E983" w14:textId="77777777" w:rsidR="006C2434" w:rsidRDefault="006C2434" w:rsidP="006C2434"/>
          <w:p w14:paraId="4F0BC961" w14:textId="77777777" w:rsidR="006C2434" w:rsidRDefault="006C2434" w:rsidP="006C2434">
            <w:r>
              <w:t xml:space="preserve">Additionally, for the activity </w:t>
            </w:r>
            <w:proofErr w:type="spellStart"/>
            <w:r w:rsidRPr="006C2434">
              <w:rPr>
                <w:b/>
                <w:bCs/>
                <w:i/>
                <w:iCs/>
              </w:rPr>
              <w:t>WebGetCredsFromKV</w:t>
            </w:r>
            <w:proofErr w:type="spellEnd"/>
            <w:r>
              <w:rPr>
                <w:b/>
                <w:bCs/>
                <w:i/>
                <w:iCs/>
              </w:rPr>
              <w:t xml:space="preserve">, </w:t>
            </w:r>
            <w:r>
              <w:t xml:space="preserve">make sure the ADF Managed Identity has been granted access to call the </w:t>
            </w:r>
            <w:proofErr w:type="spellStart"/>
            <w:r>
              <w:t>KeyVault</w:t>
            </w:r>
            <w:proofErr w:type="spellEnd"/>
            <w:r>
              <w:t>.</w:t>
            </w:r>
          </w:p>
          <w:p w14:paraId="41ECDB52" w14:textId="77777777" w:rsidR="006A6F04" w:rsidRDefault="006A6F04" w:rsidP="006C2434"/>
          <w:p w14:paraId="185446B1" w14:textId="7FA6794B" w:rsidR="006A6F04" w:rsidRPr="000415E8" w:rsidRDefault="006A6F04" w:rsidP="006C2434">
            <w:r>
              <w:t>Finally, storage location parameters (</w:t>
            </w:r>
            <w:proofErr w:type="spellStart"/>
            <w:r>
              <w:t>SinkContainer</w:t>
            </w:r>
            <w:proofErr w:type="spellEnd"/>
            <w:r>
              <w:t xml:space="preserve">, </w:t>
            </w:r>
            <w:proofErr w:type="spellStart"/>
            <w:r>
              <w:t>SinkDirectory</w:t>
            </w:r>
            <w:proofErr w:type="spellEnd"/>
            <w:r>
              <w:t xml:space="preserve">) and </w:t>
            </w:r>
            <w:proofErr w:type="spellStart"/>
            <w:r>
              <w:t>startDateTime</w:t>
            </w:r>
            <w:proofErr w:type="spellEnd"/>
            <w:r>
              <w:t xml:space="preserve"> may be adjusted for interactive debugging.</w:t>
            </w:r>
          </w:p>
        </w:tc>
        <w:tc>
          <w:tcPr>
            <w:tcW w:w="6475" w:type="dxa"/>
          </w:tcPr>
          <w:p w14:paraId="7428C0F3" w14:textId="19913588" w:rsidR="000415E8" w:rsidRDefault="000415E8" w:rsidP="000415E8">
            <w:r>
              <w:object w:dxaOrig="10122" w:dyaOrig="8790" w14:anchorId="6036BB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2pt;height:270.75pt" o:ole="">
                  <v:imagedata r:id="rId30" o:title=""/>
                </v:shape>
                <o:OLEObject Type="Embed" ProgID="PBrush" ShapeID="_x0000_i1025" DrawAspect="Content" ObjectID="_1681300646" r:id="rId31"/>
              </w:object>
            </w:r>
          </w:p>
        </w:tc>
      </w:tr>
      <w:tr w:rsidR="00735929" w14:paraId="38405FDC" w14:textId="77777777" w:rsidTr="00A76266">
        <w:tc>
          <w:tcPr>
            <w:tcW w:w="4315" w:type="dxa"/>
          </w:tcPr>
          <w:p w14:paraId="625A7982" w14:textId="77777777" w:rsidR="006A6F04" w:rsidRDefault="006A6F04" w:rsidP="000415E8">
            <w:proofErr w:type="spellStart"/>
            <w:r>
              <w:rPr>
                <w:b/>
                <w:bCs/>
                <w:i/>
                <w:iCs/>
              </w:rPr>
              <w:t>Pipe_PBI_EventsToDB</w:t>
            </w:r>
            <w:proofErr w:type="spellEnd"/>
          </w:p>
          <w:p w14:paraId="0EA1D627" w14:textId="77777777" w:rsidR="006A6F04" w:rsidRDefault="006A6F04" w:rsidP="000415E8"/>
          <w:p w14:paraId="1AE3780E" w14:textId="066D9960" w:rsidR="006A6F04" w:rsidRPr="006A6F04" w:rsidRDefault="006A6F04" w:rsidP="000415E8">
            <w:r>
              <w:t>Other than adjusting parameter values (</w:t>
            </w:r>
            <w:proofErr w:type="gramStart"/>
            <w:r>
              <w:t>i.e.</w:t>
            </w:r>
            <w:proofErr w:type="gramEnd"/>
            <w:r>
              <w:t xml:space="preserve"> storage location and date range) for interactive debugging, no changes are needed. </w:t>
            </w:r>
          </w:p>
        </w:tc>
        <w:tc>
          <w:tcPr>
            <w:tcW w:w="6475" w:type="dxa"/>
          </w:tcPr>
          <w:p w14:paraId="238173B3" w14:textId="051F2919" w:rsidR="006A6F04" w:rsidRDefault="006A6F04" w:rsidP="000415E8">
            <w:r>
              <w:rPr>
                <w:noProof/>
              </w:rPr>
              <w:drawing>
                <wp:inline distT="0" distB="0" distL="0" distR="0" wp14:anchorId="17785F0E" wp14:editId="067D8CD3">
                  <wp:extent cx="3076575" cy="2067003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240" cy="207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F04" w14:paraId="0A0750EC" w14:textId="77777777" w:rsidTr="00A76266">
        <w:tc>
          <w:tcPr>
            <w:tcW w:w="4315" w:type="dxa"/>
          </w:tcPr>
          <w:p w14:paraId="023DA634" w14:textId="77777777" w:rsidR="006A6F04" w:rsidRDefault="00735929" w:rsidP="000415E8">
            <w:proofErr w:type="spellStart"/>
            <w:r w:rsidRPr="004646B2">
              <w:rPr>
                <w:b/>
                <w:bCs/>
                <w:i/>
                <w:iCs/>
              </w:rPr>
              <w:t>Pipe_PBI_ProcessEvents</w:t>
            </w:r>
            <w:proofErr w:type="spellEnd"/>
          </w:p>
          <w:p w14:paraId="1DBA125E" w14:textId="77777777" w:rsidR="00735929" w:rsidRDefault="00735929" w:rsidP="000415E8"/>
          <w:p w14:paraId="201DB839" w14:textId="3913D74C" w:rsidR="00735929" w:rsidRPr="00735929" w:rsidRDefault="00735929" w:rsidP="000415E8">
            <w:r>
              <w:t xml:space="preserve">No changes are needed to debug/trigger this </w:t>
            </w:r>
            <w:proofErr w:type="spellStart"/>
            <w:r>
              <w:t>pipline</w:t>
            </w:r>
            <w:proofErr w:type="spellEnd"/>
          </w:p>
        </w:tc>
        <w:tc>
          <w:tcPr>
            <w:tcW w:w="6475" w:type="dxa"/>
          </w:tcPr>
          <w:p w14:paraId="2F311BE1" w14:textId="037152F8" w:rsidR="006A6F04" w:rsidRDefault="00735929" w:rsidP="000415E8">
            <w:pPr>
              <w:rPr>
                <w:noProof/>
              </w:rPr>
            </w:pPr>
            <w:r w:rsidRPr="00735929">
              <w:rPr>
                <w:noProof/>
              </w:rPr>
              <w:drawing>
                <wp:inline distT="0" distB="0" distL="0" distR="0" wp14:anchorId="2D8894EA" wp14:editId="0DD35C4A">
                  <wp:extent cx="3072103" cy="16097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983" cy="161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C5972" w14:textId="77777777" w:rsidR="000415E8" w:rsidRDefault="000415E8" w:rsidP="000415E8">
      <w:pPr>
        <w:spacing w:after="0"/>
      </w:pPr>
    </w:p>
    <w:p w14:paraId="202B5B9E" w14:textId="00883FCE" w:rsidR="004646B2" w:rsidRDefault="004646B2" w:rsidP="004646B2"/>
    <w:p w14:paraId="060468CD" w14:textId="2C365036" w:rsidR="00735929" w:rsidRDefault="00735929" w:rsidP="00735929">
      <w:pPr>
        <w:pStyle w:val="Heading2"/>
      </w:pPr>
      <w:r>
        <w:t>Debugging/Validating Pipeline Execution</w:t>
      </w:r>
    </w:p>
    <w:p w14:paraId="43A3EA0D" w14:textId="4EBF79C1" w:rsidR="008234A7" w:rsidRDefault="008234A7" w:rsidP="004646B2"/>
    <w:p w14:paraId="22AECD3D" w14:textId="5A9BEF70" w:rsidR="008234A7" w:rsidRDefault="008234A7" w:rsidP="008234A7">
      <w:pPr>
        <w:pStyle w:val="Heading4"/>
      </w:pPr>
      <w:r>
        <w:t>Connection Validation</w:t>
      </w:r>
    </w:p>
    <w:p w14:paraId="52874931" w14:textId="0746D69D" w:rsidR="000F373F" w:rsidRDefault="00735929" w:rsidP="004646B2">
      <w:r>
        <w:t xml:space="preserve">To validate ADF artifacts, configuration settings, necessary dependencies, etc., first click the </w:t>
      </w:r>
      <w:r w:rsidRPr="00735929">
        <w:rPr>
          <w:b/>
          <w:bCs/>
          <w:i/>
          <w:iCs/>
        </w:rPr>
        <w:t>Test connection</w:t>
      </w:r>
      <w:r>
        <w:t xml:space="preserve"> link for each of the data sets</w:t>
      </w:r>
      <w:r w:rsidR="008234A7">
        <w:t xml:space="preserve">; </w:t>
      </w:r>
      <w:r>
        <w:t xml:space="preserve">open the data set in the authoring UI – and </w:t>
      </w:r>
      <w:r w:rsidR="008234A7">
        <w:t>click</w:t>
      </w:r>
      <w:r>
        <w:t xml:space="preserve"> the </w:t>
      </w:r>
      <w:r w:rsidRPr="000F373F">
        <w:rPr>
          <w:b/>
          <w:bCs/>
          <w:i/>
          <w:iCs/>
        </w:rPr>
        <w:t>Test connection</w:t>
      </w:r>
      <w:r>
        <w:t xml:space="preserve"> link.  </w:t>
      </w:r>
      <w:r w:rsidR="008234A7">
        <w:t>Additionally, c</w:t>
      </w:r>
      <w:r w:rsidR="000F373F">
        <w:t xml:space="preserve">onnections for </w:t>
      </w:r>
      <w:r>
        <w:t>linked services</w:t>
      </w:r>
      <w:r w:rsidR="000F373F">
        <w:t xml:space="preserve"> themselves can be tested via the</w:t>
      </w:r>
      <w:r>
        <w:t xml:space="preserve"> </w:t>
      </w:r>
      <w:r w:rsidRPr="00735929">
        <w:rPr>
          <w:b/>
          <w:bCs/>
          <w:i/>
          <w:iCs/>
        </w:rPr>
        <w:t>Edit linked service</w:t>
      </w:r>
      <w:r>
        <w:t xml:space="preserve"> window</w:t>
      </w:r>
      <w:r w:rsidR="000F373F">
        <w:t>.</w:t>
      </w:r>
    </w:p>
    <w:p w14:paraId="18035F0B" w14:textId="21DFEF8B" w:rsidR="000F373F" w:rsidRDefault="000F373F" w:rsidP="004646B2"/>
    <w:p w14:paraId="26F56876" w14:textId="2BDA9DB0" w:rsidR="008234A7" w:rsidRDefault="008234A7" w:rsidP="008234A7">
      <w:pPr>
        <w:pStyle w:val="Heading4"/>
      </w:pPr>
      <w:r>
        <w:lastRenderedPageBreak/>
        <w:t>Retrieval of Activity Events from the REST API</w:t>
      </w:r>
    </w:p>
    <w:p w14:paraId="7E767EA1" w14:textId="5A7E2310" w:rsidR="000F373F" w:rsidRDefault="000F373F" w:rsidP="004646B2">
      <w:r>
        <w:t xml:space="preserve">Assuming all connections are valid, </w:t>
      </w:r>
      <w:r w:rsidR="008234A7">
        <w:t>debug</w:t>
      </w:r>
      <w:r w:rsidR="00735929">
        <w:t xml:space="preserve"> the </w:t>
      </w:r>
      <w:proofErr w:type="spellStart"/>
      <w:r w:rsidR="00735929" w:rsidRPr="00735929">
        <w:rPr>
          <w:b/>
          <w:bCs/>
          <w:i/>
          <w:iCs/>
        </w:rPr>
        <w:t>Pipe_PBI_EventsToStage</w:t>
      </w:r>
      <w:proofErr w:type="spellEnd"/>
      <w:r w:rsidR="00735929">
        <w:t xml:space="preserve"> pipeline.  </w:t>
      </w:r>
      <w:r>
        <w:t xml:space="preserve">With the pipeline open in the authoring UI, </w:t>
      </w:r>
      <w:r w:rsidR="00735929">
        <w:t xml:space="preserve">click the </w:t>
      </w:r>
      <w:r w:rsidR="00735929" w:rsidRPr="00735929">
        <w:rPr>
          <w:b/>
          <w:bCs/>
          <w:i/>
          <w:iCs/>
        </w:rPr>
        <w:t>Debug</w:t>
      </w:r>
      <w:r w:rsidR="00735929">
        <w:t xml:space="preserve"> button</w:t>
      </w:r>
      <w:r>
        <w:t xml:space="preserve"> – and adjust parameter values as needed</w:t>
      </w:r>
      <w:r w:rsidR="00C82F68">
        <w:t xml:space="preserve"> (Note – to decrease execution time, make sure the </w:t>
      </w:r>
      <w:proofErr w:type="spellStart"/>
      <w:r w:rsidR="00C82F68">
        <w:t>startDateTime</w:t>
      </w:r>
      <w:proofErr w:type="spellEnd"/>
      <w:r w:rsidR="00C82F68">
        <w:t xml:space="preserve"> parameter isn’t too far in the past; consider setting it to ~2-3 days in the past).</w:t>
      </w:r>
    </w:p>
    <w:p w14:paraId="3F9E1399" w14:textId="32326828" w:rsidR="00EE1E7A" w:rsidRDefault="000F373F" w:rsidP="00EE1E7A">
      <w:pPr>
        <w:ind w:firstLine="720"/>
      </w:pPr>
      <w:r w:rsidRPr="000F373F">
        <w:rPr>
          <w:b/>
          <w:bCs/>
        </w:rPr>
        <w:t>Tip</w:t>
      </w:r>
      <w:r>
        <w:t xml:space="preserve"> – open Azure Storage Explorer during debugging to validate file retrieval, contents, etc.  Manually delete files after pipeline runs to continue/repeat debugging.</w:t>
      </w:r>
    </w:p>
    <w:p w14:paraId="52D295BB" w14:textId="1AF9AFFD" w:rsidR="00EE1E7A" w:rsidRDefault="00EE1E7A" w:rsidP="00EE1E7A"/>
    <w:p w14:paraId="77E14417" w14:textId="76B72876" w:rsidR="00EE1E7A" w:rsidRDefault="00EE1E7A" w:rsidP="00EE1E7A">
      <w:r>
        <w:t>Monitor pipeline execution to view/troubleshoot any possible errors.  Example, in this execution, the Managed</w:t>
      </w:r>
      <w:r w:rsidR="00CD26E1">
        <w:t xml:space="preserve"> </w:t>
      </w:r>
      <w:r>
        <w:t>Identity of the pipeline doesn’t have appropriate permissions to retrieve the password from the key vault.</w:t>
      </w:r>
    </w:p>
    <w:p w14:paraId="2AF467F8" w14:textId="424B3207" w:rsidR="008234A7" w:rsidRDefault="008234A7" w:rsidP="00EE1E7A"/>
    <w:p w14:paraId="59CAFC86" w14:textId="353E0BB3" w:rsidR="008234A7" w:rsidRDefault="008234A7" w:rsidP="00EE1E7A">
      <w:r>
        <w:rPr>
          <w:noProof/>
        </w:rPr>
        <w:drawing>
          <wp:inline distT="0" distB="0" distL="0" distR="0" wp14:anchorId="5BA7AF8A" wp14:editId="02CAB77D">
            <wp:extent cx="4158592" cy="2400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88" cy="24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AB45" w14:textId="346A0AFD" w:rsidR="008234A7" w:rsidRDefault="008234A7" w:rsidP="00EE1E7A"/>
    <w:p w14:paraId="63344A8C" w14:textId="7C572C8F" w:rsidR="008234A7" w:rsidRDefault="008234A7" w:rsidP="00EE1E7A">
      <w:r>
        <w:t>Upon successful execution, 1-to-many json files will be created in the corresponding ADLS G2 container (1 for each day of activity – up to current UTC date).  Files will be created in a folder structure of YYYY/MM, with a file name indicating the time frame of activity (e.g., in the first file below – a full day of activity is captured for April 29</w:t>
      </w:r>
      <w:r w:rsidRPr="008234A7">
        <w:rPr>
          <w:vertAlign w:val="superscript"/>
        </w:rPr>
        <w:t>th</w:t>
      </w:r>
      <w:r>
        <w:t>, 2021).</w:t>
      </w:r>
    </w:p>
    <w:p w14:paraId="5DEB2BCA" w14:textId="21FBC87D" w:rsidR="008234A7" w:rsidRDefault="008234A7" w:rsidP="00EE1E7A"/>
    <w:p w14:paraId="534730A9" w14:textId="4D9D132C" w:rsidR="008234A7" w:rsidRDefault="008234A7" w:rsidP="00EE1E7A">
      <w:r w:rsidRPr="008234A7">
        <w:rPr>
          <w:noProof/>
        </w:rPr>
        <w:drawing>
          <wp:inline distT="0" distB="0" distL="0" distR="0" wp14:anchorId="535C6DFA" wp14:editId="1643D5A3">
            <wp:extent cx="6858000" cy="10629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ACF" w14:textId="4F0B8063" w:rsidR="008234A7" w:rsidRDefault="008234A7" w:rsidP="00EE1E7A"/>
    <w:p w14:paraId="1FA15184" w14:textId="676DAC26" w:rsidR="008234A7" w:rsidRDefault="008234A7" w:rsidP="008234A7">
      <w:pPr>
        <w:pStyle w:val="Heading4"/>
      </w:pPr>
      <w:r>
        <w:t xml:space="preserve">Inserting </w:t>
      </w:r>
      <w:proofErr w:type="spellStart"/>
      <w:r>
        <w:t>ActivityEvents</w:t>
      </w:r>
      <w:proofErr w:type="spellEnd"/>
      <w:r>
        <w:t xml:space="preserve"> Into the Database</w:t>
      </w:r>
    </w:p>
    <w:p w14:paraId="074947C9" w14:textId="424B2079" w:rsidR="008234A7" w:rsidRDefault="008234A7" w:rsidP="00EE1E7A">
      <w:r>
        <w:t xml:space="preserve">After the </w:t>
      </w:r>
      <w:proofErr w:type="spellStart"/>
      <w:r w:rsidRPr="00735929">
        <w:rPr>
          <w:b/>
          <w:bCs/>
          <w:i/>
          <w:iCs/>
        </w:rPr>
        <w:t>Pipe_PBI_EventsToStage</w:t>
      </w:r>
      <w:proofErr w:type="spellEnd"/>
      <w:r>
        <w:t xml:space="preserve"> pipeline has successfully executed (and 1+ files have been created in ADLS G2, it is now time to debug the </w:t>
      </w:r>
      <w:proofErr w:type="spellStart"/>
      <w:r w:rsidRPr="008234A7">
        <w:rPr>
          <w:b/>
          <w:bCs/>
          <w:i/>
          <w:iCs/>
        </w:rPr>
        <w:t>Pipe_PBI_EventsToDB</w:t>
      </w:r>
      <w:proofErr w:type="spellEnd"/>
      <w:r>
        <w:t xml:space="preserve"> pipeline.  Click the </w:t>
      </w:r>
      <w:r w:rsidRPr="008234A7">
        <w:rPr>
          <w:b/>
          <w:bCs/>
          <w:i/>
          <w:iCs/>
        </w:rPr>
        <w:t>Debug</w:t>
      </w:r>
      <w:r>
        <w:t xml:space="preserve"> button, and </w:t>
      </w:r>
      <w:r w:rsidRPr="008234A7">
        <w:rPr>
          <w:b/>
          <w:bCs/>
        </w:rPr>
        <w:t>make sure to adjust</w:t>
      </w:r>
      <w:r>
        <w:t xml:space="preserve"> parameter values as follows – </w:t>
      </w:r>
    </w:p>
    <w:p w14:paraId="6D1948C2" w14:textId="3C2381E7" w:rsidR="008234A7" w:rsidRPr="00CD26E1" w:rsidRDefault="008234A7" w:rsidP="008234A7">
      <w:pPr>
        <w:pStyle w:val="ListParagraph"/>
        <w:numPr>
          <w:ilvl w:val="0"/>
          <w:numId w:val="13"/>
        </w:numPr>
      </w:pPr>
      <w:r w:rsidRPr="00CD26E1">
        <w:rPr>
          <w:b/>
          <w:bCs/>
          <w:i/>
          <w:iCs/>
        </w:rPr>
        <w:t>Container</w:t>
      </w:r>
      <w:r>
        <w:t xml:space="preserve"> &amp; </w:t>
      </w:r>
      <w:proofErr w:type="spellStart"/>
      <w:r w:rsidRPr="00CD26E1">
        <w:rPr>
          <w:b/>
          <w:bCs/>
          <w:i/>
          <w:iCs/>
        </w:rPr>
        <w:t>StagingDirectory</w:t>
      </w:r>
      <w:proofErr w:type="spellEnd"/>
      <w:r>
        <w:t xml:space="preserve"> should match the location output from the </w:t>
      </w:r>
      <w:proofErr w:type="spellStart"/>
      <w:r w:rsidRPr="00735929">
        <w:rPr>
          <w:b/>
          <w:bCs/>
          <w:i/>
          <w:iCs/>
        </w:rPr>
        <w:t>Pipe_PBI_EventsToStage</w:t>
      </w:r>
      <w:proofErr w:type="spellEnd"/>
      <w:r>
        <w:rPr>
          <w:b/>
          <w:bCs/>
          <w:i/>
          <w:iCs/>
        </w:rPr>
        <w:t>.</w:t>
      </w:r>
    </w:p>
    <w:p w14:paraId="393B4B3E" w14:textId="02A039D0" w:rsidR="00CD26E1" w:rsidRPr="00CD26E1" w:rsidRDefault="00CD26E1" w:rsidP="008234A7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 w:rsidRPr="00CD26E1">
        <w:rPr>
          <w:b/>
          <w:bCs/>
          <w:i/>
          <w:iCs/>
        </w:rPr>
        <w:t>startDateTime</w:t>
      </w:r>
      <w:proofErr w:type="spellEnd"/>
      <w:r>
        <w:t xml:space="preserve"> needs to be </w:t>
      </w:r>
      <w:r w:rsidRPr="00CD26E1">
        <w:rPr>
          <w:i/>
          <w:iCs/>
        </w:rPr>
        <w:t>prior</w:t>
      </w:r>
      <w:r>
        <w:t xml:space="preserve"> to the Last Modified value of any files you wish to retrieve/process.  For most debugging purposes, you can simply leave this value to something far in the past (so it will pick up everything in the Staging directory).</w:t>
      </w:r>
    </w:p>
    <w:p w14:paraId="57D68A12" w14:textId="6A481E29" w:rsidR="00CD26E1" w:rsidRPr="00BE562E" w:rsidRDefault="00CD26E1" w:rsidP="008234A7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b/>
          <w:bCs/>
          <w:i/>
          <w:iCs/>
        </w:rPr>
        <w:t>rawDirectory</w:t>
      </w:r>
      <w:proofErr w:type="spellEnd"/>
      <w:r>
        <w:rPr>
          <w:b/>
          <w:bCs/>
        </w:rPr>
        <w:t xml:space="preserve"> – </w:t>
      </w:r>
      <w:r>
        <w:t>this is where files will be copied to (after corresponding records have been inserted into the database).  Make note of this directory.  Tip – with Azure Data Explorer, you can Copy/Move files from folder to folder – which is handy for debugging purposes e.g., repeating pipeline runs.</w:t>
      </w:r>
    </w:p>
    <w:p w14:paraId="6BB9FDAF" w14:textId="245B9584" w:rsidR="00BE562E" w:rsidRDefault="00BE562E" w:rsidP="00BE562E">
      <w:r>
        <w:t>A successful pipeline run will insert rows into the database</w:t>
      </w:r>
      <w:r w:rsidR="00A81FEE">
        <w:t xml:space="preserve"> - </w:t>
      </w:r>
      <w:r>
        <w:t>and move any files to the Raw directory.</w:t>
      </w:r>
      <w:r w:rsidR="00A81FEE">
        <w:t xml:space="preserve">  Note that folder directories (i.e., YYYY/MM) are not deleted from the _Staging directory, but the files themselves will be moved.</w:t>
      </w:r>
    </w:p>
    <w:p w14:paraId="6883B60D" w14:textId="31925F19" w:rsidR="000208C1" w:rsidRDefault="000208C1" w:rsidP="00BE562E"/>
    <w:p w14:paraId="5756FEB3" w14:textId="3F75F0D8" w:rsidR="000208C1" w:rsidRDefault="000208C1" w:rsidP="00BE562E">
      <w:r w:rsidRPr="00BE562E">
        <w:rPr>
          <w:noProof/>
        </w:rPr>
        <w:lastRenderedPageBreak/>
        <w:drawing>
          <wp:inline distT="0" distB="0" distL="0" distR="0" wp14:anchorId="2AA563D0" wp14:editId="4FC4E1D4">
            <wp:extent cx="4914900" cy="2898426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0159" cy="29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7D81" w14:textId="5E1E4E36" w:rsidR="00BE562E" w:rsidRDefault="00BE562E" w:rsidP="00BE562E"/>
    <w:p w14:paraId="077087B1" w14:textId="7B4613B7" w:rsidR="0037561F" w:rsidRDefault="0037561F" w:rsidP="0037561F">
      <w:pPr>
        <w:pStyle w:val="Heading4"/>
      </w:pPr>
      <w:r>
        <w:t>Tying it all Together</w:t>
      </w:r>
    </w:p>
    <w:p w14:paraId="4BAB588A" w14:textId="625F328E" w:rsidR="0037561F" w:rsidRDefault="0037561F" w:rsidP="0037561F">
      <w:pPr>
        <w:rPr>
          <w:b/>
          <w:bCs/>
          <w:i/>
          <w:iCs/>
        </w:rPr>
      </w:pPr>
      <w:r>
        <w:t xml:space="preserve">After activity events can be retrieved, landed in the data lake, loaded to the database (and archived in </w:t>
      </w:r>
      <w:r w:rsidR="00C465BF">
        <w:t>another</w:t>
      </w:r>
      <w:r>
        <w:t xml:space="preserve"> lake</w:t>
      </w:r>
      <w:r w:rsidR="00C465BF">
        <w:t xml:space="preserve"> folder</w:t>
      </w:r>
      <w:r>
        <w:t xml:space="preserve">), the last step in the validation process is to test the </w:t>
      </w:r>
      <w:proofErr w:type="spellStart"/>
      <w:r w:rsidRPr="0037561F">
        <w:rPr>
          <w:b/>
          <w:bCs/>
          <w:i/>
          <w:iCs/>
        </w:rPr>
        <w:t>Pipe_PBI_ProcessEvents</w:t>
      </w:r>
      <w:proofErr w:type="spellEnd"/>
    </w:p>
    <w:p w14:paraId="7C675A71" w14:textId="24059A24" w:rsidR="00C465BF" w:rsidRDefault="00C465BF" w:rsidP="0037561F">
      <w:pPr>
        <w:rPr>
          <w:b/>
          <w:bCs/>
          <w:i/>
          <w:iCs/>
        </w:rPr>
      </w:pPr>
    </w:p>
    <w:p w14:paraId="05F70FA7" w14:textId="574F9B78" w:rsidR="00C465BF" w:rsidRDefault="00C465BF" w:rsidP="000208C1">
      <w:pPr>
        <w:ind w:left="720"/>
      </w:pPr>
      <w:r>
        <w:rPr>
          <w:b/>
          <w:bCs/>
        </w:rPr>
        <w:t>First</w:t>
      </w:r>
      <w:r>
        <w:t xml:space="preserve">, a quick note about this pipeline; there is a bit of </w:t>
      </w:r>
      <w:r w:rsidRPr="00C465BF">
        <w:rPr>
          <w:b/>
          <w:bCs/>
        </w:rPr>
        <w:t>unnecessary logic</w:t>
      </w:r>
      <w:r>
        <w:t xml:space="preserve"> – specifically, the </w:t>
      </w:r>
      <w:proofErr w:type="spellStart"/>
      <w:r>
        <w:t>ForEach</w:t>
      </w:r>
      <w:proofErr w:type="spellEnd"/>
      <w:r>
        <w:t xml:space="preserve"> loop.  </w:t>
      </w:r>
      <w:r w:rsidR="008A1445">
        <w:t>T</w:t>
      </w:r>
      <w:r>
        <w:t xml:space="preserve">he first activity, </w:t>
      </w:r>
      <w:proofErr w:type="spellStart"/>
      <w:r>
        <w:t>GetSetWatermark</w:t>
      </w:r>
      <w:proofErr w:type="spellEnd"/>
      <w:r>
        <w:t>, currently returns only 1 row from the database.  There isn’t a need to loop.</w:t>
      </w:r>
    </w:p>
    <w:p w14:paraId="4D4DEB84" w14:textId="4DA5C111" w:rsidR="00C465BF" w:rsidRDefault="00C465BF" w:rsidP="0037561F"/>
    <w:p w14:paraId="6AEC7E97" w14:textId="4F187255" w:rsidR="00C465BF" w:rsidRDefault="00C465BF" w:rsidP="000208C1">
      <w:pPr>
        <w:ind w:left="720"/>
      </w:pPr>
      <w:r w:rsidRPr="00C465BF">
        <w:rPr>
          <w:noProof/>
        </w:rPr>
        <w:drawing>
          <wp:inline distT="0" distB="0" distL="0" distR="0" wp14:anchorId="0F3EA466" wp14:editId="776463E6">
            <wp:extent cx="5633627" cy="4762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1773" cy="4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0B6E" w14:textId="77777777" w:rsidR="000208C1" w:rsidRDefault="000208C1" w:rsidP="000208C1">
      <w:pPr>
        <w:ind w:left="720"/>
      </w:pPr>
    </w:p>
    <w:p w14:paraId="1A632296" w14:textId="147ED4A1" w:rsidR="00C465BF" w:rsidRDefault="00C465BF" w:rsidP="000208C1">
      <w:pPr>
        <w:ind w:left="720"/>
      </w:pPr>
      <w:r>
        <w:rPr>
          <w:noProof/>
        </w:rPr>
        <w:drawing>
          <wp:inline distT="0" distB="0" distL="0" distR="0" wp14:anchorId="3AD310DE" wp14:editId="62D85D9D">
            <wp:extent cx="36576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D364" w14:textId="671FC43E" w:rsidR="00C465BF" w:rsidRDefault="00C465BF" w:rsidP="000208C1">
      <w:pPr>
        <w:ind w:left="720"/>
      </w:pPr>
      <w:r>
        <w:t xml:space="preserve">The author (Tyler) kept this logic in place with the expectation that additional REST APIs </w:t>
      </w:r>
      <w:r w:rsidR="008A1445">
        <w:t>may</w:t>
      </w:r>
      <w:r w:rsidR="000208C1">
        <w:t xml:space="preserve"> be added to the framework in the future (e.g., to pull in report metadata, dataset metadata, etc.)</w:t>
      </w:r>
    </w:p>
    <w:p w14:paraId="43445761" w14:textId="77777777" w:rsidR="00C465BF" w:rsidRPr="00C465BF" w:rsidRDefault="00C465BF" w:rsidP="0037561F"/>
    <w:p w14:paraId="5EAFF8F7" w14:textId="1FEF0F59" w:rsidR="0037561F" w:rsidRDefault="0037561F" w:rsidP="0037561F">
      <w:pPr>
        <w:rPr>
          <w:b/>
          <w:bCs/>
          <w:i/>
          <w:iCs/>
        </w:rPr>
      </w:pPr>
    </w:p>
    <w:p w14:paraId="47825DD0" w14:textId="77777777" w:rsidR="000208C1" w:rsidRDefault="0037561F" w:rsidP="000208C1">
      <w:r>
        <w:t xml:space="preserve">Prior to debugging this Pipeline, first </w:t>
      </w:r>
      <w:r w:rsidR="00C465BF">
        <w:t xml:space="preserve">view/edit the </w:t>
      </w:r>
      <w:r w:rsidR="000208C1">
        <w:t xml:space="preserve">Watermark row in the database; modify the </w:t>
      </w:r>
      <w:proofErr w:type="spellStart"/>
      <w:r w:rsidR="000208C1">
        <w:t>SinkContainer</w:t>
      </w:r>
      <w:proofErr w:type="spellEnd"/>
      <w:r w:rsidR="000208C1">
        <w:t xml:space="preserve">, </w:t>
      </w:r>
      <w:proofErr w:type="spellStart"/>
      <w:r w:rsidR="000208C1">
        <w:t>SinkDirectory</w:t>
      </w:r>
      <w:proofErr w:type="spellEnd"/>
      <w:r w:rsidR="000208C1">
        <w:t xml:space="preserve">, and </w:t>
      </w:r>
      <w:proofErr w:type="spellStart"/>
      <w:r w:rsidR="000208C1">
        <w:t>SourceWatermark</w:t>
      </w:r>
      <w:proofErr w:type="spellEnd"/>
      <w:r w:rsidR="000208C1">
        <w:t>.</w:t>
      </w:r>
    </w:p>
    <w:p w14:paraId="47697348" w14:textId="77777777" w:rsidR="000208C1" w:rsidRDefault="000208C1" w:rsidP="000208C1"/>
    <w:p w14:paraId="312C92B0" w14:textId="395D8B1F" w:rsidR="0037561F" w:rsidRDefault="000208C1" w:rsidP="000208C1">
      <w:pPr>
        <w:ind w:left="720"/>
      </w:pPr>
      <w:r w:rsidRPr="000208C1">
        <w:rPr>
          <w:b/>
          <w:bCs/>
        </w:rPr>
        <w:t>Note</w:t>
      </w:r>
      <w:r>
        <w:t xml:space="preserve"> – The stored procedure (</w:t>
      </w:r>
      <w:proofErr w:type="spellStart"/>
      <w:proofErr w:type="gramStart"/>
      <w:r>
        <w:t>pbi.Watermark</w:t>
      </w:r>
      <w:proofErr w:type="gramEnd"/>
      <w:r>
        <w:t>_S</w:t>
      </w:r>
      <w:proofErr w:type="spellEnd"/>
      <w:r>
        <w:t>)</w:t>
      </w:r>
      <w:r w:rsidR="008A1445">
        <w:t xml:space="preserve">, </w:t>
      </w:r>
      <w:r>
        <w:t xml:space="preserve">used by the </w:t>
      </w:r>
      <w:proofErr w:type="spellStart"/>
      <w:r>
        <w:t>GetSetWatermark</w:t>
      </w:r>
      <w:proofErr w:type="spellEnd"/>
      <w:r>
        <w:t xml:space="preserve"> activity, will query the </w:t>
      </w:r>
      <w:proofErr w:type="spellStart"/>
      <w:r>
        <w:t>pbi.ActivityEvents</w:t>
      </w:r>
      <w:proofErr w:type="spellEnd"/>
      <w:r>
        <w:t xml:space="preserve"> table to get/set the </w:t>
      </w:r>
      <w:proofErr w:type="spellStart"/>
      <w:r>
        <w:t>SourceWatermark</w:t>
      </w:r>
      <w:proofErr w:type="spellEnd"/>
      <w:r>
        <w:t xml:space="preserve"> value.  Power BI events may not be available </w:t>
      </w:r>
      <w:r w:rsidR="008A1445">
        <w:t>(</w:t>
      </w:r>
      <w:r>
        <w:t>for retrieval</w:t>
      </w:r>
      <w:r w:rsidR="008A1445">
        <w:t xml:space="preserve"> via the REST API)</w:t>
      </w:r>
      <w:r>
        <w:t xml:space="preserve"> until several hours after the event occurs</w:t>
      </w:r>
      <w:r w:rsidR="008A1445">
        <w:t xml:space="preserve">; therefore, using something like the last run-time of a pipeline is not a reliable way to determine where to start from (for the next run).  </w:t>
      </w:r>
      <w:r w:rsidR="008A1445" w:rsidRPr="008A1445">
        <w:rPr>
          <w:b/>
          <w:bCs/>
        </w:rPr>
        <w:t>Assuming a</w:t>
      </w:r>
      <w:r w:rsidR="008A1445">
        <w:rPr>
          <w:b/>
          <w:bCs/>
        </w:rPr>
        <w:t xml:space="preserve">ll </w:t>
      </w:r>
      <w:r w:rsidR="008A1445" w:rsidRPr="008A1445">
        <w:rPr>
          <w:b/>
          <w:bCs/>
        </w:rPr>
        <w:t>staged files</w:t>
      </w:r>
      <w:r w:rsidR="008A1445">
        <w:t xml:space="preserve"> (from prior runs) have been loaded into the database, querying the </w:t>
      </w:r>
      <w:proofErr w:type="spellStart"/>
      <w:proofErr w:type="gramStart"/>
      <w:r w:rsidR="008A1445">
        <w:t>pbi.ActivityEvents</w:t>
      </w:r>
      <w:proofErr w:type="spellEnd"/>
      <w:proofErr w:type="gramEnd"/>
      <w:r w:rsidR="008A1445">
        <w:t xml:space="preserve"> ensures we don’t miss any events.</w:t>
      </w:r>
    </w:p>
    <w:p w14:paraId="54AEFAE1" w14:textId="4DB90963" w:rsidR="008A1445" w:rsidRDefault="008A1445" w:rsidP="008A1445">
      <w:pPr>
        <w:rPr>
          <w:b/>
          <w:bCs/>
        </w:rPr>
      </w:pPr>
    </w:p>
    <w:p w14:paraId="4EAA0B0F" w14:textId="21F865FD" w:rsidR="008A1445" w:rsidRDefault="008A1445" w:rsidP="008A1445">
      <w:r>
        <w:lastRenderedPageBreak/>
        <w:t>Debug the Pipeline; if successful, it will pick up and incrementally load any new activity events.</w:t>
      </w:r>
    </w:p>
    <w:p w14:paraId="59CEB67E" w14:textId="77777777" w:rsidR="00A67B0E" w:rsidRPr="008A1445" w:rsidRDefault="00A67B0E" w:rsidP="008A1445"/>
    <w:p w14:paraId="5665AA31" w14:textId="54682493" w:rsidR="00A67B0E" w:rsidRPr="00A67B0E" w:rsidRDefault="00A67B0E" w:rsidP="00A67B0E">
      <w:pPr>
        <w:pStyle w:val="Heading2"/>
      </w:pPr>
      <w:r w:rsidRPr="00A67B0E">
        <w:t>Operationalizing the Framework</w:t>
      </w:r>
    </w:p>
    <w:p w14:paraId="17E2232D" w14:textId="0C53E3A6" w:rsidR="00CD26E1" w:rsidRDefault="00A67B0E" w:rsidP="00CD26E1">
      <w:r>
        <w:t xml:space="preserve">To start retrieving and storing events on a scheduled basis, simply configure a trigger for the </w:t>
      </w:r>
      <w:proofErr w:type="spellStart"/>
      <w:r w:rsidRPr="00A67B0E">
        <w:rPr>
          <w:i/>
          <w:iCs/>
        </w:rPr>
        <w:t>Pipe_PBI_ProcessEvents</w:t>
      </w:r>
      <w:proofErr w:type="spellEnd"/>
      <w:r>
        <w:t xml:space="preserve"> pipeline; it can be run as frequently as desired – it will only pick up new events on each subsequent run.</w:t>
      </w:r>
    </w:p>
    <w:p w14:paraId="0209FFB5" w14:textId="3023D8F9" w:rsidR="00A67B0E" w:rsidRDefault="00A67B0E" w:rsidP="00CD26E1"/>
    <w:p w14:paraId="6A478380" w14:textId="4D25E040" w:rsidR="00A67B0E" w:rsidRDefault="00A67B0E" w:rsidP="00CD26E1">
      <w:r>
        <w:t xml:space="preserve">Tip – There is a small chance duplicate records may be inserted (e.g., </w:t>
      </w:r>
      <w:proofErr w:type="spellStart"/>
      <w:r>
        <w:t>Pipe_PBI_EventsToDB</w:t>
      </w:r>
      <w:proofErr w:type="spellEnd"/>
      <w:r>
        <w:t xml:space="preserve"> fails after inserted rows into the dataset – but before archiving the staging files).  To check for, and remove, duplicate rows, execute the </w:t>
      </w:r>
      <w:proofErr w:type="spellStart"/>
      <w:proofErr w:type="gramStart"/>
      <w:r w:rsidRPr="00A67B0E">
        <w:rPr>
          <w:b/>
          <w:bCs/>
          <w:i/>
          <w:iCs/>
        </w:rPr>
        <w:t>pbi.ActivityEvents</w:t>
      </w:r>
      <w:proofErr w:type="gramEnd"/>
      <w:r w:rsidRPr="00A67B0E">
        <w:rPr>
          <w:b/>
          <w:bCs/>
          <w:i/>
          <w:iCs/>
        </w:rPr>
        <w:t>_Dedup</w:t>
      </w:r>
      <w:proofErr w:type="spellEnd"/>
      <w:r>
        <w:t xml:space="preserve"> stored procedure.</w:t>
      </w:r>
    </w:p>
    <w:p w14:paraId="4118DEF3" w14:textId="7F9F592A" w:rsidR="00A67B0E" w:rsidRDefault="00A67B0E" w:rsidP="00CD26E1"/>
    <w:p w14:paraId="1F2C8E54" w14:textId="1BD45DDD" w:rsidR="00A67B0E" w:rsidRDefault="00A67B0E" w:rsidP="00A67B0E">
      <w:pPr>
        <w:pStyle w:val="Heading2"/>
      </w:pPr>
      <w:r>
        <w:t>Viewing/Analyzing Activity Events</w:t>
      </w:r>
    </w:p>
    <w:p w14:paraId="3D21B98F" w14:textId="3E416514" w:rsidR="00A67B0E" w:rsidRDefault="00A67B0E" w:rsidP="00A67B0E">
      <w:r>
        <w:t xml:space="preserve">The starter report </w:t>
      </w:r>
      <w:proofErr w:type="spellStart"/>
      <w:r w:rsidRPr="00A67B0E">
        <w:rPr>
          <w:b/>
          <w:bCs/>
        </w:rPr>
        <w:t>PBI_AcivityUsage.</w:t>
      </w:r>
      <w:r w:rsidR="00C944B8">
        <w:rPr>
          <w:b/>
          <w:bCs/>
        </w:rPr>
        <w:t>pbit</w:t>
      </w:r>
      <w:proofErr w:type="spellEnd"/>
      <w:r>
        <w:t xml:space="preserve"> shows how to query/use the Azure SQL database.  If you wish to deploy this report to the PBI Service, </w:t>
      </w:r>
      <w:r w:rsidR="009C715A">
        <w:t xml:space="preserve">note </w:t>
      </w:r>
      <w:r>
        <w:t xml:space="preserve">it has been configured to use </w:t>
      </w:r>
      <w:hyperlink r:id="rId39" w:history="1">
        <w:r w:rsidRPr="00C944B8">
          <w:rPr>
            <w:rStyle w:val="Hyperlink"/>
          </w:rPr>
          <w:t>incremental refresh</w:t>
        </w:r>
      </w:hyperlink>
      <w:r>
        <w:t>.</w:t>
      </w:r>
    </w:p>
    <w:p w14:paraId="47D37389" w14:textId="16042683" w:rsidR="00A67B0E" w:rsidRDefault="00A67B0E" w:rsidP="00A67B0E"/>
    <w:p w14:paraId="38463DF7" w14:textId="17AC0A05" w:rsidR="00A67B0E" w:rsidRPr="00A67B0E" w:rsidRDefault="00A67B0E" w:rsidP="00A67B0E">
      <w:r>
        <w:rPr>
          <w:noProof/>
        </w:rPr>
        <w:drawing>
          <wp:inline distT="0" distB="0" distL="0" distR="0" wp14:anchorId="21B2059A" wp14:editId="49FD1FA8">
            <wp:extent cx="5705475" cy="30709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65" cy="307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7B0E" w:rsidRPr="00A67B0E" w:rsidSect="00C41FE1">
      <w:headerReference w:type="default" r:id="rId41"/>
      <w:footerReference w:type="default" r:id="rId4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538D0" w14:textId="77777777" w:rsidR="00825570" w:rsidRDefault="00825570" w:rsidP="006D3F15">
      <w:pPr>
        <w:spacing w:after="0"/>
      </w:pPr>
      <w:r>
        <w:separator/>
      </w:r>
    </w:p>
  </w:endnote>
  <w:endnote w:type="continuationSeparator" w:id="0">
    <w:p w14:paraId="307F8CAD" w14:textId="77777777" w:rsidR="00825570" w:rsidRDefault="00825570" w:rsidP="006D3F1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ED811" w14:textId="43649923" w:rsidR="006D3F15" w:rsidRDefault="006D3F15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r w:rsidR="00825570">
      <w:fldChar w:fldCharType="begin"/>
    </w:r>
    <w:r w:rsidR="00825570">
      <w:instrText xml:space="preserve"> NUMPAGES   \* MERGEFORMAT </w:instrText>
    </w:r>
    <w:r w:rsidR="00825570">
      <w:fldChar w:fldCharType="separate"/>
    </w:r>
    <w:r>
      <w:rPr>
        <w:noProof/>
      </w:rPr>
      <w:t>7</w:t>
    </w:r>
    <w:r w:rsidR="00825570">
      <w:rPr>
        <w:noProof/>
      </w:rPr>
      <w:fldChar w:fldCharType="end"/>
    </w:r>
    <w:r w:rsidR="008852FE">
      <w:tab/>
      <w:t xml:space="preserve">Last Saved: </w:t>
    </w:r>
    <w:r w:rsidR="00825570">
      <w:fldChar w:fldCharType="begin"/>
    </w:r>
    <w:r w:rsidR="00825570">
      <w:instrText xml:space="preserve"> SAVEDATE   \* </w:instrText>
    </w:r>
    <w:r w:rsidR="00825570">
      <w:instrText xml:space="preserve">MERGEFORMAT </w:instrText>
    </w:r>
    <w:r w:rsidR="00825570">
      <w:fldChar w:fldCharType="separate"/>
    </w:r>
    <w:r w:rsidR="00B14C68">
      <w:rPr>
        <w:noProof/>
      </w:rPr>
      <w:t>4/30/2021 2:15:00 PM</w:t>
    </w:r>
    <w:r w:rsidR="0082557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113F9" w14:textId="77777777" w:rsidR="00825570" w:rsidRDefault="00825570" w:rsidP="006D3F15">
      <w:pPr>
        <w:spacing w:after="0"/>
      </w:pPr>
      <w:r>
        <w:separator/>
      </w:r>
    </w:p>
  </w:footnote>
  <w:footnote w:type="continuationSeparator" w:id="0">
    <w:p w14:paraId="1496D24E" w14:textId="77777777" w:rsidR="00825570" w:rsidRDefault="00825570" w:rsidP="006D3F1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6AD1F" w14:textId="4843D8E4" w:rsidR="00AC6254" w:rsidRPr="00AC6254" w:rsidRDefault="00AC6254">
    <w:pPr>
      <w:pStyle w:val="Header"/>
      <w:rPr>
        <w:i/>
        <w:iCs/>
      </w:rPr>
    </w:pPr>
    <w:r>
      <w:rPr>
        <w:i/>
        <w:iCs/>
      </w:rPr>
      <w:tab/>
    </w:r>
    <w:r>
      <w:rPr>
        <w:i/>
        <w:i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51DD"/>
    <w:multiLevelType w:val="hybridMultilevel"/>
    <w:tmpl w:val="584A7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D378DD"/>
    <w:multiLevelType w:val="hybridMultilevel"/>
    <w:tmpl w:val="F1BE8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851CE"/>
    <w:multiLevelType w:val="hybridMultilevel"/>
    <w:tmpl w:val="38602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62CB8"/>
    <w:multiLevelType w:val="hybridMultilevel"/>
    <w:tmpl w:val="BA281E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3A0835"/>
    <w:multiLevelType w:val="hybridMultilevel"/>
    <w:tmpl w:val="6F769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EC31BA1"/>
    <w:multiLevelType w:val="hybridMultilevel"/>
    <w:tmpl w:val="2EE223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4F0275"/>
    <w:multiLevelType w:val="hybridMultilevel"/>
    <w:tmpl w:val="03648A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AF77E5"/>
    <w:multiLevelType w:val="hybridMultilevel"/>
    <w:tmpl w:val="BA200A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06B6037"/>
    <w:multiLevelType w:val="hybridMultilevel"/>
    <w:tmpl w:val="CCA6B0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BA292A"/>
    <w:multiLevelType w:val="hybridMultilevel"/>
    <w:tmpl w:val="F49A53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7287369"/>
    <w:multiLevelType w:val="hybridMultilevel"/>
    <w:tmpl w:val="9474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74AA3"/>
    <w:multiLevelType w:val="hybridMultilevel"/>
    <w:tmpl w:val="058C38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86B0CC8"/>
    <w:multiLevelType w:val="hybridMultilevel"/>
    <w:tmpl w:val="F258B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"/>
  </w:num>
  <w:num w:numId="5">
    <w:abstractNumId w:val="12"/>
  </w:num>
  <w:num w:numId="6">
    <w:abstractNumId w:val="9"/>
  </w:num>
  <w:num w:numId="7">
    <w:abstractNumId w:val="0"/>
  </w:num>
  <w:num w:numId="8">
    <w:abstractNumId w:val="3"/>
  </w:num>
  <w:num w:numId="9">
    <w:abstractNumId w:val="2"/>
  </w:num>
  <w:num w:numId="10">
    <w:abstractNumId w:val="5"/>
  </w:num>
  <w:num w:numId="11">
    <w:abstractNumId w:val="11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C41"/>
    <w:rsid w:val="00014BB5"/>
    <w:rsid w:val="000208C1"/>
    <w:rsid w:val="00025B21"/>
    <w:rsid w:val="000415E8"/>
    <w:rsid w:val="000F373F"/>
    <w:rsid w:val="001045FC"/>
    <w:rsid w:val="0011526D"/>
    <w:rsid w:val="0017744F"/>
    <w:rsid w:val="0019473B"/>
    <w:rsid w:val="002330AD"/>
    <w:rsid w:val="002420D7"/>
    <w:rsid w:val="002438A5"/>
    <w:rsid w:val="00284083"/>
    <w:rsid w:val="002A357A"/>
    <w:rsid w:val="002A6E4A"/>
    <w:rsid w:val="003240A8"/>
    <w:rsid w:val="00341581"/>
    <w:rsid w:val="003735BF"/>
    <w:rsid w:val="0037561F"/>
    <w:rsid w:val="003910CD"/>
    <w:rsid w:val="003F26FB"/>
    <w:rsid w:val="00401F45"/>
    <w:rsid w:val="004646B2"/>
    <w:rsid w:val="00480339"/>
    <w:rsid w:val="004A4354"/>
    <w:rsid w:val="004C0EE7"/>
    <w:rsid w:val="00514D80"/>
    <w:rsid w:val="005D4806"/>
    <w:rsid w:val="005E098B"/>
    <w:rsid w:val="005E1F22"/>
    <w:rsid w:val="005F2E68"/>
    <w:rsid w:val="006404CB"/>
    <w:rsid w:val="00651F9C"/>
    <w:rsid w:val="0066120B"/>
    <w:rsid w:val="00671E66"/>
    <w:rsid w:val="00672E28"/>
    <w:rsid w:val="00683502"/>
    <w:rsid w:val="006A6F04"/>
    <w:rsid w:val="006C2434"/>
    <w:rsid w:val="006C6829"/>
    <w:rsid w:val="006D3F15"/>
    <w:rsid w:val="006D556E"/>
    <w:rsid w:val="00735929"/>
    <w:rsid w:val="00753679"/>
    <w:rsid w:val="00760ADD"/>
    <w:rsid w:val="00796236"/>
    <w:rsid w:val="007F1BBB"/>
    <w:rsid w:val="00812480"/>
    <w:rsid w:val="008234A7"/>
    <w:rsid w:val="00825570"/>
    <w:rsid w:val="008643E4"/>
    <w:rsid w:val="008852FE"/>
    <w:rsid w:val="008A1445"/>
    <w:rsid w:val="008B37A2"/>
    <w:rsid w:val="008C1A08"/>
    <w:rsid w:val="008D7C41"/>
    <w:rsid w:val="009248DE"/>
    <w:rsid w:val="00970E76"/>
    <w:rsid w:val="009C715A"/>
    <w:rsid w:val="009D7884"/>
    <w:rsid w:val="009F599C"/>
    <w:rsid w:val="009F59C8"/>
    <w:rsid w:val="00A3257C"/>
    <w:rsid w:val="00A67B0E"/>
    <w:rsid w:val="00A76266"/>
    <w:rsid w:val="00A81FEE"/>
    <w:rsid w:val="00A96E7F"/>
    <w:rsid w:val="00AC6254"/>
    <w:rsid w:val="00AE6C2F"/>
    <w:rsid w:val="00B06A98"/>
    <w:rsid w:val="00B14C68"/>
    <w:rsid w:val="00B907F6"/>
    <w:rsid w:val="00BD79BA"/>
    <w:rsid w:val="00BE562E"/>
    <w:rsid w:val="00BF45B9"/>
    <w:rsid w:val="00C41FE1"/>
    <w:rsid w:val="00C465BF"/>
    <w:rsid w:val="00C82F68"/>
    <w:rsid w:val="00C944B8"/>
    <w:rsid w:val="00CD26E1"/>
    <w:rsid w:val="00CD7C77"/>
    <w:rsid w:val="00D00BFC"/>
    <w:rsid w:val="00D22B99"/>
    <w:rsid w:val="00D337CE"/>
    <w:rsid w:val="00D7009C"/>
    <w:rsid w:val="00DA4F28"/>
    <w:rsid w:val="00DB6187"/>
    <w:rsid w:val="00E10785"/>
    <w:rsid w:val="00E41D4F"/>
    <w:rsid w:val="00E61DCD"/>
    <w:rsid w:val="00E87FA0"/>
    <w:rsid w:val="00EE1E7A"/>
    <w:rsid w:val="00EF3C9D"/>
    <w:rsid w:val="00F028A4"/>
    <w:rsid w:val="00F33794"/>
    <w:rsid w:val="00F45D38"/>
    <w:rsid w:val="00F6632F"/>
    <w:rsid w:val="00F8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A6DA7"/>
  <w15:chartTrackingRefBased/>
  <w15:docId w15:val="{6633803B-7304-43D6-BB4C-FD74D9E3C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254"/>
    <w:pPr>
      <w:spacing w:line="240" w:lineRule="auto"/>
      <w:contextualSpacing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C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F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1F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7C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7C41"/>
    <w:pPr>
      <w:ind w:left="720"/>
    </w:pPr>
  </w:style>
  <w:style w:type="character" w:styleId="Hyperlink">
    <w:name w:val="Hyperlink"/>
    <w:basedOn w:val="DefaultParagraphFont"/>
    <w:uiPriority w:val="99"/>
    <w:unhideWhenUsed/>
    <w:rsid w:val="008D7C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C4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41F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1F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C4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1248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D3F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D3F1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D3F15"/>
  </w:style>
  <w:style w:type="paragraph" w:styleId="Footer">
    <w:name w:val="footer"/>
    <w:basedOn w:val="Normal"/>
    <w:link w:val="FooterChar"/>
    <w:uiPriority w:val="99"/>
    <w:unhideWhenUsed/>
    <w:rsid w:val="006D3F1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D3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azure/storage/common/storage-account-create?tabs=azure-portal" TargetMode="External"/><Relationship Id="rId18" Type="http://schemas.openxmlformats.org/officeDocument/2006/relationships/hyperlink" Target="https://docs.microsoft.com/en-us/rest/api/power-bi/admin/getactivityevents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docs.microsoft.com/en-us/power-bi/connect-data/incremental-refresh-overview" TargetMode="External"/><Relationship Id="rId21" Type="http://schemas.openxmlformats.org/officeDocument/2006/relationships/hyperlink" Target="https://docs.microsoft.com/en-us/azure/data-factory/how-to-use-azure-key-vault-secrets-pipeline-activities" TargetMode="External"/><Relationship Id="rId34" Type="http://schemas.openxmlformats.org/officeDocument/2006/relationships/image" Target="media/image7.png"/><Relationship Id="rId42" Type="http://schemas.openxmlformats.org/officeDocument/2006/relationships/footer" Target="footer1.xml"/><Relationship Id="rId7" Type="http://schemas.openxmlformats.org/officeDocument/2006/relationships/hyperlink" Target="https://docs.microsoft.com/en-us/power-bi/admin/service-admin-audit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data-factory/data-factory-private-link" TargetMode="External"/><Relationship Id="rId20" Type="http://schemas.openxmlformats.org/officeDocument/2006/relationships/hyperlink" Target="https://docs.microsoft.com/en-us/azure/data-factory/store-credentials-in-key-vault" TargetMode="External"/><Relationship Id="rId29" Type="http://schemas.openxmlformats.org/officeDocument/2006/relationships/hyperlink" Target="https://docs.microsoft.com/en-us/power-bi/developer/embedded/get-azuread-access-token" TargetMode="External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power-bi/developer/embedded/register-app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docs.microsoft.com/en-us/azure/role-based-access-control/built-in-roles" TargetMode="External"/><Relationship Id="rId23" Type="http://schemas.openxmlformats.org/officeDocument/2006/relationships/hyperlink" Target="https://docs.microsoft.com/en-us/azure/data-factory/solution-templates-introduction" TargetMode="External"/><Relationship Id="rId28" Type="http://schemas.openxmlformats.org/officeDocument/2006/relationships/hyperlink" Target="https://docs.microsoft.com/en-us/azure/active-directory/develop/howto-create-service-principal-portal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powerbi.microsoft.com/en-us/blog/announcing-new-admin-apis-and-service-principal-authentication-to-make-for-better-tenant-metadata-scanning/" TargetMode="External"/><Relationship Id="rId19" Type="http://schemas.openxmlformats.org/officeDocument/2006/relationships/hyperlink" Target="https://docs.microsoft.com/en-us/power-bi/developer/embedded/register-app" TargetMode="External"/><Relationship Id="rId31" Type="http://schemas.openxmlformats.org/officeDocument/2006/relationships/oleObject" Target="embeddings/oleObject1.bin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rest/api/power-bi/reports/getreports" TargetMode="External"/><Relationship Id="rId14" Type="http://schemas.openxmlformats.org/officeDocument/2006/relationships/hyperlink" Target="https://docs.microsoft.com/en-us/azure/data-factory/data-factory-service-identity" TargetMode="External"/><Relationship Id="rId22" Type="http://schemas.openxmlformats.org/officeDocument/2006/relationships/hyperlink" Target="https://docs.microsoft.com/en-us/azure/data-factory/quickstart-create-data-factory-resource-manager-template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fontTable" Target="fontTable.xml"/><Relationship Id="rId8" Type="http://schemas.openxmlformats.org/officeDocument/2006/relationships/hyperlink" Target="https://powerbi.microsoft.com/en-us/blog/the-power-bi-activity-log-makes-it-easy-to-download-activity-data-for-custom-usage-reportin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microsoft.com/en-us/azure/data-factory/source-control" TargetMode="External"/><Relationship Id="rId17" Type="http://schemas.openxmlformats.org/officeDocument/2006/relationships/hyperlink" Target="https://docs.microsoft.com/en-us/data-integration/vnet/overview" TargetMode="External"/><Relationship Id="rId25" Type="http://schemas.openxmlformats.org/officeDocument/2006/relationships/hyperlink" Target="https://YOURDATALAKEACCT.dfs.core.windows.net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4411</TotalTime>
  <Pages>7</Pages>
  <Words>2624</Words>
  <Characters>14961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Tyler Chessman</cp:lastModifiedBy>
  <cp:revision>29</cp:revision>
  <dcterms:created xsi:type="dcterms:W3CDTF">2021-04-27T16:02:00Z</dcterms:created>
  <dcterms:modified xsi:type="dcterms:W3CDTF">2021-04-30T20:11:00Z</dcterms:modified>
</cp:coreProperties>
</file>