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E72F7" w14:textId="0D6C230F" w:rsidR="002871AC" w:rsidRPr="00074ABA" w:rsidRDefault="00074ABA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074ABA">
        <w:rPr>
          <w:rFonts w:ascii="Arial" w:hAnsi="Arial" w:cs="Arial"/>
          <w:b/>
          <w:bCs/>
          <w:sz w:val="24"/>
          <w:szCs w:val="24"/>
          <w:lang w:val="es-MX"/>
        </w:rPr>
        <w:t>D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OCUMENTACIÓN BASE DE DATOS </w:t>
      </w:r>
      <w:r w:rsidR="008B28B7">
        <w:rPr>
          <w:rFonts w:ascii="Arial" w:hAnsi="Arial" w:cs="Arial"/>
          <w:b/>
          <w:bCs/>
          <w:sz w:val="24"/>
          <w:szCs w:val="24"/>
          <w:lang w:val="es-MX"/>
        </w:rPr>
        <w:t>1</w:t>
      </w:r>
    </w:p>
    <w:p w14:paraId="1B04A279" w14:textId="75800809" w:rsidR="00074ABA" w:rsidRDefault="00074ABA" w:rsidP="00074ABA">
      <w:pPr>
        <w:pStyle w:val="Prrafodelista"/>
        <w:numPr>
          <w:ilvl w:val="0"/>
          <w:numId w:val="2"/>
        </w:numPr>
        <w:rPr>
          <w:rFonts w:ascii="Arial" w:hAnsi="Arial" w:cs="Arial"/>
          <w:i/>
          <w:iCs/>
          <w:sz w:val="24"/>
          <w:szCs w:val="24"/>
          <w:lang w:val="es-MX"/>
        </w:rPr>
      </w:pPr>
      <w:r w:rsidRPr="00074ABA">
        <w:rPr>
          <w:rFonts w:ascii="Arial" w:hAnsi="Arial" w:cs="Arial"/>
          <w:i/>
          <w:iCs/>
          <w:sz w:val="24"/>
          <w:szCs w:val="24"/>
          <w:lang w:val="es-MX"/>
        </w:rPr>
        <w:t>Descripción general:</w:t>
      </w:r>
    </w:p>
    <w:p w14:paraId="5615133E" w14:textId="77777777" w:rsidR="00074ABA" w:rsidRDefault="00074ABA" w:rsidP="00074AB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Nombre de la base de datos:</w:t>
      </w:r>
    </w:p>
    <w:p w14:paraId="4BC12D9E" w14:textId="1246F6DA" w:rsidR="00074ABA" w:rsidRDefault="00074ABA" w:rsidP="00074ABA">
      <w:pPr>
        <w:pStyle w:val="Prrafodelista"/>
        <w:ind w:left="108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Heart Disease Dataset </w:t>
      </w:r>
    </w:p>
    <w:p w14:paraId="4778B271" w14:textId="77777777" w:rsidR="00074ABA" w:rsidRDefault="00074ABA" w:rsidP="00074ABA">
      <w:pPr>
        <w:pStyle w:val="Prrafodelista"/>
        <w:ind w:left="1080"/>
        <w:rPr>
          <w:rFonts w:ascii="Arial" w:hAnsi="Arial" w:cs="Arial"/>
          <w:sz w:val="24"/>
          <w:szCs w:val="24"/>
          <w:lang w:val="es-MX"/>
        </w:rPr>
      </w:pPr>
    </w:p>
    <w:p w14:paraId="6C7DF995" w14:textId="01900958" w:rsidR="00074ABA" w:rsidRDefault="00074ABA" w:rsidP="00074AB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¿Qué es la base de datos?:</w:t>
      </w:r>
    </w:p>
    <w:p w14:paraId="0DC323F4" w14:textId="60804768" w:rsidR="00074ABA" w:rsidRDefault="00074ABA" w:rsidP="00074ABA">
      <w:pPr>
        <w:pStyle w:val="Prrafodelista"/>
        <w:ind w:left="1080"/>
        <w:rPr>
          <w:rFonts w:ascii="Arial" w:hAnsi="Arial" w:cs="Arial"/>
          <w:sz w:val="24"/>
          <w:szCs w:val="24"/>
          <w:lang w:val="es-MX"/>
        </w:rPr>
      </w:pPr>
      <w:r w:rsidRPr="002039BF">
        <w:rPr>
          <w:rFonts w:ascii="Arial" w:hAnsi="Arial" w:cs="Arial"/>
          <w:b/>
          <w:bCs/>
          <w:sz w:val="24"/>
          <w:szCs w:val="24"/>
          <w:lang w:val="es-MX"/>
        </w:rPr>
        <w:t>Tema:</w:t>
      </w:r>
      <w:r>
        <w:rPr>
          <w:rFonts w:ascii="Arial" w:hAnsi="Arial" w:cs="Arial"/>
          <w:sz w:val="24"/>
          <w:szCs w:val="24"/>
          <w:lang w:val="es-MX"/>
        </w:rPr>
        <w:t xml:space="preserve"> Factores de riesgo en la salud cardiovascular. </w:t>
      </w:r>
    </w:p>
    <w:p w14:paraId="7FD4F4EA" w14:textId="400EC61C" w:rsidR="00E30BBE" w:rsidRDefault="00074ABA" w:rsidP="00E30BBE">
      <w:pPr>
        <w:pStyle w:val="Prrafodelista"/>
        <w:ind w:left="1080"/>
        <w:jc w:val="both"/>
        <w:rPr>
          <w:rFonts w:ascii="Arial" w:hAnsi="Arial" w:cs="Arial"/>
          <w:sz w:val="24"/>
          <w:szCs w:val="24"/>
          <w:lang w:val="es-MX"/>
        </w:rPr>
      </w:pPr>
      <w:r w:rsidRPr="002039BF">
        <w:rPr>
          <w:rFonts w:ascii="Arial" w:hAnsi="Arial" w:cs="Arial"/>
          <w:b/>
          <w:bCs/>
          <w:sz w:val="24"/>
          <w:szCs w:val="24"/>
          <w:lang w:val="es-MX"/>
        </w:rPr>
        <w:t>Contexto: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="00E30BBE" w:rsidRPr="00E30BBE">
        <w:rPr>
          <w:rFonts w:ascii="Arial" w:hAnsi="Arial" w:cs="Arial"/>
          <w:sz w:val="24"/>
          <w:szCs w:val="24"/>
          <w:lang w:val="es-MX"/>
        </w:rPr>
        <w:t xml:space="preserve">Las enfermedades cardiovasculares representan una de las principales causas de morbilidad y mortalidad a nivel mundial. En el ámbito clínico hospitalario, la identificación temprana de anomalías cardíacas es un desafío crítico. Esta base de datos consolida registros médicos donde se </w:t>
      </w:r>
      <w:r w:rsidR="00E30BBE">
        <w:rPr>
          <w:rFonts w:ascii="Arial" w:hAnsi="Arial" w:cs="Arial"/>
          <w:sz w:val="24"/>
          <w:szCs w:val="24"/>
          <w:lang w:val="es-MX"/>
        </w:rPr>
        <w:t>enlazan</w:t>
      </w:r>
      <w:r w:rsidR="00E30BBE" w:rsidRPr="00E30BBE">
        <w:rPr>
          <w:rFonts w:ascii="Arial" w:hAnsi="Arial" w:cs="Arial"/>
          <w:sz w:val="24"/>
          <w:szCs w:val="24"/>
          <w:lang w:val="es-MX"/>
        </w:rPr>
        <w:t xml:space="preserve"> mediciones biológicas directas (como la presión arterial y el colesterol sérico) con manifestaciones clínicas (como el tipo de dolor en el pecho) y resultados de pruebas de esfuerzo diagnóstico (como la depresión del segmento ST en un electrocardiograma).</w:t>
      </w:r>
      <w:r w:rsidR="00E30BBE"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11D2E808" w14:textId="57669380" w:rsidR="00E30BBE" w:rsidRDefault="00E30BBE" w:rsidP="00E30BBE">
      <w:pPr>
        <w:pStyle w:val="Prrafodelista"/>
        <w:ind w:left="1080"/>
        <w:jc w:val="both"/>
        <w:rPr>
          <w:rFonts w:ascii="Arial" w:hAnsi="Arial" w:cs="Arial"/>
          <w:sz w:val="24"/>
          <w:szCs w:val="24"/>
          <w:lang w:val="es-MX"/>
        </w:rPr>
      </w:pPr>
      <w:r w:rsidRPr="002039BF">
        <w:rPr>
          <w:rFonts w:ascii="Arial" w:hAnsi="Arial" w:cs="Arial"/>
          <w:b/>
          <w:bCs/>
          <w:sz w:val="24"/>
          <w:szCs w:val="24"/>
          <w:lang w:val="es-MX"/>
        </w:rPr>
        <w:t>Propósito: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E30BBE">
        <w:rPr>
          <w:rFonts w:ascii="Arial" w:hAnsi="Arial" w:cs="Arial"/>
          <w:sz w:val="24"/>
          <w:szCs w:val="24"/>
          <w:lang w:val="es-MX"/>
        </w:rPr>
        <w:t xml:space="preserve">El objetivo de esta base de datos es ayudar a entender cómo se relacionan la edad, el género y los exámenes médicos (como el colesterol y la presión) con los problemas del corazón. Al organizar esta información, se busca crear herramientas en el computador que analicen los datos de un paciente de forma automática y </w:t>
      </w:r>
      <w:proofErr w:type="gramStart"/>
      <w:r w:rsidRPr="00E30BBE">
        <w:rPr>
          <w:rFonts w:ascii="Arial" w:hAnsi="Arial" w:cs="Arial"/>
          <w:sz w:val="24"/>
          <w:szCs w:val="24"/>
          <w:lang w:val="es-MX"/>
        </w:rPr>
        <w:t>le</w:t>
      </w:r>
      <w:proofErr w:type="gramEnd"/>
      <w:r w:rsidRPr="00E30BBE">
        <w:rPr>
          <w:rFonts w:ascii="Arial" w:hAnsi="Arial" w:cs="Arial"/>
          <w:sz w:val="24"/>
          <w:szCs w:val="24"/>
          <w:lang w:val="es-MX"/>
        </w:rPr>
        <w:t xml:space="preserve"> avisen a los médicos si esa persona tiene un riesgo alto de sufrir un infarto o una enfermedad cardíaca, permitiendo atenderla a tiempo.</w:t>
      </w:r>
    </w:p>
    <w:p w14:paraId="15357BDB" w14:textId="77777777" w:rsidR="00E30BBE" w:rsidRPr="00E30BBE" w:rsidRDefault="00E30BBE" w:rsidP="00E30BBE">
      <w:pPr>
        <w:pStyle w:val="Prrafodelista"/>
        <w:ind w:left="1080"/>
        <w:jc w:val="both"/>
        <w:rPr>
          <w:rFonts w:ascii="Arial" w:hAnsi="Arial" w:cs="Arial"/>
          <w:sz w:val="24"/>
          <w:szCs w:val="24"/>
          <w:lang w:val="es-MX"/>
        </w:rPr>
      </w:pPr>
    </w:p>
    <w:p w14:paraId="65382116" w14:textId="3FDD38AE" w:rsidR="00074ABA" w:rsidRDefault="00074ABA" w:rsidP="00074AB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¿Cómo se obtuvieron los datos?</w:t>
      </w:r>
    </w:p>
    <w:p w14:paraId="24D446ED" w14:textId="7F1EA29F" w:rsidR="00E30BBE" w:rsidRDefault="00E30BBE" w:rsidP="00E30BBE">
      <w:pPr>
        <w:pStyle w:val="Prrafodelista"/>
        <w:ind w:left="108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Registros médicos hospitalarios de bases de datos clínicas tradicionales (Cleveland, Hungría, Suiza y Long Beach)</w:t>
      </w:r>
    </w:p>
    <w:p w14:paraId="5551AFC3" w14:textId="77777777" w:rsidR="00E30BBE" w:rsidRDefault="00E30BBE" w:rsidP="00E30BBE">
      <w:pPr>
        <w:pStyle w:val="Prrafodelista"/>
        <w:ind w:left="1080"/>
        <w:rPr>
          <w:rFonts w:ascii="Arial" w:hAnsi="Arial" w:cs="Arial"/>
          <w:sz w:val="24"/>
          <w:szCs w:val="24"/>
          <w:lang w:val="es-MX"/>
        </w:rPr>
      </w:pPr>
    </w:p>
    <w:p w14:paraId="41E40158" w14:textId="72693F45" w:rsidR="00E30BBE" w:rsidRDefault="00074ABA" w:rsidP="00E30BB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Fuente </w:t>
      </w:r>
      <w:r w:rsidR="00E30BBE">
        <w:rPr>
          <w:rFonts w:ascii="Arial" w:hAnsi="Arial" w:cs="Arial"/>
          <w:sz w:val="24"/>
          <w:szCs w:val="24"/>
          <w:lang w:val="es-MX"/>
        </w:rPr>
        <w:t xml:space="preserve">/URL de descarga: </w:t>
      </w:r>
      <w:hyperlink r:id="rId5" w:history="1">
        <w:r w:rsidR="00E30BBE" w:rsidRPr="00927587">
          <w:rPr>
            <w:rStyle w:val="Hipervnculo"/>
            <w:rFonts w:ascii="Arial" w:hAnsi="Arial" w:cs="Arial"/>
            <w:sz w:val="24"/>
            <w:szCs w:val="24"/>
            <w:lang w:val="es-MX"/>
          </w:rPr>
          <w:t>https://www.kaggle.com/datasets/johnsmith88/heart-disease-dataset</w:t>
        </w:r>
      </w:hyperlink>
      <w:r w:rsidR="00E30BBE"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4AAD2510" w14:textId="77777777" w:rsidR="00E30BBE" w:rsidRPr="00E30BBE" w:rsidRDefault="00E30BBE" w:rsidP="00E30BBE">
      <w:pPr>
        <w:pStyle w:val="Prrafodelista"/>
        <w:ind w:left="1080"/>
        <w:rPr>
          <w:rFonts w:ascii="Arial" w:hAnsi="Arial" w:cs="Arial"/>
          <w:sz w:val="24"/>
          <w:szCs w:val="24"/>
          <w:lang w:val="es-MX"/>
        </w:rPr>
      </w:pPr>
    </w:p>
    <w:p w14:paraId="2DDDEFF0" w14:textId="761BACE7" w:rsidR="00B129C1" w:rsidRDefault="00074ABA" w:rsidP="00B129C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Numero de filas y columnas</w:t>
      </w:r>
      <w:r w:rsidR="00B129C1">
        <w:rPr>
          <w:rFonts w:ascii="Arial" w:hAnsi="Arial" w:cs="Arial"/>
          <w:sz w:val="24"/>
          <w:szCs w:val="24"/>
          <w:lang w:val="es-MX"/>
        </w:rPr>
        <w:t>:</w:t>
      </w:r>
    </w:p>
    <w:p w14:paraId="080405FB" w14:textId="77777777" w:rsidR="00B129C1" w:rsidRPr="00B129C1" w:rsidRDefault="00B129C1" w:rsidP="00B129C1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14:paraId="1EC50957" w14:textId="064D40BF" w:rsidR="00B129C1" w:rsidRDefault="00B129C1" w:rsidP="00B129C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Filas:</w:t>
      </w:r>
      <w:r w:rsidR="00B62871">
        <w:rPr>
          <w:rFonts w:ascii="Arial" w:hAnsi="Arial" w:cs="Arial"/>
          <w:sz w:val="24"/>
          <w:szCs w:val="24"/>
          <w:lang w:val="es-MX"/>
        </w:rPr>
        <w:t xml:space="preserve"> 1025 </w:t>
      </w:r>
    </w:p>
    <w:p w14:paraId="1CD2841E" w14:textId="7289EE72" w:rsidR="00B129C1" w:rsidRDefault="00B129C1" w:rsidP="00B129C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Columnas: </w:t>
      </w:r>
      <w:r w:rsidR="00E74DB1">
        <w:rPr>
          <w:rFonts w:ascii="Arial" w:hAnsi="Arial" w:cs="Arial"/>
          <w:sz w:val="24"/>
          <w:szCs w:val="24"/>
          <w:lang w:val="es-MX"/>
        </w:rPr>
        <w:t>14</w:t>
      </w:r>
    </w:p>
    <w:p w14:paraId="4512B148" w14:textId="77777777" w:rsidR="00B129C1" w:rsidRPr="00B129C1" w:rsidRDefault="00B129C1" w:rsidP="00B129C1">
      <w:pPr>
        <w:pStyle w:val="Prrafodelista"/>
        <w:ind w:left="1440"/>
        <w:rPr>
          <w:rFonts w:ascii="Arial" w:hAnsi="Arial" w:cs="Arial"/>
          <w:sz w:val="24"/>
          <w:szCs w:val="24"/>
          <w:lang w:val="es-MX"/>
        </w:rPr>
      </w:pPr>
    </w:p>
    <w:p w14:paraId="0E941E72" w14:textId="66DF5B1A" w:rsidR="00B129C1" w:rsidRDefault="00074ABA" w:rsidP="00B129C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Formato del archivo</w:t>
      </w:r>
      <w:r w:rsidR="00B129C1">
        <w:rPr>
          <w:rFonts w:ascii="Arial" w:hAnsi="Arial" w:cs="Arial"/>
          <w:sz w:val="24"/>
          <w:szCs w:val="24"/>
          <w:lang w:val="es-MX"/>
        </w:rPr>
        <w:t>:</w:t>
      </w:r>
    </w:p>
    <w:p w14:paraId="21B6E9B6" w14:textId="159FFEB6" w:rsidR="00B129C1" w:rsidRDefault="00B129C1" w:rsidP="00B129C1">
      <w:pPr>
        <w:pStyle w:val="Prrafodelista"/>
        <w:ind w:left="108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CSV </w:t>
      </w:r>
    </w:p>
    <w:p w14:paraId="35FB3EFF" w14:textId="48954F8D" w:rsidR="00B129C1" w:rsidRDefault="00B129C1" w:rsidP="00B129C1">
      <w:pPr>
        <w:pStyle w:val="Prrafodelista"/>
        <w:ind w:left="1080"/>
        <w:rPr>
          <w:rFonts w:ascii="Arial" w:hAnsi="Arial" w:cs="Arial"/>
          <w:sz w:val="24"/>
          <w:szCs w:val="24"/>
          <w:lang w:val="es-MX"/>
        </w:rPr>
      </w:pPr>
    </w:p>
    <w:p w14:paraId="2319A12D" w14:textId="294903BB" w:rsidR="00B129C1" w:rsidRDefault="00B129C1" w:rsidP="00B129C1">
      <w:pPr>
        <w:pStyle w:val="Prrafodelista"/>
        <w:ind w:left="1080"/>
        <w:rPr>
          <w:rFonts w:ascii="Arial" w:hAnsi="Arial" w:cs="Arial"/>
          <w:sz w:val="24"/>
          <w:szCs w:val="24"/>
          <w:lang w:val="es-MX"/>
        </w:rPr>
      </w:pPr>
    </w:p>
    <w:p w14:paraId="7120E23D" w14:textId="15943F0A" w:rsidR="00B129C1" w:rsidRDefault="00B129C1" w:rsidP="00B129C1">
      <w:pPr>
        <w:pStyle w:val="Prrafodelista"/>
        <w:ind w:left="1080"/>
        <w:rPr>
          <w:rFonts w:ascii="Arial" w:hAnsi="Arial" w:cs="Arial"/>
          <w:sz w:val="24"/>
          <w:szCs w:val="24"/>
          <w:lang w:val="es-MX"/>
        </w:rPr>
      </w:pPr>
    </w:p>
    <w:p w14:paraId="7320ED63" w14:textId="77777777" w:rsidR="00B129C1" w:rsidRPr="00B129C1" w:rsidRDefault="00B129C1" w:rsidP="00B129C1">
      <w:pPr>
        <w:pStyle w:val="Prrafodelista"/>
        <w:ind w:left="1080"/>
        <w:rPr>
          <w:rFonts w:ascii="Arial" w:hAnsi="Arial" w:cs="Arial"/>
          <w:sz w:val="24"/>
          <w:szCs w:val="24"/>
          <w:lang w:val="es-MX"/>
        </w:rPr>
      </w:pPr>
    </w:p>
    <w:p w14:paraId="7D781856" w14:textId="02AC7CEE" w:rsidR="00074ABA" w:rsidRDefault="00074ABA" w:rsidP="00074ABA">
      <w:pPr>
        <w:pStyle w:val="Prrafodelista"/>
        <w:numPr>
          <w:ilvl w:val="0"/>
          <w:numId w:val="2"/>
        </w:numPr>
        <w:rPr>
          <w:rFonts w:ascii="Arial" w:hAnsi="Arial" w:cs="Arial"/>
          <w:i/>
          <w:iCs/>
          <w:sz w:val="24"/>
          <w:szCs w:val="24"/>
          <w:lang w:val="es-MX"/>
        </w:rPr>
      </w:pPr>
      <w:r w:rsidRPr="00074ABA">
        <w:rPr>
          <w:rFonts w:ascii="Arial" w:hAnsi="Arial" w:cs="Arial"/>
          <w:i/>
          <w:iCs/>
          <w:sz w:val="24"/>
          <w:szCs w:val="24"/>
          <w:lang w:val="es-MX"/>
        </w:rPr>
        <w:lastRenderedPageBreak/>
        <w:t>Descripción de columnas: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431"/>
        <w:gridCol w:w="2006"/>
        <w:gridCol w:w="2431"/>
        <w:gridCol w:w="1600"/>
      </w:tblGrid>
      <w:tr w:rsidR="003C4CC4" w14:paraId="1B2D07B0" w14:textId="77777777" w:rsidTr="00B129C1">
        <w:tc>
          <w:tcPr>
            <w:tcW w:w="2207" w:type="dxa"/>
            <w:shd w:val="clear" w:color="auto" w:fill="FF33CC"/>
          </w:tcPr>
          <w:p w14:paraId="1612C50A" w14:textId="45E17656" w:rsidR="00B129C1" w:rsidRPr="00B129C1" w:rsidRDefault="00B129C1" w:rsidP="00B129C1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B129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Nombre de columna </w:t>
            </w:r>
          </w:p>
        </w:tc>
        <w:tc>
          <w:tcPr>
            <w:tcW w:w="2207" w:type="dxa"/>
            <w:shd w:val="clear" w:color="auto" w:fill="FF33CC"/>
          </w:tcPr>
          <w:p w14:paraId="691DD2B8" w14:textId="0C221FDC" w:rsidR="00B129C1" w:rsidRPr="00B129C1" w:rsidRDefault="00B129C1" w:rsidP="00B129C1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B129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Tipo de dato </w:t>
            </w:r>
          </w:p>
        </w:tc>
        <w:tc>
          <w:tcPr>
            <w:tcW w:w="2207" w:type="dxa"/>
            <w:shd w:val="clear" w:color="auto" w:fill="FF33CC"/>
          </w:tcPr>
          <w:p w14:paraId="3829BEA0" w14:textId="29C32818" w:rsidR="00B129C1" w:rsidRPr="00B129C1" w:rsidRDefault="00B129C1" w:rsidP="00B129C1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B129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Descripción </w:t>
            </w:r>
          </w:p>
        </w:tc>
        <w:tc>
          <w:tcPr>
            <w:tcW w:w="2207" w:type="dxa"/>
            <w:shd w:val="clear" w:color="auto" w:fill="FF33CC"/>
          </w:tcPr>
          <w:p w14:paraId="3482DB8A" w14:textId="40CD660B" w:rsidR="00B129C1" w:rsidRPr="00B129C1" w:rsidRDefault="00B129C1" w:rsidP="00B129C1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B129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Ejemplo de valor </w:t>
            </w:r>
          </w:p>
        </w:tc>
      </w:tr>
      <w:tr w:rsidR="003C4CC4" w14:paraId="47B9C49C" w14:textId="77777777" w:rsidTr="00B129C1">
        <w:tc>
          <w:tcPr>
            <w:tcW w:w="2207" w:type="dxa"/>
          </w:tcPr>
          <w:p w14:paraId="298CBA83" w14:textId="3231F397" w:rsidR="00B129C1" w:rsidRDefault="00B129C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Age (Edad) </w:t>
            </w:r>
          </w:p>
        </w:tc>
        <w:tc>
          <w:tcPr>
            <w:tcW w:w="2207" w:type="dxa"/>
          </w:tcPr>
          <w:p w14:paraId="16DC09AF" w14:textId="36FA5B29" w:rsidR="00B129C1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="009C40A5">
              <w:rPr>
                <w:rFonts w:ascii="Arial" w:hAnsi="Arial" w:cs="Arial"/>
                <w:sz w:val="24"/>
                <w:szCs w:val="24"/>
                <w:lang w:val="es-MX"/>
              </w:rPr>
              <w:t>umérico (</w:t>
            </w:r>
            <w:proofErr w:type="spellStart"/>
            <w:r w:rsidR="009C40A5"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 w:rsidR="009C40A5"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126C4D1A" w14:textId="04B2566E" w:rsidR="00B129C1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Edad del paciente en años </w:t>
            </w:r>
          </w:p>
        </w:tc>
        <w:tc>
          <w:tcPr>
            <w:tcW w:w="2207" w:type="dxa"/>
          </w:tcPr>
          <w:p w14:paraId="5FD69FB5" w14:textId="65407DA4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52</w:t>
            </w:r>
          </w:p>
        </w:tc>
      </w:tr>
      <w:tr w:rsidR="003C4CC4" w14:paraId="34DD24B7" w14:textId="77777777" w:rsidTr="00B129C1">
        <w:tc>
          <w:tcPr>
            <w:tcW w:w="2207" w:type="dxa"/>
          </w:tcPr>
          <w:p w14:paraId="3CB8770E" w14:textId="7E1598D9" w:rsidR="00B129C1" w:rsidRDefault="00B129C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Sex (Sexo)</w:t>
            </w:r>
          </w:p>
        </w:tc>
        <w:tc>
          <w:tcPr>
            <w:tcW w:w="2207" w:type="dxa"/>
          </w:tcPr>
          <w:p w14:paraId="0BBC1A86" w14:textId="3EB120B3" w:rsidR="00B129C1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2207B16B" w14:textId="77777777" w:rsidR="009A54E4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Sexo del paciente </w:t>
            </w:r>
          </w:p>
          <w:p w14:paraId="4A523044" w14:textId="716A9CA1" w:rsidR="00B129C1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(1= masculino, 0=femenino)</w:t>
            </w:r>
          </w:p>
        </w:tc>
        <w:tc>
          <w:tcPr>
            <w:tcW w:w="2207" w:type="dxa"/>
          </w:tcPr>
          <w:p w14:paraId="4E127346" w14:textId="7620F7FB" w:rsidR="00B129C1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</w:tr>
      <w:tr w:rsidR="003C4CC4" w14:paraId="1A8C20D7" w14:textId="77777777" w:rsidTr="00B129C1">
        <w:tc>
          <w:tcPr>
            <w:tcW w:w="2207" w:type="dxa"/>
          </w:tcPr>
          <w:p w14:paraId="22D6439E" w14:textId="2DBD0811" w:rsidR="00B129C1" w:rsidRDefault="00B129C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Chest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pain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type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(Tipo de dolor en el pecho)</w:t>
            </w:r>
          </w:p>
        </w:tc>
        <w:tc>
          <w:tcPr>
            <w:tcW w:w="2207" w:type="dxa"/>
          </w:tcPr>
          <w:p w14:paraId="78805315" w14:textId="77777777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10ECD4A6" w14:textId="14541397" w:rsidR="00B129C1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1F6C87B6" w14:textId="77777777" w:rsidR="009A54E4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Tipo de dolor en el pecho</w:t>
            </w:r>
          </w:p>
          <w:p w14:paraId="6C327061" w14:textId="2D0B9B2F" w:rsidR="009A54E4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(0: angina típica, </w:t>
            </w:r>
          </w:p>
          <w:p w14:paraId="26C0F538" w14:textId="0A76EA32" w:rsidR="009A54E4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1: angina atípica, </w:t>
            </w:r>
          </w:p>
          <w:p w14:paraId="36765766" w14:textId="77777777" w:rsidR="009A54E4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2: dolor no anginoso, </w:t>
            </w:r>
          </w:p>
          <w:p w14:paraId="68A6AC62" w14:textId="36069B08" w:rsidR="00B129C1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3: asintomático) </w:t>
            </w:r>
          </w:p>
        </w:tc>
        <w:tc>
          <w:tcPr>
            <w:tcW w:w="2207" w:type="dxa"/>
          </w:tcPr>
          <w:p w14:paraId="5FF8350D" w14:textId="77777777" w:rsidR="00B129C1" w:rsidRDefault="00B129C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5D3021C3" w14:textId="50181E45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0</w:t>
            </w:r>
          </w:p>
        </w:tc>
      </w:tr>
      <w:tr w:rsidR="003C4CC4" w14:paraId="66481AAA" w14:textId="77777777" w:rsidTr="00B129C1">
        <w:tc>
          <w:tcPr>
            <w:tcW w:w="2207" w:type="dxa"/>
          </w:tcPr>
          <w:p w14:paraId="0CD49A45" w14:textId="6E9A92EE" w:rsidR="00B129C1" w:rsidRDefault="00B129C1" w:rsidP="00B129C1">
            <w:pPr>
              <w:spacing w:before="120" w:after="120"/>
              <w:textAlignment w:val="baseline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Resting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blood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pressure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(Presión arterial en reposo)</w:t>
            </w:r>
          </w:p>
        </w:tc>
        <w:tc>
          <w:tcPr>
            <w:tcW w:w="2207" w:type="dxa"/>
          </w:tcPr>
          <w:p w14:paraId="18ED0308" w14:textId="77777777" w:rsidR="00B129C1" w:rsidRDefault="00B129C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532F0B74" w14:textId="4646B671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4ED7386E" w14:textId="629D876D" w:rsidR="00B129C1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Presión arterial en reposo (en mm Hg al ingreso)</w:t>
            </w:r>
          </w:p>
        </w:tc>
        <w:tc>
          <w:tcPr>
            <w:tcW w:w="2207" w:type="dxa"/>
          </w:tcPr>
          <w:p w14:paraId="7880C08D" w14:textId="77777777" w:rsidR="00B129C1" w:rsidRDefault="00B129C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7187EC9E" w14:textId="77777777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319CC541" w14:textId="0455F60A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125</w:t>
            </w:r>
          </w:p>
        </w:tc>
      </w:tr>
      <w:tr w:rsidR="003C4CC4" w14:paraId="637CEB80" w14:textId="77777777" w:rsidTr="00B129C1">
        <w:tc>
          <w:tcPr>
            <w:tcW w:w="2207" w:type="dxa"/>
          </w:tcPr>
          <w:p w14:paraId="7733D39B" w14:textId="1804DC9A" w:rsidR="00B129C1" w:rsidRDefault="009C40A5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Serum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choresteral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in mg/dl (Colesterol sérico) </w:t>
            </w:r>
          </w:p>
        </w:tc>
        <w:tc>
          <w:tcPr>
            <w:tcW w:w="2207" w:type="dxa"/>
          </w:tcPr>
          <w:p w14:paraId="0C824B48" w14:textId="77777777" w:rsidR="00B129C1" w:rsidRDefault="00B129C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1A49D813" w14:textId="7810D876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1DF300A2" w14:textId="5C66173A" w:rsidR="00B129C1" w:rsidRDefault="009B4F0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Colesterol sérico en mg/dl </w:t>
            </w:r>
          </w:p>
        </w:tc>
        <w:tc>
          <w:tcPr>
            <w:tcW w:w="2207" w:type="dxa"/>
          </w:tcPr>
          <w:p w14:paraId="540EE674" w14:textId="77777777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0E6C1561" w14:textId="6C7EB5BC" w:rsidR="00B129C1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212 </w:t>
            </w:r>
          </w:p>
        </w:tc>
      </w:tr>
      <w:tr w:rsidR="003C4CC4" w14:paraId="5DA9B235" w14:textId="77777777" w:rsidTr="00B129C1">
        <w:tc>
          <w:tcPr>
            <w:tcW w:w="2207" w:type="dxa"/>
          </w:tcPr>
          <w:p w14:paraId="4A636F5B" w14:textId="6DA47328" w:rsidR="00B129C1" w:rsidRDefault="009C40A5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Fasting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blood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sugar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&gt;120 mg/dl (glucemia en ayunas)</w:t>
            </w:r>
          </w:p>
        </w:tc>
        <w:tc>
          <w:tcPr>
            <w:tcW w:w="2207" w:type="dxa"/>
          </w:tcPr>
          <w:p w14:paraId="5E3462A1" w14:textId="77777777" w:rsidR="00B129C1" w:rsidRDefault="00B129C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63B3D870" w14:textId="3C063C0A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4191EEFE" w14:textId="77777777" w:rsidR="009B4F01" w:rsidRDefault="009B4F0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Glucemia en ayunas&gt;120 mg/dl</w:t>
            </w:r>
          </w:p>
          <w:p w14:paraId="62C9489E" w14:textId="77777777" w:rsidR="00B129C1" w:rsidRDefault="009B4F0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(1= verdadero,</w:t>
            </w:r>
          </w:p>
          <w:p w14:paraId="05832D7D" w14:textId="0DDEB781" w:rsidR="009B4F01" w:rsidRDefault="009B4F0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0= falso) </w:t>
            </w:r>
          </w:p>
        </w:tc>
        <w:tc>
          <w:tcPr>
            <w:tcW w:w="2207" w:type="dxa"/>
          </w:tcPr>
          <w:p w14:paraId="0F8C8487" w14:textId="77777777" w:rsidR="00B129C1" w:rsidRDefault="00B129C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464FEFB7" w14:textId="77777777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1474BE00" w14:textId="03AC1AAC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0</w:t>
            </w:r>
          </w:p>
        </w:tc>
      </w:tr>
      <w:tr w:rsidR="003C4CC4" w14:paraId="53DEE906" w14:textId="77777777" w:rsidTr="00B129C1">
        <w:tc>
          <w:tcPr>
            <w:tcW w:w="2207" w:type="dxa"/>
          </w:tcPr>
          <w:p w14:paraId="6A5343E0" w14:textId="77777777" w:rsidR="00D869B9" w:rsidRDefault="00D869B9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38F787B2" w14:textId="76D1D131" w:rsidR="00B129C1" w:rsidRDefault="009C40A5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Resting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electrocardiographic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results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;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values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0,1,2</w:t>
            </w:r>
          </w:p>
          <w:p w14:paraId="52267B89" w14:textId="53954E07" w:rsidR="009C40A5" w:rsidRDefault="009C40A5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(Resultados electrocardiográficos en reposo valores 0,1,2)</w:t>
            </w:r>
          </w:p>
        </w:tc>
        <w:tc>
          <w:tcPr>
            <w:tcW w:w="2207" w:type="dxa"/>
          </w:tcPr>
          <w:p w14:paraId="0FF0224E" w14:textId="77777777" w:rsidR="00B129C1" w:rsidRDefault="00B129C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3CAF229D" w14:textId="77777777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2D243657" w14:textId="77777777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295E2045" w14:textId="244036F8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33C4432B" w14:textId="77777777" w:rsidR="009B4F01" w:rsidRDefault="009B4F0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Resultados electrocardiográficos en reposo</w:t>
            </w:r>
          </w:p>
          <w:p w14:paraId="00A9D9E1" w14:textId="0E0C408D" w:rsidR="00B129C1" w:rsidRDefault="009B4F0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(0= normal, </w:t>
            </w:r>
          </w:p>
          <w:p w14:paraId="10B1CCEB" w14:textId="2DE3FFB8" w:rsidR="00D869B9" w:rsidRDefault="009B4F0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1= </w:t>
            </w:r>
            <w:r w:rsidR="00D869B9">
              <w:rPr>
                <w:rFonts w:ascii="Arial" w:hAnsi="Arial" w:cs="Arial"/>
                <w:sz w:val="24"/>
                <w:szCs w:val="24"/>
                <w:lang w:val="es-MX"/>
              </w:rPr>
              <w:t xml:space="preserve">alteración en la recarga eléctrica de los ventrículos, </w:t>
            </w:r>
          </w:p>
          <w:p w14:paraId="071514A1" w14:textId="4B4931A3" w:rsidR="009B4F01" w:rsidRDefault="00D869B9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2= hipertrofia ventricular) </w:t>
            </w:r>
          </w:p>
          <w:p w14:paraId="1B08C751" w14:textId="040CF89A" w:rsidR="009B4F01" w:rsidRDefault="009B4F0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2207" w:type="dxa"/>
          </w:tcPr>
          <w:p w14:paraId="05C76A4B" w14:textId="77777777" w:rsidR="00B129C1" w:rsidRDefault="00B129C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5896FD28" w14:textId="77777777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068FF43D" w14:textId="77777777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3AD33682" w14:textId="2D144C43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1 </w:t>
            </w:r>
          </w:p>
        </w:tc>
      </w:tr>
      <w:tr w:rsidR="009A54E4" w14:paraId="2B609AF9" w14:textId="77777777" w:rsidTr="00B129C1">
        <w:tc>
          <w:tcPr>
            <w:tcW w:w="2207" w:type="dxa"/>
          </w:tcPr>
          <w:p w14:paraId="4C3BA3FE" w14:textId="00BB5A71" w:rsidR="009C40A5" w:rsidRDefault="009C40A5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Maximun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heart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rate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achieved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(</w:t>
            </w:r>
            <w:r w:rsidR="00D869B9">
              <w:rPr>
                <w:rFonts w:ascii="Arial" w:hAnsi="Arial" w:cs="Arial"/>
                <w:sz w:val="24"/>
                <w:szCs w:val="24"/>
                <w:lang w:val="es-MX"/>
              </w:rPr>
              <w:t>Frecuencia cardiaca máxima alcanzada)</w:t>
            </w:r>
          </w:p>
        </w:tc>
        <w:tc>
          <w:tcPr>
            <w:tcW w:w="2207" w:type="dxa"/>
          </w:tcPr>
          <w:p w14:paraId="270F1BDF" w14:textId="398CCDC5" w:rsidR="009C40A5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09ACF043" w14:textId="061C5E63" w:rsidR="009C40A5" w:rsidRDefault="009B4F0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Frecuencia cardiaca máxima alcanzada </w:t>
            </w:r>
          </w:p>
        </w:tc>
        <w:tc>
          <w:tcPr>
            <w:tcW w:w="2207" w:type="dxa"/>
          </w:tcPr>
          <w:p w14:paraId="4A8A014C" w14:textId="727A2B9D" w:rsidR="009C40A5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168</w:t>
            </w:r>
          </w:p>
        </w:tc>
      </w:tr>
      <w:tr w:rsidR="009A54E4" w14:paraId="02F58E46" w14:textId="77777777" w:rsidTr="00B129C1">
        <w:tc>
          <w:tcPr>
            <w:tcW w:w="2207" w:type="dxa"/>
          </w:tcPr>
          <w:p w14:paraId="136ECC93" w14:textId="7B2254F7" w:rsidR="009C40A5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Exercise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induced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angina </w:t>
            </w:r>
            <w:r w:rsidR="00D869B9">
              <w:rPr>
                <w:rFonts w:ascii="Arial" w:hAnsi="Arial" w:cs="Arial"/>
                <w:sz w:val="24"/>
                <w:szCs w:val="24"/>
                <w:lang w:val="es-MX"/>
              </w:rPr>
              <w:t>(Angina inducida por el ejercicio)</w:t>
            </w:r>
          </w:p>
        </w:tc>
        <w:tc>
          <w:tcPr>
            <w:tcW w:w="2207" w:type="dxa"/>
          </w:tcPr>
          <w:p w14:paraId="1CAACE1D" w14:textId="604EAA6F" w:rsidR="009C40A5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5FB1F68A" w14:textId="6FF2104B" w:rsidR="009C40A5" w:rsidRDefault="00D869B9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Angina inducida por el ejercicio, es decir, dolor o malestar causado cuando el corazón trabaja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mas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 xml:space="preserve">fuerte de lo normal, en este caso por un esfuerzo causado por el ejercicio (0=no, 1=sí) </w:t>
            </w:r>
          </w:p>
        </w:tc>
        <w:tc>
          <w:tcPr>
            <w:tcW w:w="2207" w:type="dxa"/>
          </w:tcPr>
          <w:p w14:paraId="494BFB53" w14:textId="53E80E2F" w:rsidR="009C40A5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0</w:t>
            </w:r>
          </w:p>
        </w:tc>
      </w:tr>
      <w:tr w:rsidR="009A54E4" w14:paraId="0FFB996A" w14:textId="77777777" w:rsidTr="00B129C1">
        <w:tc>
          <w:tcPr>
            <w:tcW w:w="2207" w:type="dxa"/>
          </w:tcPr>
          <w:p w14:paraId="2A0195F7" w14:textId="5202BCD2" w:rsidR="009C40A5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Oldpeak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= ST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depression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induced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by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excercise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relative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to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rest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D869B9">
              <w:rPr>
                <w:rFonts w:ascii="Arial" w:hAnsi="Arial" w:cs="Arial"/>
                <w:sz w:val="24"/>
                <w:szCs w:val="24"/>
                <w:lang w:val="es-MX"/>
              </w:rPr>
              <w:t xml:space="preserve">(Depresión del segmento ST inducida por el ejercicio en relación con el ejercicio) </w:t>
            </w:r>
          </w:p>
        </w:tc>
        <w:tc>
          <w:tcPr>
            <w:tcW w:w="2207" w:type="dxa"/>
          </w:tcPr>
          <w:p w14:paraId="19E2DCEE" w14:textId="3BAEB5EA" w:rsidR="009C40A5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Numérico(</w:t>
            </w:r>
            <w:proofErr w:type="spellStart"/>
            <w:r w:rsidR="00B62871">
              <w:rPr>
                <w:rFonts w:ascii="Arial" w:hAnsi="Arial" w:cs="Arial"/>
                <w:sz w:val="24"/>
                <w:szCs w:val="24"/>
                <w:lang w:val="es-MX"/>
              </w:rPr>
              <w:t>float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2F4252C8" w14:textId="70352A98" w:rsidR="009C40A5" w:rsidRDefault="00B6287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62871">
              <w:rPr>
                <w:rFonts w:ascii="Arial" w:hAnsi="Arial" w:cs="Arial"/>
                <w:sz w:val="24"/>
                <w:szCs w:val="24"/>
                <w:lang w:val="es-MX"/>
              </w:rPr>
              <w:t>Medida en milímetros del bajón o depresión de la línea ST en el electrocardiograma durante el ejercicio. Indica la gravedad de la falta de oxígeno en el corazón.</w:t>
            </w:r>
          </w:p>
        </w:tc>
        <w:tc>
          <w:tcPr>
            <w:tcW w:w="2207" w:type="dxa"/>
          </w:tcPr>
          <w:p w14:paraId="1E6E7E9A" w14:textId="38E3E784" w:rsidR="009C40A5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1.0</w:t>
            </w:r>
          </w:p>
        </w:tc>
      </w:tr>
      <w:tr w:rsidR="009A54E4" w14:paraId="71EE4E79" w14:textId="77777777" w:rsidTr="00B129C1">
        <w:tc>
          <w:tcPr>
            <w:tcW w:w="2207" w:type="dxa"/>
          </w:tcPr>
          <w:p w14:paraId="306B0305" w14:textId="7AAA6B04" w:rsidR="009C40A5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The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slope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of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the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peak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exercise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ST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segment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D869B9">
              <w:rPr>
                <w:rFonts w:ascii="Arial" w:hAnsi="Arial" w:cs="Arial"/>
                <w:sz w:val="24"/>
                <w:szCs w:val="24"/>
                <w:lang w:val="es-MX"/>
              </w:rPr>
              <w:t xml:space="preserve">(la pendiente del segmento ST </w:t>
            </w:r>
            <w:r w:rsidR="00E74DB1">
              <w:rPr>
                <w:rFonts w:ascii="Arial" w:hAnsi="Arial" w:cs="Arial"/>
                <w:sz w:val="24"/>
                <w:szCs w:val="24"/>
                <w:lang w:val="es-MX"/>
              </w:rPr>
              <w:t xml:space="preserve">de ejercicio máximo) </w:t>
            </w:r>
            <w:r w:rsidR="00D869B9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</w:p>
        </w:tc>
        <w:tc>
          <w:tcPr>
            <w:tcW w:w="2207" w:type="dxa"/>
          </w:tcPr>
          <w:p w14:paraId="145FB082" w14:textId="4259ED95" w:rsidR="009C40A5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06679C65" w14:textId="77777777" w:rsidR="009C40A5" w:rsidRDefault="00E74DB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E74DB1">
              <w:rPr>
                <w:rFonts w:ascii="Arial" w:hAnsi="Arial" w:cs="Arial"/>
                <w:sz w:val="24"/>
                <w:szCs w:val="24"/>
                <w:lang w:val="es-MX"/>
              </w:rPr>
              <w:t>Dirección de la línea del electrocardiograma en el esfuerzo máximo (indica si el corazón sufre para recuperarse).</w:t>
            </w:r>
          </w:p>
          <w:p w14:paraId="121218FF" w14:textId="77777777" w:rsidR="00E74DB1" w:rsidRDefault="00E74DB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0=ascendente,</w:t>
            </w:r>
          </w:p>
          <w:p w14:paraId="0DE03D15" w14:textId="77777777" w:rsidR="00E74DB1" w:rsidRDefault="00E74DB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1=plana,</w:t>
            </w:r>
          </w:p>
          <w:p w14:paraId="36032EF6" w14:textId="4CC927EC" w:rsidR="00E74DB1" w:rsidRDefault="00E74DB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2= descendente.</w:t>
            </w:r>
          </w:p>
        </w:tc>
        <w:tc>
          <w:tcPr>
            <w:tcW w:w="2207" w:type="dxa"/>
          </w:tcPr>
          <w:p w14:paraId="332D7500" w14:textId="1EAA9F74" w:rsidR="009C40A5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</w:tr>
      <w:tr w:rsidR="009A54E4" w14:paraId="61FC14D9" w14:textId="77777777" w:rsidTr="00B129C1">
        <w:tc>
          <w:tcPr>
            <w:tcW w:w="2207" w:type="dxa"/>
          </w:tcPr>
          <w:p w14:paraId="0251C8A4" w14:textId="3D497B81" w:rsidR="009C40A5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Number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of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major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vessels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(0-3)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colored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by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flourosopy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E74DB1">
              <w:rPr>
                <w:rFonts w:ascii="Arial" w:hAnsi="Arial" w:cs="Arial"/>
                <w:sz w:val="24"/>
                <w:szCs w:val="24"/>
                <w:lang w:val="es-MX"/>
              </w:rPr>
              <w:t>(Numero de vasos principales (0.3) coloreados con fluoroscopia)</w:t>
            </w:r>
          </w:p>
        </w:tc>
        <w:tc>
          <w:tcPr>
            <w:tcW w:w="2207" w:type="dxa"/>
          </w:tcPr>
          <w:p w14:paraId="168AF128" w14:textId="7EF51D23" w:rsidR="009C40A5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6B523A23" w14:textId="6507A540" w:rsidR="009C40A5" w:rsidRDefault="00E74DB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E74DB1">
              <w:rPr>
                <w:rFonts w:ascii="Arial" w:hAnsi="Arial" w:cs="Arial"/>
                <w:sz w:val="24"/>
                <w:szCs w:val="24"/>
                <w:lang w:val="es-MX"/>
              </w:rPr>
              <w:t>Cantidad de arterias principales del corazón que muestran un flujo libre de sangre en la radiografía de contrast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e (</w:t>
            </w:r>
          </w:p>
        </w:tc>
        <w:tc>
          <w:tcPr>
            <w:tcW w:w="2207" w:type="dxa"/>
          </w:tcPr>
          <w:p w14:paraId="4C8D40CF" w14:textId="1AC9CF68" w:rsidR="009C40A5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</w:tr>
      <w:tr w:rsidR="003C4CC4" w14:paraId="7FCDF57B" w14:textId="77777777" w:rsidTr="00B129C1">
        <w:tc>
          <w:tcPr>
            <w:tcW w:w="2207" w:type="dxa"/>
          </w:tcPr>
          <w:p w14:paraId="42ADC41D" w14:textId="77777777" w:rsidR="00E74DB1" w:rsidRDefault="00E74DB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63AA56AC" w14:textId="77777777" w:rsidR="00B62871" w:rsidRDefault="00B6287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611F9C2F" w14:textId="77777777" w:rsidR="00B62871" w:rsidRDefault="00B6287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7109E4BA" w14:textId="725B686D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Thal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B62871">
              <w:rPr>
                <w:rFonts w:ascii="Arial" w:hAnsi="Arial" w:cs="Arial"/>
                <w:sz w:val="24"/>
                <w:szCs w:val="24"/>
                <w:lang w:val="es-MX"/>
              </w:rPr>
              <w:t xml:space="preserve">(Talasemia o flujo sanguíneo) </w:t>
            </w:r>
          </w:p>
        </w:tc>
        <w:tc>
          <w:tcPr>
            <w:tcW w:w="2207" w:type="dxa"/>
          </w:tcPr>
          <w:p w14:paraId="5B6CCB67" w14:textId="77777777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2398A6E3" w14:textId="588C3E19" w:rsidR="00E74DB1" w:rsidRDefault="00E74DB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207" w:type="dxa"/>
          </w:tcPr>
          <w:p w14:paraId="3E71B1D9" w14:textId="77777777" w:rsidR="009A54E4" w:rsidRDefault="00E74DB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E74DB1">
              <w:rPr>
                <w:rFonts w:ascii="Arial" w:hAnsi="Arial" w:cs="Arial"/>
                <w:sz w:val="24"/>
                <w:szCs w:val="24"/>
                <w:lang w:val="es-MX"/>
              </w:rPr>
              <w:t>Estado del flujo sanguíneo en el tejido del corazón (detecta si hay zonas normales, con fallas reversibles o cicatrices de infartos)</w:t>
            </w:r>
          </w:p>
          <w:p w14:paraId="12A4C917" w14:textId="21505FC3" w:rsidR="007D4B09" w:rsidRDefault="007D4B09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0=nulo,</w:t>
            </w:r>
          </w:p>
          <w:p w14:paraId="5AB49A34" w14:textId="2D6FB370" w:rsidR="007D4B09" w:rsidRDefault="007D4B09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1=</w:t>
            </w:r>
            <w:r w:rsidR="00B62871">
              <w:rPr>
                <w:rFonts w:ascii="Arial" w:hAnsi="Arial" w:cs="Arial"/>
                <w:sz w:val="24"/>
                <w:szCs w:val="24"/>
                <w:lang w:val="es-MX"/>
              </w:rPr>
              <w:t xml:space="preserve"> defecto fijo,</w:t>
            </w:r>
          </w:p>
          <w:p w14:paraId="6933FC62" w14:textId="1B81D80A" w:rsidR="007D4B09" w:rsidRDefault="007D4B09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2=</w:t>
            </w:r>
            <w:r w:rsidR="00B62871">
              <w:rPr>
                <w:rFonts w:ascii="Arial" w:hAnsi="Arial" w:cs="Arial"/>
                <w:sz w:val="24"/>
                <w:szCs w:val="24"/>
                <w:lang w:val="es-MX"/>
              </w:rPr>
              <w:t xml:space="preserve"> normal, </w:t>
            </w:r>
          </w:p>
          <w:p w14:paraId="32471AEC" w14:textId="288314E0" w:rsidR="007D4B09" w:rsidRDefault="007D4B09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3=</w:t>
            </w:r>
            <w:r w:rsidR="00B62871">
              <w:rPr>
                <w:rFonts w:ascii="Arial" w:hAnsi="Arial" w:cs="Arial"/>
                <w:sz w:val="24"/>
                <w:szCs w:val="24"/>
                <w:lang w:val="es-MX"/>
              </w:rPr>
              <w:t xml:space="preserve">defecto reversible </w:t>
            </w:r>
          </w:p>
        </w:tc>
        <w:tc>
          <w:tcPr>
            <w:tcW w:w="2207" w:type="dxa"/>
          </w:tcPr>
          <w:p w14:paraId="6CE09C02" w14:textId="46D9F13F" w:rsidR="003C4CC4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</w:tr>
      <w:tr w:rsidR="003C4CC4" w14:paraId="6378C9CC" w14:textId="77777777" w:rsidTr="00B129C1">
        <w:tc>
          <w:tcPr>
            <w:tcW w:w="2207" w:type="dxa"/>
          </w:tcPr>
          <w:p w14:paraId="63169D78" w14:textId="77777777" w:rsidR="00B62871" w:rsidRDefault="00B6287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78F8B12E" w14:textId="4BCE75E8" w:rsidR="003C4CC4" w:rsidRDefault="00B6287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Target</w:t>
            </w:r>
            <w:r w:rsidR="008E7960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(</w:t>
            </w:r>
            <w:r w:rsidR="008E7960">
              <w:rPr>
                <w:rFonts w:ascii="Arial" w:hAnsi="Arial" w:cs="Arial"/>
                <w:sz w:val="24"/>
                <w:szCs w:val="24"/>
                <w:lang w:val="es-MX"/>
              </w:rPr>
              <w:t xml:space="preserve">Objetivo o diagnostico final) </w:t>
            </w:r>
          </w:p>
        </w:tc>
        <w:tc>
          <w:tcPr>
            <w:tcW w:w="2207" w:type="dxa"/>
          </w:tcPr>
          <w:p w14:paraId="37F7DD6D" w14:textId="77777777" w:rsidR="003C4CC4" w:rsidRDefault="003C4CC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77B22672" w14:textId="01893B2C" w:rsidR="00E74DB1" w:rsidRDefault="00E74DB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Numérico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) </w:t>
            </w:r>
          </w:p>
        </w:tc>
        <w:tc>
          <w:tcPr>
            <w:tcW w:w="2207" w:type="dxa"/>
          </w:tcPr>
          <w:p w14:paraId="0879E39F" w14:textId="2F71494C" w:rsidR="003C4CC4" w:rsidRDefault="00E74DB1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E74DB1">
              <w:rPr>
                <w:rFonts w:ascii="Arial" w:hAnsi="Arial" w:cs="Arial"/>
                <w:sz w:val="24"/>
                <w:szCs w:val="24"/>
                <w:lang w:val="es-MX"/>
              </w:rPr>
              <w:t xml:space="preserve">Resultado final del diagnóstico médico </w:t>
            </w:r>
            <w:r w:rsidRPr="00E74DB1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(1 si el paciente tiene una enfermedad del corazón y 0 si está sano).</w:t>
            </w:r>
          </w:p>
        </w:tc>
        <w:tc>
          <w:tcPr>
            <w:tcW w:w="2207" w:type="dxa"/>
          </w:tcPr>
          <w:p w14:paraId="471DF625" w14:textId="5D48A474" w:rsidR="003C4CC4" w:rsidRDefault="009A54E4" w:rsidP="00B129C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0</w:t>
            </w:r>
          </w:p>
        </w:tc>
      </w:tr>
    </w:tbl>
    <w:p w14:paraId="2E416418" w14:textId="12891AEC" w:rsidR="00B129C1" w:rsidRPr="00B129C1" w:rsidRDefault="00B129C1" w:rsidP="00B129C1">
      <w:pPr>
        <w:ind w:left="360"/>
        <w:rPr>
          <w:rFonts w:ascii="Arial" w:hAnsi="Arial" w:cs="Arial"/>
          <w:sz w:val="24"/>
          <w:szCs w:val="24"/>
          <w:lang w:val="es-MX"/>
        </w:rPr>
      </w:pPr>
    </w:p>
    <w:p w14:paraId="30DA7A5F" w14:textId="77777777" w:rsidR="00B129C1" w:rsidRPr="00B129C1" w:rsidRDefault="00B129C1" w:rsidP="00B129C1">
      <w:pPr>
        <w:ind w:left="360"/>
        <w:rPr>
          <w:rFonts w:ascii="Arial" w:hAnsi="Arial" w:cs="Arial"/>
          <w:i/>
          <w:iCs/>
          <w:sz w:val="24"/>
          <w:szCs w:val="24"/>
          <w:lang w:val="es-MX"/>
        </w:rPr>
      </w:pPr>
    </w:p>
    <w:p w14:paraId="4C24982F" w14:textId="77777777" w:rsidR="00074ABA" w:rsidRPr="00074ABA" w:rsidRDefault="00074ABA" w:rsidP="00074ABA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sectPr w:rsidR="00074ABA" w:rsidRPr="00074A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C728D"/>
    <w:multiLevelType w:val="hybridMultilevel"/>
    <w:tmpl w:val="C5A602F4"/>
    <w:lvl w:ilvl="0" w:tplc="59380A84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14CA7"/>
    <w:multiLevelType w:val="hybridMultilevel"/>
    <w:tmpl w:val="C5B656C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2146E"/>
    <w:multiLevelType w:val="hybridMultilevel"/>
    <w:tmpl w:val="D3B0B10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8970F2D"/>
    <w:multiLevelType w:val="multilevel"/>
    <w:tmpl w:val="A36C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BC10C7"/>
    <w:multiLevelType w:val="hybridMultilevel"/>
    <w:tmpl w:val="979A6F4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7C"/>
    <w:rsid w:val="00074ABA"/>
    <w:rsid w:val="002039BF"/>
    <w:rsid w:val="002871AC"/>
    <w:rsid w:val="003C4CC4"/>
    <w:rsid w:val="007D4B09"/>
    <w:rsid w:val="008B28B7"/>
    <w:rsid w:val="008C2E7C"/>
    <w:rsid w:val="008E7960"/>
    <w:rsid w:val="009A54E4"/>
    <w:rsid w:val="009B4F01"/>
    <w:rsid w:val="009C40A5"/>
    <w:rsid w:val="00B129C1"/>
    <w:rsid w:val="00B62871"/>
    <w:rsid w:val="00D869B9"/>
    <w:rsid w:val="00E30BBE"/>
    <w:rsid w:val="00E7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07EC5"/>
  <w15:chartTrackingRefBased/>
  <w15:docId w15:val="{FCED1455-9A5F-43A3-B501-5FB8E411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74AB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0BB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0BB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12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johnsmith88/heart-disease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661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VANESSA GALEANO HOLGUIN</dc:creator>
  <cp:keywords/>
  <dc:description/>
  <cp:lastModifiedBy>LAURA VANESSA GALEANO HOLGUIN</cp:lastModifiedBy>
  <cp:revision>5</cp:revision>
  <dcterms:created xsi:type="dcterms:W3CDTF">2026-05-21T03:19:00Z</dcterms:created>
  <dcterms:modified xsi:type="dcterms:W3CDTF">2026-05-21T20:32:00Z</dcterms:modified>
</cp:coreProperties>
</file>