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People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-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6"/>
          <w:szCs w:val="36"/>
          <w:rtl w:val="0"/>
        </w:rPr>
        <w:t xml:space="preserve"> Quantum Heart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[Intro]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Em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12x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[Verse 1]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People worry ‘bout me.   Telling me how to live.  Well I know they love me, when it’s good advice they give.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Living, what I’m doing even when I’m bad.  I make mistakes y’all, but it doesn’t make no sense.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a4c2f4" w:val="clear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a4c2f4" w:val="clear"/>
          <w:rtl w:val="0"/>
        </w:rPr>
        <w:t xml:space="preserve">(walkup) F#5 G5 G#5 -&gt; A5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[Chorus]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a4c2f4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-&gt;A5</w:t>
        <w:tab/>
        <w:tab/>
        <w:tab/>
        <w:t xml:space="preserve">G</w:t>
        <w:tab/>
        <w:tab/>
        <w:tab/>
        <w:t xml:space="preserve">Em</w:t>
        <w:tab/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a4c2f4" w:val="clear"/>
          <w:rtl w:val="0"/>
        </w:rPr>
        <w:t xml:space="preserve">(walkup) F#5 G5 G#5 -&gt; A5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Cause I’m living </w:t>
        <w:tab/>
        <w:t xml:space="preserve">Growing</w:t>
        <w:tab/>
        <w:tab/>
        <w:t xml:space="preserve">Taking What I’m knowing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-&gt;A5</w:t>
        <w:tab/>
        <w:tab/>
        <w:tab/>
        <w:t xml:space="preserve">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Caught inside</w:t>
        <w:tab/>
        <w:tab/>
        <w:t xml:space="preserve">I can’t make them </w:t>
        <w:tab/>
        <w:t xml:space="preserve">see</w:t>
        <w:tab/>
        <w:tab/>
        <w:tab/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A5</w:t>
        <w:tab/>
        <w:tab/>
        <w:tab/>
        <w:t xml:space="preserve">G</w:t>
        <w:tab/>
        <w:tab/>
        <w:tab/>
        <w:t xml:space="preserve">Em</w:t>
        <w:tab/>
        <w:tab/>
        <w:tab/>
        <w:tab/>
        <w:t xml:space="preserve">Em</w:t>
        <w:tab/>
        <w:tab/>
        <w:tab/>
        <w:t xml:space="preserve">Em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ead1dc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 aint proving nothing to anyone</w:t>
        <w:tab/>
        <w:tab/>
        <w:t xml:space="preserve">But me</w:t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ead1dc" w:val="clear"/>
          <w:rtl w:val="0"/>
        </w:rPr>
        <w:t xml:space="preserve">(backing vocals)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ead1dc" w:val="clear"/>
          <w:rtl w:val="0"/>
        </w:rPr>
        <w:t xml:space="preserve">(backing vocals)</w:t>
      </w:r>
    </w:p>
    <w:p w:rsidR="00000000" w:rsidDel="00000000" w:rsidP="00000000" w:rsidRDefault="00000000" w:rsidRPr="00000000" w14:paraId="00000013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[Verse 2]</w:t>
      </w:r>
    </w:p>
    <w:p w:rsidR="00000000" w:rsidDel="00000000" w:rsidP="00000000" w:rsidRDefault="00000000" w:rsidRPr="00000000" w14:paraId="00000015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Em</w:t>
        <w:tab/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ead1dc" w:val="clear"/>
          <w:rtl w:val="0"/>
        </w:rPr>
        <w:t xml:space="preserve">Don’t you tell me. Don’t you tell me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ab/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ead1dc" w:val="clear"/>
          <w:rtl w:val="0"/>
        </w:rPr>
        <w:t xml:space="preserve">Not for you. Not for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People people people.  Why don’t you tell me what to do? Even if you’re right.  I won’t change my life for you.</w:t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Ain’t no decoration.  So don’t put me on your shelf.  Spare me of the bullshit just to worry about yourself</w: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a4c2f4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-&gt;A5</w:t>
        <w:tab/>
        <w:tab/>
        <w:tab/>
        <w:t xml:space="preserve">G</w:t>
        <w:tab/>
        <w:tab/>
        <w:tab/>
        <w:t xml:space="preserve">Em</w:t>
        <w:tab/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a4c2f4" w:val="clear"/>
          <w:rtl w:val="0"/>
        </w:rPr>
        <w:t xml:space="preserve">(walkup) F#5 G5 G#5 -&gt; A5</w:t>
      </w:r>
    </w:p>
    <w:p w:rsidR="00000000" w:rsidDel="00000000" w:rsidP="00000000" w:rsidRDefault="00000000" w:rsidRPr="00000000" w14:paraId="0000001C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Cause I’m living </w:t>
        <w:tab/>
        <w:t xml:space="preserve">Growing</w:t>
        <w:tab/>
        <w:tab/>
        <w:t xml:space="preserve">Taking What I’m knowing</w:t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-&gt;A5</w:t>
        <w:tab/>
        <w:tab/>
        <w:tab/>
        <w:t xml:space="preserve">G</w:t>
        <w:tab/>
        <w:tab/>
        <w:tab/>
        <w:t xml:space="preserve">Em</w:t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Caught inside</w:t>
        <w:tab/>
        <w:tab/>
        <w:t xml:space="preserve">I can’t make them </w:t>
        <w:tab/>
        <w:t xml:space="preserve">see</w:t>
        <w:tab/>
        <w:tab/>
        <w:tab/>
        <w:tab/>
      </w:r>
    </w:p>
    <w:p w:rsidR="00000000" w:rsidDel="00000000" w:rsidP="00000000" w:rsidRDefault="00000000" w:rsidRPr="00000000" w14:paraId="0000001F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A5</w:t>
        <w:tab/>
        <w:tab/>
        <w:tab/>
        <w:t xml:space="preserve">G</w:t>
        <w:tab/>
        <w:tab/>
        <w:tab/>
        <w:t xml:space="preserve">Em</w:t>
        <w:tab/>
        <w:tab/>
        <w:tab/>
        <w:tab/>
        <w:t xml:space="preserve">Em</w:t>
        <w:tab/>
        <w:tab/>
        <w:tab/>
        <w:t xml:space="preserve">Em</w:t>
      </w:r>
    </w:p>
    <w:p w:rsidR="00000000" w:rsidDel="00000000" w:rsidP="00000000" w:rsidRDefault="00000000" w:rsidRPr="00000000" w14:paraId="00000020">
      <w:pPr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 aint proving nothing to anyone</w:t>
        <w:tab/>
        <w:tab/>
        <w:t xml:space="preserve">But me</w:t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ead1dc" w:val="clear"/>
          <w:rtl w:val="0"/>
        </w:rPr>
        <w:t xml:space="preserve">(backing vocals)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ead1dc" w:val="clear"/>
          <w:rtl w:val="0"/>
        </w:rPr>
        <w:t xml:space="preserve">(backing vocals)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[Guitar Solo]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Em  |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 8x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[Chorus]</w:t>
      </w:r>
    </w:p>
    <w:p w:rsidR="00000000" w:rsidDel="00000000" w:rsidP="00000000" w:rsidRDefault="00000000" w:rsidRPr="00000000" w14:paraId="00000025">
      <w:pPr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a4c2f4" w:val="clear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-&gt;A5</w:t>
        <w:tab/>
        <w:tab/>
        <w:tab/>
        <w:t xml:space="preserve">G</w:t>
        <w:tab/>
        <w:tab/>
        <w:tab/>
        <w:t xml:space="preserve">Em</w:t>
        <w:tab/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a4c2f4" w:val="clear"/>
          <w:rtl w:val="0"/>
        </w:rPr>
        <w:t xml:space="preserve">(walkup) F#5 G5 G#5 -&gt; A5</w:t>
      </w:r>
    </w:p>
    <w:p w:rsidR="00000000" w:rsidDel="00000000" w:rsidP="00000000" w:rsidRDefault="00000000" w:rsidRPr="00000000" w14:paraId="00000026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Cause I’m living </w:t>
        <w:tab/>
        <w:t xml:space="preserve">Growing</w:t>
        <w:tab/>
        <w:tab/>
        <w:t xml:space="preserve">Taking What I’m knowing</w:t>
      </w:r>
    </w:p>
    <w:p w:rsidR="00000000" w:rsidDel="00000000" w:rsidP="00000000" w:rsidRDefault="00000000" w:rsidRPr="00000000" w14:paraId="00000027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-&gt;A5</w:t>
        <w:tab/>
        <w:tab/>
        <w:tab/>
        <w:t xml:space="preserve">G</w:t>
        <w:tab/>
        <w:tab/>
        <w:tab/>
        <w:t xml:space="preserve">Em</w:t>
      </w:r>
    </w:p>
    <w:p w:rsidR="00000000" w:rsidDel="00000000" w:rsidP="00000000" w:rsidRDefault="00000000" w:rsidRPr="00000000" w14:paraId="00000028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Caught inside</w:t>
        <w:tab/>
        <w:tab/>
        <w:t xml:space="preserve">I can’t make them </w:t>
        <w:tab/>
        <w:t xml:space="preserve">see</w:t>
        <w:tab/>
        <w:tab/>
        <w:tab/>
        <w:tab/>
      </w:r>
    </w:p>
    <w:p w:rsidR="00000000" w:rsidDel="00000000" w:rsidP="00000000" w:rsidRDefault="00000000" w:rsidRPr="00000000" w14:paraId="00000029">
      <w:pPr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9900ff" w:val="clear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9900ff" w:val="clear"/>
          <w:rtl w:val="0"/>
        </w:rPr>
        <w:t xml:space="preserve">Ritardando</w:t>
      </w:r>
    </w:p>
    <w:p w:rsidR="00000000" w:rsidDel="00000000" w:rsidP="00000000" w:rsidRDefault="00000000" w:rsidRPr="00000000" w14:paraId="0000002A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A5</w:t>
        <w:tab/>
        <w:tab/>
        <w:tab/>
        <w:t xml:space="preserve">G</w:t>
        <w:tab/>
        <w:tab/>
        <w:tab/>
        <w:t xml:space="preserve">Em</w:t>
        <w:tab/>
        <w:tab/>
        <w:tab/>
        <w:tab/>
        <w:t xml:space="preserve">Em</w:t>
        <w:tab/>
        <w:tab/>
        <w:tab/>
        <w:t xml:space="preserve">Em</w:t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 aint proving nothing to anyone</w:t>
        <w:tab/>
        <w:tab/>
        <w:t xml:space="preserve">But me</w:t>
        <w:tab/>
        <w:tab/>
        <w:tab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ead1dc" w:val="clear"/>
          <w:rtl w:val="0"/>
        </w:rPr>
        <w:t xml:space="preserve">(backing vocals)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2"/>
          <w:szCs w:val="22"/>
          <w:shd w:fill="ead1dc" w:val="clear"/>
          <w:rtl w:val="0"/>
        </w:rPr>
        <w:t xml:space="preserve">(backing vocals)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Outro - No Instruments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sz w:val="22"/>
          <w:szCs w:val="22"/>
          <w:rtl w:val="0"/>
        </w:rPr>
        <w:t xml:space="preserve">I got the people people (scatting)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z w:val="22"/>
          <w:szCs w:val="2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2"/>
          <w:szCs w:val="22"/>
          <w:rtl w:val="0"/>
        </w:rPr>
        <w:t xml:space="preserve">Instruments ending chord: EM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273" w:top="273" w:left="540" w:right="36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