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20240918_011605</w:t>
      </w:r>
    </w:p>
    <w:p>
      <w:pPr>
        <w:pStyle w:val="Heading1"/>
      </w:pPr>
      <w:r>
        <w:t>Parameters: r/ ['lifehacks', 'Showerthoughts', 'DIY', 'ExplainLikeImFive', 'CrazyIdeas'] -- Post Limits: 10 -- Time: day</w:t>
      </w:r>
    </w:p>
    <w:p>
      <w:pPr>
        <w:pStyle w:val="Heading1"/>
      </w:pPr>
      <w:r>
        <w:rPr>
          <w:sz w:val="30"/>
        </w:rPr>
        <w:t>EternaCool</w:t>
      </w:r>
    </w:p>
    <w:p>
      <w:pPr>
        <w:pStyle w:val="ListBullet2"/>
      </w:pPr>
      <w:r>
        <w:t>The Hook: Imagine a fridge that stops time for your food, keeping it fresh forever until you open the door.</w:t>
      </w:r>
    </w:p>
    <w:p>
      <w:pPr>
        <w:pStyle w:val="ListBullet2"/>
      </w:pPr>
      <w:r>
        <w:t>Problem: The concept defies the laws of physics, rendering it impractical with current technology.</w:t>
      </w:r>
    </w:p>
    <w:p>
      <w:pPr>
        <w:pStyle w:val="ListBullet2"/>
      </w:pPr>
      <w:r>
        <w:t>Solution: A groundbreaking refrigerator designed to pause time for food stored inside, ensuring its freshness is preserved indefinitely. This allows users to stock up on perishable items without worrying about spoilage, extending their shelf life until they are ready to consume them.</w:t>
      </w:r>
    </w:p>
    <w:p>
      <w:pPr>
        <w:pStyle w:val="ListBullet2"/>
      </w:pPr>
      <w:r>
        <w:t>Competitive Advantage: Unique technology for indefinite food preservation, eliminating waste and maximizing efficiency. Ideal for consumers and businesses, reducing costs related to perishable goods. Potential market disruptor due to unmatched preservation capabilities.</w:t>
      </w:r>
    </w:p>
    <w:p>
      <w:pPr>
        <w:pStyle w:val="ListBullet2"/>
      </w:pPr>
      <w:r>
        <w:t>Value Creation: Indefinite freshness preservation eliminates food waste and allows consumers to stock up on perishable items without worrying about spoilage, providing an unmatched convenience for households and businesses alike.</w:t>
      </w:r>
    </w:p>
    <w:p>
      <w:pPr>
        <w:pStyle w:val="ListBullet2"/>
      </w:pPr>
      <w:r>
        <w:t>Customer Acquisition: Collaborate with top chefs and food influencers to demonstrate the refrigerator's unique capabilities via social media platforms, live events, and cooking shows. This can create buzz and showcase real-life benefits, driving interest and sales among food enthusiasts and health-conscious consumers.</w:t>
      </w:r>
    </w:p>
    <w:p>
      <w:pPr>
        <w:pStyle w:val="ListBullet2"/>
      </w:pPr>
      <w:r>
        <w:t>Competitive Landscape: Traditional refrigeration brands dominate the market with advanced cooling, smart technology, and energy efficiency. Competitors include giants like Samsung, LG, and GE offering innovations in temperature control and food preservation. Emerging startups focus on sustainability and smart home integration, but no products currently offer the ability to pause time.</w:t>
      </w:r>
    </w:p>
    <w:p>
      <w:pPr>
        <w:pStyle w:val="ListBullet2"/>
      </w:pPr>
      <w:r>
        <w:t>Teammate: An engineer with a strong background in quantum mechanics and theoretical physics who has experience working on cutting-edge refrigeration technologies. Someone with a passion for pushing the boundaries of current scientific understanding and the ability to bridge the gap between futuristic concepts and practical implementation.</w:t>
      </w:r>
    </w:p>
    <w:p>
      <w:pPr>
        <w:pStyle w:val="Heading1"/>
      </w:pPr>
      <w:r>
        <w:rPr>
          <w:sz w:val="30"/>
        </w:rPr>
        <w:t>SelfBytes</w:t>
      </w:r>
    </w:p>
    <w:p>
      <w:pPr>
        <w:pStyle w:val="ListBullet2"/>
      </w:pPr>
      <w:r>
        <w:t>The Hook: Imagine having your very own AI twin, a digital version of you, to help explore your personal growth, relationships, and behaviors in a fun, interactive way.</w:t>
      </w:r>
    </w:p>
    <w:p>
      <w:pPr>
        <w:pStyle w:val="ListBullet2"/>
      </w:pPr>
      <w:r>
        <w:t>Problem: In a fast-paced world, people struggle to understand and reflect on their own behaviors and interpersonal dynamics. Traditional methods like therapy can be time-consuming, expensive, and inaccessible. There is a need for a more interactive, engaging, and personal way to gain self-awareness and behavioral insights.</w:t>
      </w:r>
    </w:p>
    <w:p>
      <w:pPr>
        <w:pStyle w:val="ListBullet2"/>
      </w:pPr>
      <w:r>
        <w:t>Solution: An AI-driven digital avatar modeled after the user, allowing them to simulate raising themselves, gain behavioral insights, and explore interpersonal dynamics through friendship and relationship simulations. This experience promotes self-reflection and therapeutic breakthroughs.</w:t>
      </w:r>
    </w:p>
    <w:p>
      <w:pPr>
        <w:pStyle w:val="ListBullet2"/>
      </w:pPr>
      <w:r>
        <w:t>Competitive Advantage: First-to-market with a highly personalized AI that combines self-reflection and therapy, offering a unique user experience not found in traditional apps. Integration of behavioral insights and relationship simulations further sets it apart by offering deeper, actionable personal insights.</w:t>
      </w:r>
    </w:p>
    <w:p>
      <w:pPr>
        <w:pStyle w:val="ListBullet2"/>
      </w:pPr>
      <w:r>
        <w:t>Value Creation: Provides users with a cutting-edge way to gain self-awareness, offering personalized insights and therapeutic value. It leverages AI to simulate real-life interpersonal dynamics, making it a unique tool for personal development and behavioral understanding.</w:t>
      </w:r>
    </w:p>
    <w:p>
      <w:pPr>
        <w:pStyle w:val="ListBullet2"/>
      </w:pPr>
      <w:r>
        <w:t>Customer Acquisition: Collaborate with popular influencers on social media platforms who focus on mental health, personal development, and self-care. They can share their experience with the AI Tamagotchi in their stories and posts, driving authentic engagement and credibility among their followers.</w:t>
      </w:r>
    </w:p>
    <w:p>
      <w:pPr>
        <w:pStyle w:val="ListBullet2"/>
      </w:pPr>
      <w:r>
        <w:t>Competitive Landscape: There are few direct competitors, but related fields include wellness apps, virtual therapy platforms, and digital self-help programs. Most focus on traditional therapy or self-improvement tools rather than a personalized AI experience. SelfBytes stands out due to its unique approach to self-reflection and behavioral insights using AI.</w:t>
      </w:r>
    </w:p>
    <w:p>
      <w:pPr>
        <w:pStyle w:val="ListBullet2"/>
      </w:pPr>
      <w:r>
        <w:t>Teammate: A skilled AI developer with a background in psychology would be ideal. This person should have experience in creating AI-driven applications, knowledge of behavioral modeling, and a deep understanding of interpersonal dynamics. They should be adept at integrating therapeutic elements within digital platforms, ensuring the product is both engaging and insightful.</w:t>
      </w:r>
    </w:p>
    <w:p>
      <w:pPr>
        <w:pStyle w:val="Heading1"/>
      </w:pPr>
      <w:r>
        <w:rPr>
          <w:sz w:val="30"/>
        </w:rPr>
        <w:t>TechQuest Challenge</w:t>
      </w:r>
    </w:p>
    <w:p>
      <w:pPr>
        <w:pStyle w:val="ListBullet2"/>
      </w:pPr>
      <w:r>
        <w:t>The Hook: Imagine a live competition where teams race to advance from primitive tech to modern marvels, blending Minecraft excitement with real-world innovation and problem-solving skills!</w:t>
      </w:r>
    </w:p>
    <w:p>
      <w:pPr>
        <w:pStyle w:val="ListBullet2"/>
      </w:pPr>
      <w:r>
        <w:t>Problem: Many educational programs struggle to engage students in STEM subjects due to a lack of interactive and hands-on learning experiences. Traditional methods often fail to demonstrate the exciting and practical applications of technological advancements, leading to low interest and retention rates.</w:t>
      </w:r>
    </w:p>
    <w:p>
      <w:pPr>
        <w:pStyle w:val="ListBullet2"/>
      </w:pPr>
      <w:r>
        <w:t>Solution: A nationwide competition event where participants engage in tasks inspired by the video game Minecraft. Starting with basic technology, they will race to achieve various levels of technological progress within a set timeframe. This format includes structured goals, diverse resources, individual and team challenges, and educational integrations about historical and modern technologies.</w:t>
      </w:r>
    </w:p>
    <w:p>
      <w:pPr>
        <w:pStyle w:val="ListBullet2"/>
      </w:pPr>
      <w:r>
        <w:t>Competitive Advantage: This event uniquely merges the excitement of competitive gaming with educational content, creating an engaging platform that appeals to both gamers and learners. By utilizing the popular Minecraft model, it attracts a built-in audience, while the educational component enriches the experience and broadens its appeal to schools and educational sponsors.</w:t>
      </w:r>
    </w:p>
    <w:p>
      <w:pPr>
        <w:pStyle w:val="ListBullet2"/>
      </w:pPr>
      <w:r>
        <w:t>Value Creation: Creates a fusion of education and entertainment by engaging participants and audiences in dynamic, real-world technological progression challenges. Promotes innovation, teamwork, and problem-solving while offering multiple revenue streams through ticket sales, sponsorships, and premium content.</w:t>
      </w:r>
    </w:p>
    <w:p>
      <w:pPr>
        <w:pStyle w:val="ListBullet2"/>
      </w:pPr>
      <w:r>
        <w:t>Customer Acquisition: Partner with schools and universities to host exclusive events, offering discounted participation to students. Leverage social media influencers in the education and tech spheres to promote the challenge online. Implement a referral program that rewards current participants for bringing in friends and colleagues.</w:t>
      </w:r>
    </w:p>
    <w:p>
      <w:pPr>
        <w:pStyle w:val="ListBullet2"/>
      </w:pPr>
      <w:r>
        <w:t>Competitive Landscape: Major competitors include popular e-sports events, televised reality competitions like "Survivor" and "The Amazing Race," and educational YouTube channels such as Primitive Technology. TechQuest Challenge stands out by blending entertainment with educational value, targeting a niche market interested in both gaming dynamics and real-world technological advancements.</w:t>
      </w:r>
    </w:p>
    <w:p>
      <w:pPr>
        <w:pStyle w:val="ListBullet2"/>
      </w:pPr>
      <w:r>
        <w:t>Teammate: Experienced event organizer with a background in educational and entertainment events, adept at coordinating large-scale competitions. They should have strong connections with sponsors and media platforms, experience in live streaming and performance metrics, and the ability to integrate educational content seamlessly into entertaining formats.</w:t>
      </w:r>
    </w:p>
    <w:p>
      <w:pPr>
        <w:pStyle w:val="Heading1"/>
      </w:pPr>
      <w:r>
        <w:rPr>
          <w:sz w:val="30"/>
        </w:rPr>
        <w:t>AsphaltAce</w:t>
      </w:r>
    </w:p>
    <w:p>
      <w:pPr>
        <w:pStyle w:val="ListBullet2"/>
      </w:pPr>
      <w:r>
        <w:t>The Hook: Transform any pickleball court into a top-tier playing surface with AsphaltAce, ensuring consistent ball bounces and fair play by smoothing out minor asphalt imperfections.</w:t>
      </w:r>
    </w:p>
    <w:p>
      <w:pPr>
        <w:pStyle w:val="ListBullet2"/>
      </w:pPr>
      <w:r>
        <w:t>Problem: Pickleball courts with minor asphalt surface imperfections cause unpredictable ball bounces, compromising fair play and player experience.</w:t>
      </w:r>
    </w:p>
    <w:p>
      <w:pPr>
        <w:pStyle w:val="ListBullet2"/>
      </w:pPr>
      <w:r>
        <w:t>Solution: Develop a specialized asphalt repair kit tailored for pickleball courts that includes high-quality patching compound and professional-grade crack filler, along with easy-to-follow instructions. This ensures quick, effective court repairs, enhancing playability by addressing surface imperfections that cause unpredictable ball bounces.</w:t>
      </w:r>
    </w:p>
    <w:p>
      <w:pPr>
        <w:pStyle w:val="ListBullet2"/>
      </w:pPr>
      <w:r>
        <w:t>Competitive Advantage: Specialized kits address the unique needs of pickleball courts, offering a niche solution that competitors in general asphalt repair can't match. This targeted approach ensures better market penetration and customer loyalty within the fast-growing pickleball community.</w:t>
      </w:r>
    </w:p>
    <w:p>
      <w:pPr>
        <w:pStyle w:val="ListBullet2"/>
      </w:pPr>
      <w:r>
        <w:t>Value Creation: Tailored repair kits provide a targeted and efficient solution for maintaining pickleball courts, ensuring consistent play quality and enhancing user experience.</w:t>
      </w:r>
    </w:p>
    <w:p>
      <w:pPr>
        <w:pStyle w:val="ListBullet2"/>
      </w:pPr>
      <w:r>
        <w:t>Customer Acquisition: Engage in partnerships with pickleball clubs and organizations to provide free demonstrations and discounted repair kits. Leveraging the community's word-of-mouth will build trust and visibility among avid players, leading to organic growth. Offer exclusive content, such as maintenance tutorials, via social media to catch attention.</w:t>
      </w:r>
    </w:p>
    <w:p>
      <w:pPr>
        <w:pStyle w:val="ListBullet2"/>
      </w:pPr>
      <w:r>
        <w:t>Competitive Landscape: Existing options for asphalt repair focus on general uses, not specifically tailored for sports like pickleball. Competitors include general asphalt repair kit companies and professional court resurfacing services, but they lack the specialization needed for maintaining optimal pickleball court conditions. The niche market of dedicated sports surface maintenance offers significant untapped potential.</w:t>
      </w:r>
    </w:p>
    <w:p>
      <w:pPr>
        <w:pStyle w:val="ListBullet2"/>
      </w:pPr>
      <w:r>
        <w:t>Teammate: An ideal person would have a background in civil engineering or materials science with experience in asphalt and surface materials. Additionally, they should possess practical knowledge of sports surfaces, particularly in tennis or pickleball court maintenance. A blend of technical expertise and sporty know-how would be a perfect fit.</w:t>
      </w:r>
    </w:p>
    <w:p>
      <w:pPr>
        <w:pStyle w:val="Heading1"/>
      </w:pPr>
      <w:r>
        <w:rPr>
          <w:sz w:val="30"/>
        </w:rPr>
        <w:t>CompensateWise</w:t>
      </w:r>
    </w:p>
    <w:p>
      <w:pPr>
        <w:pStyle w:val="ListBullet2"/>
      </w:pPr>
      <w:r>
        <w:t>The Hook: Attract top talent by compensating interviewees for their time and effort, ensuring fairness, and showing respect.</w:t>
      </w:r>
    </w:p>
    <w:p>
      <w:pPr>
        <w:pStyle w:val="ListBullet2"/>
      </w:pPr>
      <w:r>
        <w:t>Problem: Candidates invest significant time and effort into interview processes, including exams, exercises, and presentations, often without any compensation. This creates an unfair dynamic where candidates expend labor hours but may end up dismissed without reward, deterring top talent and highlighting a lack of respect for interviewees' time and effort.</w:t>
      </w:r>
    </w:p>
    <w:p>
      <w:pPr>
        <w:pStyle w:val="ListBullet2"/>
      </w:pPr>
      <w:r>
        <w:t>Solution: Develop a consulting platform that guides businesses in establishing and managing paid interview protocols, ensuring candidates are compensated for their labor during the hiring process. This approach not only attracts high-caliber candidates but also emphasizes a corporate culture of fairness and mutual respect. Utilize expert consultants and tailored strategies to seamlessly integrate these policies into existing HR frameworks.</w:t>
      </w:r>
    </w:p>
    <w:p>
      <w:pPr>
        <w:pStyle w:val="ListBullet2"/>
      </w:pPr>
      <w:r>
        <w:t>Competitive Advantage: First-to-market solution addressing a widespread issue of unpaid labor during interviews, which can attract top talent by demonstrating company values and respect for candidates' time. The unique consultancy service aids in seamlessly integrating this policy, setting these businesses apart from the competition.</w:t>
      </w:r>
    </w:p>
    <w:p>
      <w:pPr>
        <w:pStyle w:val="ListBullet2"/>
      </w:pPr>
      <w:r>
        <w:t>Value Creation: Attraction of high-quality candidates by ensuring fairness and respect, leading to a more positive company image and competitive edge in the hiring market.</w:t>
      </w:r>
    </w:p>
    <w:p>
      <w:pPr>
        <w:pStyle w:val="ListBullet2"/>
      </w:pPr>
      <w:r>
        <w:t>Customer Acquisition: Partner with industry influencers and HR communities to advocate for paid interviews. Host webinars and workshops to highlight the benefits of compensated interviews, showcasing businesses that have seen positive results with this approach. Social proof and educational content will generate interest and trust among potential clients.</w:t>
      </w:r>
    </w:p>
    <w:p>
      <w:pPr>
        <w:pStyle w:val="ListBullet2"/>
      </w:pPr>
      <w:r>
        <w:t>Competitive Landscape: The competitive landscape includes traditional HR consultancies and recruitment agencies providing broader talent acquisition strategies without specific pay-for-interview practices. Emerging platforms advocate candidate-friendly approaches, but few directly focus on compensating interviewees. This niche targets innovative companies prioritizing candidate experience and fairness, presenting opportunities for market differentiation.</w:t>
      </w:r>
    </w:p>
    <w:p>
      <w:pPr>
        <w:pStyle w:val="ListBullet2"/>
      </w:pPr>
      <w:r>
        <w:t>Teammate: Compensation Consultancy Expert: Ideal candidates should have extensive experience in HR consultancy with a focus on compensation structures. They should have previously managed projects involving fair labor practices and possess strong negotiation skills to advocate for equitable interview policies. Proficiency in implementing compensation strategies across diverse industries is essential.</w:t>
      </w:r>
    </w:p>
    <w:p>
      <w:pPr>
        <w:pStyle w:val="Heading1"/>
      </w:pPr>
      <w:r>
        <w:rPr>
          <w:sz w:val="30"/>
        </w:rPr>
        <w:t>PowerTrax Solutions</w:t>
      </w:r>
    </w:p>
    <w:p>
      <w:pPr>
        <w:pStyle w:val="ListBullet2"/>
      </w:pPr>
      <w:r>
        <w:t>The Hook: Create and sell adaptive axle solutions to seamlessly fit various wheel types, ensuring durability and cost-effectiveness for power wheels enthusiasts.</w:t>
      </w:r>
    </w:p>
    <w:p>
      <w:pPr>
        <w:pStyle w:val="ListBullet2"/>
      </w:pPr>
      <w:r>
        <w:t>Problem: The original plastic wheels of power wheels are cracked and discontinued, making replacements difficult. Users need a more durable and cost-effective solution for their wheel needs, but face a challenge as typical lawn tractor wheels have a 3/4 inch bore, while the current axle is only half an inch.</w:t>
      </w:r>
    </w:p>
    <w:p>
      <w:pPr>
        <w:pStyle w:val="ListBullet2"/>
      </w:pPr>
      <w:r>
        <w:t>Solution: Develop and sell customizable axle adapters and custom axles to fit varying wheel types, solving compatibility issues between power wheels and more durable, cost-effective rubber tires from lawn tractors or other small vehicles. These adapters ensure secure fits and performance longevity for upgraded power wheel systems.</w:t>
      </w:r>
    </w:p>
    <w:p>
      <w:pPr>
        <w:pStyle w:val="ListBullet2"/>
      </w:pPr>
      <w:r>
        <w:t>Competitive Advantage: Addresses a common issue with a unique, practical, and customizable solution. Offers versatility through adapters and custom axles, catering to various wheel types. This flexibility provides distinct advantages over existing, limited replacement options, ensuring durability and extended product lifespan.</w:t>
      </w:r>
    </w:p>
    <w:p>
      <w:pPr>
        <w:pStyle w:val="ListBullet2"/>
      </w:pPr>
      <w:r>
        <w:t>Value Creation: Provides durable, cost-effective axle adapters or custom axles that solve the common problem of replacing cracked, discontinued plastic wheels on power wheels with more robust rubber tires. This ensures a longer lifespan and better performance, creating practical, customizable solutions for a widespread user issue.</w:t>
      </w:r>
    </w:p>
    <w:p>
      <w:pPr>
        <w:pStyle w:val="ListBullet2"/>
      </w:pPr>
      <w:r>
        <w:t>Customer Acquisition: Partner with popular DIY and auto-repair YouTube influencers to showcase and review our axle adapters. Offer a discount code for followers to drive direct traffic to our online store. This strategy leverages trusted voices and creates authentic buzz around our innovative solutions.</w:t>
      </w:r>
    </w:p>
    <w:p>
      <w:pPr>
        <w:pStyle w:val="ListBullet2"/>
      </w:pPr>
      <w:r>
        <w:t>Competitive Landscape: The market for PowerTrax Solutions faces competition from established aftermarket parts suppliers for power wheels, DIY enthusiasts who create their own solutions, and local hardware stores offering generic bushings/adapters. Additionally, there's competition from custom axle fabricators and alternative wheel suppliers. Competitive pricing, customization, and ease of use will be key differentiators.</w:t>
      </w:r>
    </w:p>
    <w:p>
      <w:pPr>
        <w:pStyle w:val="ListBullet2"/>
      </w:pPr>
      <w:r>
        <w:t>Teammate: A mechanical engineer with a strong background in product design and prototyping who can oversee the development and testing of axle adapters and custom axles. Additionally, someone experienced in automotive or machinery components would be ideal for ensuring product durability and compatibility with various wheel types.</w:t>
      </w:r>
    </w:p>
    <w:p>
      <w:pPr>
        <w:pStyle w:val="Heading1"/>
      </w:pPr>
      <w:r>
        <w:rPr>
          <w:sz w:val="30"/>
        </w:rPr>
        <w:t>TeguTough Enclosures</w:t>
      </w:r>
    </w:p>
    <w:p>
      <w:pPr>
        <w:pStyle w:val="ListBullet2"/>
      </w:pPr>
      <w:r>
        <w:t>The Hook: Fed up with overpriced pet enclosures? TeguTough Enclosures offers customizable, cost-efficient DIY kits, turning your skills into savings while providing your pets with prime habitats.</w:t>
      </w:r>
    </w:p>
    <w:p>
      <w:pPr>
        <w:pStyle w:val="ListBullet2"/>
      </w:pPr>
      <w:r>
        <w:t>Problem: Buying pre-built PVC pet enclosures is very expensive, ranging from $3,000 to $4,000. Orders can fall through, leading to frustration and delays. There is a lack of affordable, customizable options that pet owners can rely on without breaking the bank.</w:t>
      </w:r>
    </w:p>
    <w:p>
      <w:pPr>
        <w:pStyle w:val="ListBullet2"/>
      </w:pPr>
      <w:r>
        <w:t>Solution: DIY kits or detailed plans allow pet owners to build customizable, affordable enclosures suited for their specific needs. It leverages the user's resourcefulness and DIY skills to save significant costs compared to pre-made PVC enclosures.</w:t>
      </w:r>
    </w:p>
    <w:p>
      <w:pPr>
        <w:pStyle w:val="ListBullet2"/>
      </w:pPr>
      <w:r>
        <w:t>Competitive Advantage: Accessible, cost-effective DIY solutions in a niche market with a proven track record of significant cost savings and customization flexibility.</w:t>
      </w:r>
    </w:p>
    <w:p>
      <w:pPr>
        <w:pStyle w:val="ListBullet2"/>
      </w:pPr>
      <w:r>
        <w:t>Value Creation: Provides pet owners with cost-effective, customizable solutions for creating high-quality enclosures, leveraging the resourcefulness and determination of DIY enthusiasts, resulting in significant savings compared to pre-fabricated options.</w:t>
      </w:r>
    </w:p>
    <w:p>
      <w:pPr>
        <w:pStyle w:val="ListBullet2"/>
      </w:pPr>
      <w:r>
        <w:t>Customer Acquisition: Launch a "Pimp Your TeguTough" social media challenge where pet owners share creative and unique DIY enclosures. Winners receive exclusive accessories or discounts, driving buzz, fostering community, and showcasing the product's versatility and affordability.</w:t>
      </w:r>
    </w:p>
    <w:p>
      <w:pPr>
        <w:pStyle w:val="ListBullet2"/>
      </w:pPr>
      <w:r>
        <w:t>Competitive Landscape: The pet enclosure market includes high-end manufacturers like Custom Cages and DIY enthusiasts using materials from suppliers like Home Depot. Custom PVC enclosures can cost thousands, presenting an opportunity for TeguTough to disrupt with affordable, customizable DIY kits that attract budget-conscious pet owners and hobbyists who value personalization and cost savings.</w:t>
      </w:r>
    </w:p>
    <w:p>
      <w:pPr>
        <w:pStyle w:val="ListBullet2"/>
      </w:pPr>
      <w:r>
        <w:t>Teammate: Looking for someone with a background in product design, preferably with experience in DIY product or kit creation. They should be skilled in CAD software, with a strong understanding of materials and manufacturing processes. Experience in customer support and instructional content creation is also a plus, as they need to communicate complex assembly processes clearly. Passion for pets or herpetology would be great to ensure alignment with target market needs.</w:t>
      </w:r>
    </w:p>
    <w:p>
      <w:pPr>
        <w:pStyle w:val="Heading1"/>
      </w:pPr>
      <w:r>
        <w:rPr>
          <w:sz w:val="30"/>
        </w:rPr>
        <w:t>RetroGolden Oscars</w:t>
      </w:r>
    </w:p>
    <w:p>
      <w:pPr>
        <w:pStyle w:val="ListBullet2"/>
      </w:pPr>
      <w:r>
        <w:t>The Hook: Imagine a platform where we right the wrongs of Oscar history; reassessing and re-awarding the golden statues, decades later, based on longevity and true influence. With curated content, in-depth reviews, and interactive voting, subscribers turn into film history influencers.</w:t>
      </w:r>
    </w:p>
    <w:p>
      <w:pPr>
        <w:pStyle w:val="ListBullet2"/>
      </w:pPr>
      <w:r>
        <w:t>Problem: The outcome of the Oscars often faces scrutiny, with some decisions viewed as unjust or influenced by unethical campaigning. These perceived oversights can overshadow the true cultural and cinematic impact of films. The current system lacks a method for reassessment based on long-term appreciation.</w:t>
      </w:r>
    </w:p>
    <w:p>
      <w:pPr>
        <w:pStyle w:val="ListBullet2"/>
      </w:pPr>
      <w:r>
        <w:t>Solution: A retrospective Oscars service that allows the Academy to reevaluate and potentially rescind and re-award Oscars 20 years after their initial presentation. Users petition for reassessment, providing a platform for historical and cultural reconsideration, ensuring awards reflect enduring significance.</w:t>
      </w:r>
    </w:p>
    <w:p>
      <w:pPr>
        <w:pStyle w:val="ListBullet2"/>
      </w:pPr>
      <w:r>
        <w:t>Competitive Advantage: Leveraging public interest in entertainment history, the subscription model supports a niche market hungry for fairness and cultural discourse. The service's unique ability to retrospectively analyze and vote on past awards distinguishes itself by empowering fans and critics alike to engage in meaningful reevaluation of Hollywood's past decisions.</w:t>
      </w:r>
    </w:p>
    <w:p>
      <w:pPr>
        <w:pStyle w:val="ListBullet2"/>
      </w:pPr>
      <w:r>
        <w:t>Value Creation: Provides a channel for film enthusiasts to right historical wrongs in the Oscars, engaging a passionate audience. Reassesses awards with the benefit of hindsight, ensuring the Oscars’ long-term cultural relevance and integrity. Creates exclusivity and continuous interest through subscription-based content, interviews, and retrospective voting.</w:t>
      </w:r>
    </w:p>
    <w:p>
      <w:pPr>
        <w:pStyle w:val="ListBullet2"/>
      </w:pPr>
      <w:r>
        <w:t>Customer Acquisition: Leverage social media campaigns with popular film critics and influencers to create buzz. Engage users through interactive polls and discussions on provocative Oscar upsets. Use nostalgic content and exclusive reveals to entice film buffs. Collaborate with film festivals and retro movie screenings to drive interest and subscriptions.</w:t>
      </w:r>
    </w:p>
    <w:p>
      <w:pPr>
        <w:pStyle w:val="ListBullet2"/>
      </w:pPr>
      <w:r>
        <w:t>Competitive Landscape: Existing film review platforms like Rotten Tomatoes and IMDb offer retrospective content but lack a formal process for reevaluating award outcomes. Other rivals include YouTube channels and podcasts that review and discuss past movies and award controversies. No direct competitor rescinds or re-awards Oscars, making RetroGolden Oscars a unique proposition in the entertainment sector.</w:t>
      </w:r>
    </w:p>
    <w:p>
      <w:pPr>
        <w:pStyle w:val="ListBullet2"/>
      </w:pPr>
      <w:r>
        <w:t>Teammate: An experienced entertainment industry professional with a background in film criticism, public relations, and ethics. They should have a deep understanding of the historical context of the Oscars and the ability to handle sensitive ethical matters. Strong organizational and communication skills are essential, along with the ability to engage with both the public and industry insiders.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