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20240521_224132</w:t>
      </w:r>
    </w:p>
    <w:p>
      <w:pPr>
        <w:pStyle w:val="Heading1"/>
      </w:pPr>
      <w:r>
        <w:t>Parameters: r/ ['Showerthoughts'] -- Post Limits: 1 -- Time: day</w:t>
      </w:r>
    </w:p>
    <w:p>
      <w:pPr>
        <w:pStyle w:val="Heading1"/>
      </w:pPr>
      <w:r>
        <w:rPr>
          <w:sz w:val="30"/>
        </w:rPr>
        <w:t>1. Vanguard Vests</w:t>
      </w:r>
    </w:p>
    <w:p>
      <w:pPr>
        <w:pStyle w:val="ListBullet2"/>
      </w:pPr>
      <w:r>
        <w:t>Rating: 8</w:t>
      </w:r>
    </w:p>
    <w:p>
      <w:pPr>
        <w:pStyle w:val="ListBullet2"/>
      </w:pPr>
      <w:r>
        <w:t>Monetization: Sell through niche online stores, boutique partnerships, and eco-conscious fashion platforms.</w:t>
      </w:r>
    </w:p>
    <w:p>
      <w:pPr>
        <w:pStyle w:val="ListBullet2"/>
      </w:pPr>
      <w:r>
        <w:t>Explanation: Innovative concept with cultural integration, sustainability, and customizable features. Stands out.</w:t>
      </w:r>
    </w:p>
    <w:p>
      <w:pPr>
        <w:pStyle w:val="ListBullet2"/>
      </w:pPr>
      <w:r>
        <w:t>Novelty Description: To position the proposed men's fashion line incorporating sleeveless formal wear as a standout against existing market solutions, we must consider the unique features and improvements it offers. Here is a detailed comparison highlighting how these proposed refinements make the line an innovative and novel solution:</w:t>
        <w:br/>
        <w:br/>
        <w:t>### 1. **Culturally Inspired Designs**</w:t>
        <w:br/>
        <w:br/>
        <w:t>**Existing Solutions**: Most mainstream formal wear brands focus on Western styles, with occasional nods to cultural influences in special collections. These efforts often lack deep cultural integration and understanding.</w:t>
        <w:br/>
        <w:br/>
        <w:t>**Unique Features and Improvements**:</w:t>
        <w:br/>
        <w:t>- **Authentic Collaborations**: By partnering directly with artisans from diverse cultures and ensuring fair trade practices, this line guarantees authenticity and ethical production, unlike competitors who may not engage deeply with cultural influences.</w:t>
        <w:br/>
        <w:t>- **Storytelling**: Incorporating storytelling through labels and packaging provides consumers with a meaningful connection to the apparel, enhancing the brand's narrative and depth of engagement. This fosters a sense of personal connection and cultural appreciation that is often missing in current market offerings.</w:t>
        <w:br/>
        <w:br/>
        <w:t>### 2. **Sustainable and Technologically Advanced Fabrics**</w:t>
        <w:br/>
        <w:br/>
        <w:t>**Existing Solutions**: Several brands are adopting sustainable materials, yet the adoption of advanced fabric technologies remains limited to high-end or niche markets.</w:t>
        <w:br/>
        <w:br/>
        <w:t>**Unique Features and Improvements**:</w:t>
        <w:br/>
        <w:t>- **Comprehensive Sustainability**: By integrating widely available eco-friendly materials with recognized certifications, the line stands out for its commitment to sustainability across the board. The "Buy One, Plant One" initiative provides a tangible environmental impact linked directly to consumer purchases, appealing strongly to eco-conscious buyers.</w:t>
        <w:br/>
        <w:t>- **Practical Fabric Technologies**: Utilizing existing temperature-regulating fabrics like phase-change materials ensures comfort and practicality in everyday wear, merging advanced functionality with accessibility.</w:t>
        <w:br/>
        <w:br/>
        <w:t>### 3. **Customizable Elements**</w:t>
        <w:br/>
        <w:br/>
        <w:t>**Existing Solutions**: Customization in formal wear generally involves bespoke tailoring, which is often expensive and time-consuming, lacking the element of modularity.</w:t>
        <w:br/>
        <w:br/>
        <w:t>**Unique Features and Improvements**:</w:t>
        <w:br/>
        <w:t>- **Modularity and Personalization**: By designing garments with interchangeable components like collars and cuffs, this collection allows customers to easily personalize their attire. The online customization tool enhances the consumer experience by providing visual previews, a feature not commonly offered by traditional formal wear brands.</w:t>
        <w:br/>
        <w:t>- **Accessible Tailoring**: The "Fit Kit" and virtual consultations democratize the bespoke experience, making tailored fits more accessible and convenient, hence broadening the market reach.</w:t>
        <w:br/>
        <w:br/>
        <w:t>### 4. **Creative Cuts and Architectures**</w:t>
        <w:br/>
        <w:br/>
        <w:t>**Existing Solutions**: While some high-fashion brands experiment with geometric and asymmetric designs, these styles are often seen as avant-garde and not easily wearable for most consumers.</w:t>
        <w:br/>
        <w:br/>
        <w:t>**Unique Features and Improvements**:</w:t>
        <w:br/>
        <w:t>- **Wearable Innovation**: By combining innovative designs with wearability, this line ensures that the fresh styles are accessible and practical for everyday use, not just runway fashion. Regular customer feedback loops further refine these designs to maintain relevance and appeal.</w:t>
        <w:br/>
        <w:t>- **Versatile Layering**: The focus on layering options within the sleeveless collection caters to various fashion needs, enabling customers to create multiple looks from a single piece, an approach less emphasized in current offerings.</w:t>
        <w:br/>
        <w:br/>
        <w:t>### 5. **Innovative Closures and Accents**</w:t>
        <w:br/>
        <w:br/>
        <w:t>**Existing Solutions**: Standard button closures and minimalistic accents dominate the formal wear market, with rare innovation in these areas.</w:t>
        <w:br/>
        <w:br/>
        <w:t>**Unique Features and Improvements**:</w:t>
        <w:br/>
        <w:t>- **Modern Fastening Systems**: Introducing magnetic buttons, hook-and-loop fasteners, and easy-zip mechanisms offers both functionality and sophistication. This approach modernizes traditional formal wear without overcomplicating the design.</w:t>
        <w:br/>
        <w:t>- **Detailed Craftsmanship**: High-resolution visual marketing and artisan behind-the-scenes content emphasize the craftsmanship and intricate details, enhancing the perceived value and uniqueness of the garments.</w:t>
        <w:br/>
        <w:br/>
        <w:t>### 6. **Dedicated Fashion Lines for Diverse Body Types**</w:t>
        <w:br/>
        <w:br/>
        <w:t>**Existing Solutions**: Some brands offer extended sizing but often lack true inclusivity and ergonomic consideration.</w:t>
        <w:br/>
        <w:br/>
        <w:t>**Unique Features and Improvements**:</w:t>
        <w:br/>
        <w:t>- **Extensive Sizing**: Utilizing data-driven sizing solutions ensures a more inclusive range that genuinely fits diverse body types, addressed through comprehensive surveys and focus groups.</w:t>
        <w:br/>
        <w:t>- **Ergonomic Design Integration**: By working with ergonomic specialists to incorporate comfort features like stretch panels and adjustable waists, this line promises both style and practicality, directly addressing the needs of a wider demographic, something not uniformly available in the current market.</w:t>
        <w:br/>
        <w:br/>
        <w:t>### Conclusion</w:t>
        <w:br/>
        <w:t>The proposed men's fashion line uniquely combines authenticity, sustainability, comfort, and personalization. It harnesses practical technologies and resources to provide innovative formal wear that is both feasible and realistically attainable. By grounding innovation in these areas, the line sets itself apart from competitors, promising to redefine standards and create lasting customer loyalty.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