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Buying a home in Memorial Houston — luxury market financing</w:t>
      </w:r>
    </w:p>
    <w:p>
      <w:pPr>
        <w:spacing w:after="40"/>
      </w:pPr>
      <w:r>
        <w:t>Publish date: June 19, 2026</w:t>
      </w:r>
    </w:p>
    <w:p>
      <w:pPr>
        <w:spacing w:after="40"/>
      </w:pPr>
      <w:r>
        <w:t>Slug: buying-a-home-in-memorial-houston-luxury-market-financing</w:t>
      </w:r>
    </w:p>
    <w:p>
      <w:pPr>
        <w:spacing w:after="40"/>
      </w:pPr>
      <w:r>
        <w:t>Status: APPROVED   |   Mark DELETE or EDIT here: ___________________</w:t>
      </w:r>
    </w:p>
    <w:p>
      <w:pPr>
        <w:spacing w:after="40"/>
      </w:pPr>
      <w:r>
        <w:t>Paste YouTube URL here (after recording + Submagic): ___________________</w:t>
      </w:r>
    </w:p>
    <w:p/>
    <w:p>
      <w:pPr>
        <w:pStyle w:val="Heading2"/>
      </w:pPr>
      <w:r>
        <w:t>🎬 60-Second Video Script</w:t>
      </w:r>
    </w:p>
    <w:p>
      <w:pPr>
        <w:spacing w:after="240"/>
      </w:pPr>
      <w:r>
        <w:t># Memorial Houston Luxury Home Financing</w:t>
        <w:br/>
        <w:br/>
        <w:t>Did you know? Most luxury buyers in Memorial don't realize their financing options change completely above the three-million-dollar mark. I'm Tyler Henschel, Senior Loan Officer at CMG Home Loans, and I help buyers across Houston—from Sugar Land to The Woodlands—navigate high-end mortgages every single day.</w:t>
        <w:br/>
        <w:br/>
        <w:t>Here's what you need to know. First, jumbo loans have different qualification rules. Lenders want to see more cash reserves and lower debt ratios. Second, your down payment matters differently. Twenty percent might not cut it anymore—some programs want twenty-five or thirty percent down.</w:t>
        <w:br/>
        <w:br/>
        <w:t>And here's the big one: timing. Getting pre-qualified early in a luxury purchase isn't optional. It's essential.</w:t>
        <w:br/>
        <w:br/>
        <w:t>If you're buying in Memorial or anywhere in the Houston metro, let's talk specifics about your situation. Visit tylerhloans.com or book a call with me at calendly.com/thenschel-cmghomeloans/30min. Let's find the right loan structure for your deal.</w:t>
      </w:r>
    </w:p>
    <w:p/>
    <w:p>
      <w:pPr>
        <w:pStyle w:val="Heading2"/>
      </w:pPr>
      <w:r>
        <w:t>📝 Blog Post</w:t>
      </w:r>
    </w:p>
    <w:p>
      <w:r>
        <w:t>```html</w:t>
      </w:r>
    </w:p>
    <w:p>
      <w:pPr>
        <w:pStyle w:val="Heading2"/>
      </w:pPr>
      <w:r>
        <w:t>Buying a Home in Memorial Houston: Luxury Market Financing Strategies</w:t>
      </w:r>
    </w:p>
    <w:p>
      <w:r>
        <w:t>Memorial is one of Houston's most sought-after neighborhoods—a place where tree-lined streets, excellent schools, and architectural elegance come together to create a lifestyle that appeals to discerning homebuyers. But purchasing a luxury home in Memorial or anywhere across the greater Houston metro area presents unique financing considerations that go beyond a standard residential mortgage.</w:t>
      </w:r>
    </w:p>
    <w:p>
      <w:r>
        <w:t>Whether you're looking in Memorial itself, or exploring the luxury markets in Bellaire, The Woodlands, Sugar Land, or Pearland, understanding how to structure your financing for a premium property is essential. In this guide, we'll walk through the key considerations and loan products that can work well for luxury home purchases throughout the Houston MSA.</w:t>
      </w:r>
    </w:p>
    <w:p>
      <w:pPr>
        <w:pStyle w:val="Heading3"/>
      </w:pPr>
      <w:r>
        <w:t>Understanding the Luxury Home Financing Landscape</w:t>
      </w:r>
    </w:p>
    <w:p>
      <w:r>
        <w:t>The term "luxury" means different things to different buyers, but in the Houston market, it typically refers to homes priced above the regional median—often $500,000 and up. These properties frequently come with higher loan amounts, which means your financing strategy needs to be just as thoughtful as your selection criteria.</w:t>
      </w:r>
    </w:p>
    <w:p>
      <w:r>
        <w:t>One of the first decisions is understanding your down payment approach. While some luxury buyers can pay cash, many leverage financing to preserve liquidity and take advantage of competitive loan terms. Down payment percentages for luxury purchases typically range from 10% to 30%, depending on your financial profile and loan program.</w:t>
      </w:r>
    </w:p>
    <w:p>
      <w:pPr>
        <w:pStyle w:val="Heading3"/>
      </w:pPr>
      <w:r>
        <w:t>Conventional Loans for Luxury Properties</w:t>
      </w:r>
    </w:p>
    <w:p>
      <w:r>
        <w:t>Conventional financing is often the most straightforward path for luxury home buyers with strong credit profiles and stable income. These loans are not government-insured, which means they follow underwriting guidelines set by secondary market investors.</w:t>
      </w:r>
    </w:p>
    <w:p>
      <w:r>
        <w:t>For luxury purchases, conventional financing offers several advantages:</w:t>
      </w:r>
    </w:p>
    <w:p>
      <w:pPr>
        <w:pStyle w:val="ListBullet"/>
      </w:pPr>
      <w:r>
        <w:t>Loan amount flexibility: Conventional loans can accommodate higher purchase prices without the restrictions found in some government-backed programs.</w:t>
      </w:r>
    </w:p>
    <w:p>
      <w:pPr>
        <w:pStyle w:val="ListBullet"/>
      </w:pPr>
      <w:r>
        <w:t>No mortgage insurance (PMI) at 20% down: If you put down 20% or more, you avoid mortgage insurance premiums, which can save significantly on a high-balance loan.</w:t>
      </w:r>
    </w:p>
    <w:p>
      <w:pPr>
        <w:pStyle w:val="ListBullet"/>
      </w:pPr>
      <w:r>
        <w:t>Faster closing timelines: Conventional loans typically close in 30–45 days, which can be appealing in a competitive luxury market.</w:t>
      </w:r>
    </w:p>
    <w:p>
      <w:pPr>
        <w:pStyle w:val="ListBullet"/>
      </w:pPr>
      <w:r>
        <w:t>Flexible loan terms: 15-year, 20-year, and 30-year options give you the ability to match your payoff timeline to your financial goals.</w:t>
      </w:r>
    </w:p>
    <w:p>
      <w:r>
        <w:t>Debt-to-income (DTI) ratios—the percentage of your gross monthly income going toward debt obligations—typically max out around 43–50% for conventional loans, though this can vary based on automated underwriting scores and compensating factors. For luxury buyers with significant assets and strong income documentation, underwriters have more flexibility to approve loans at higher DTI levels.</w:t>
      </w:r>
    </w:p>
    <w:p>
      <w:pPr>
        <w:pStyle w:val="Heading3"/>
      </w:pPr>
      <w:r>
        <w:t>Jumbo and Non-QM Options for High-Balance Purchases</w:t>
      </w:r>
    </w:p>
    <w:p>
      <w:r>
        <w:t>If your luxury purchase exceeds conventional loan limits (which are $776,550 for a single-family home in most of Texas in 2024), you may need to explore jumbo or non-qualified mortgage (non-QM) products.</w:t>
      </w:r>
    </w:p>
    <w:p>
      <w:r>
        <w:t>Jumbo loans are conventional mortgages that exceed the standard conforming limits. They follow similar underwriting to conventional loans but may require additional documentation, such as proof of liquid reserves or a larger down payment. Jumbo financing is particularly common in the Tomball, Cypress, and The Woodlands markets, where luxury homes frequently exceed conforming limits.</w:t>
      </w:r>
    </w:p>
    <w:p>
      <w:r>
        <w:t>Non-QM loans (sometimes called "alternative documentation" loans) are designed for borrowers who have strong financial profiles but may not fit traditional W-2 employment or income documentation patterns. Self-employed professionals, business owners, and investors often benefit from these programs. Products like Edge, Sharp, and Advantage loans can accommodate DTI ratios up to 55%, which provides additional breathing room for high-income earners with complex financial structures.</w:t>
      </w:r>
    </w:p>
    <w:p>
      <w:pPr>
        <w:pStyle w:val="Heading3"/>
      </w:pPr>
      <w:r>
        <w:t>Cash-Out Refinancing and Equity Access</w:t>
      </w:r>
    </w:p>
    <w:p>
      <w:r>
        <w:t>If you already own property in the Houston area—whether in Spring, Friendswood, Magnolia, or anywhere else in the metro—you might consider leveraging that equity to fund a luxury home purchase. Cash-out refinancing allows you to refinance your existing mortgage for more than you owe and take the difference as proceeds.</w:t>
      </w:r>
    </w:p>
    <w:p>
      <w:r>
        <w:t>For Texas homeowners, cash-out home equity loans are capped at 80% loan-to-value (LTV), which means you must retain at least 20% equity in your current home. The process also includes a 12-day cooling-off period before closing and requires seasoning (typically one year since your most recent prior equity loan).</w:t>
      </w:r>
    </w:p>
    <w:p>
      <w:pPr>
        <w:pStyle w:val="Heading3"/>
      </w:pPr>
      <w:r>
        <w:t>Portfolio Loans for Unique Situations</w:t>
      </w:r>
    </w:p>
    <w:p>
      <w:r>
        <w:t>Some luxury buyers have complex financial situations—significant assets held in trusts, international income, or ownership in private businesses that don't fit standard documentation boxes. Portfolio loans, which are held by the lender rather than sold on the secondary market, can offer flexibility for these scenarios.</w:t>
      </w:r>
    </w:p>
    <w:p>
      <w:r>
        <w:t>While portfolio loans require more extensive documentation and tend to have higher costs, they can be the right tool for truly unique financial profiles.</w:t>
      </w:r>
    </w:p>
    <w:p>
      <w:pPr>
        <w:pStyle w:val="Heading3"/>
      </w:pPr>
      <w:r>
        <w:t>Working with a Mortgage Professional Early in Your Search</w:t>
      </w:r>
    </w:p>
    <w:p>
      <w:r>
        <w:t>Unlike standard residential purchases, luxury home financing often benefits from early consultation with a knowledgeable loan officer. Tyler Henschel, a Senior Loan Officer at CMG Home Loans, specializes in working with buyers throughout the Houston metro—from Heights and Bellaire to Conroe and beyond. Getting pre-approved for a luxury purchase before you start seriously shopping gives you several advantages:</w:t>
      </w:r>
    </w:p>
    <w:p>
      <w:pPr>
        <w:pStyle w:val="ListBullet"/>
      </w:pPr>
      <w:r>
        <w:t>You'll know exactly how much you can borrow and under what terms.</w:t>
      </w:r>
    </w:p>
    <w:p>
      <w:pPr>
        <w:pStyle w:val="ListBullet"/>
      </w:pPr>
      <w:r>
        <w:t>You'll be a stronger negotiator when you find the right property.</w:t>
      </w:r>
    </w:p>
    <w:p>
      <w:pPr>
        <w:pStyle w:val="ListBullet"/>
      </w:pPr>
      <w:r>
        <w:t>You'll avoid surprises late in the purchase process.</w:t>
      </w:r>
    </w:p>
    <w:p>
      <w:pPr>
        <w:pStyle w:val="ListBullet"/>
      </w:pPr>
      <w:r>
        <w:t>You can discuss creative financing strategies tailored to your specific situation.</w:t>
      </w:r>
    </w:p>
    <w:p>
      <w:pPr>
        <w:pStyle w:val="Heading3"/>
      </w:pPr>
      <w:r>
        <w:t>Key Takeaways for Luxury Home Financing in Houston</w:t>
      </w:r>
    </w:p>
    <w:p>
      <w:r>
        <w:t>Buying a luxury home in Memorial, Bellaire, The Woodlands, Sugar Land, or anywhere in the greater Houston area requires thoughtful financing. Your strategy should reflect your down payment capacity, income stability, asset position, and long-term financial goals. Whether conventional financing makes sense, or whether a jumbo or non-QM product better fits your profile, the key is to understand your options upfront.</w:t>
      </w:r>
    </w:p>
    <w:p>
      <w:r>
        <w:t>The mortgage landscape can feel complex, especially at higher price points, but the right loan officer makes all the difference. Tyler Henschel and the team at CMG Home Loans work with luxury buyers throughout the Houston MSA every day. They understand the market, the documentation requirements, and the creative solutions that can help you move forward confidently.</w:t>
      </w:r>
    </w:p>
    <w:p>
      <w:pPr>
        <w:pStyle w:val="Heading3"/>
      </w:pPr>
      <w:r>
        <w:t>Ready to Discuss Your Luxury Home Financing?</w:t>
      </w:r>
    </w:p>
    <w:p>
      <w:r>
        <w:t>If you're ready to explore financing options for your next luxury home purchase in Houston, don't wait. Schedule a consultation with Tyler Henschel today. He'll review your financial situation, discuss loan programs that fit your goals, and help you understand exactly what to expect.</w:t>
      </w:r>
    </w:p>
    <w:p>
      <w:r>
        <w:t>Contact Tyler Henschel, Senior Loan Officer (NMLS 2034073):</w:t>
      </w:r>
    </w:p>
    <w:p>
      <w:pPr>
        <w:pStyle w:val="ListBullet"/>
      </w:pPr>
      <w:r>
        <w:t>Phone: (979) 255-6219</w:t>
      </w:r>
    </w:p>
    <w:p>
      <w:pPr>
        <w:pStyle w:val="ListBullet"/>
      </w:pPr>
      <w:r>
        <w:t>Email: thenschel@cmghomeloans.com</w:t>
      </w:r>
    </w:p>
    <w:p>
      <w:pPr>
        <w:pStyle w:val="ListBullet"/>
      </w:pPr>
      <w:r>
        <w:t>Schedule a 30-minute call: https://calendly.com/thenschel-cmghomeloans/30min</w:t>
      </w:r>
    </w:p>
    <w:p>
      <w:r>
        <w:t>CMG Home Loans is here to help you navigate the mortgage process with confidence and expertise. Your luxury home purchase deserves nothing less.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