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97C5" w14:textId="77777777" w:rsidR="00A439D6" w:rsidRDefault="00EE165D">
      <w:pPr>
        <w:jc w:val="center"/>
      </w:pPr>
      <w:r>
        <w:rPr>
          <w:b/>
          <w:sz w:val="28"/>
        </w:rPr>
        <w:t>Course 5: CompTIA Security+</w:t>
      </w:r>
    </w:p>
    <w:p w14:paraId="697E3B27" w14:textId="77777777" w:rsidR="00A439D6" w:rsidRDefault="00EE165D">
      <w:pPr>
        <w:jc w:val="center"/>
      </w:pPr>
      <w:r>
        <w:t>MU New Undergraduate Course Proposal</w:t>
      </w:r>
    </w:p>
    <w:p w14:paraId="2AB03829" w14:textId="77777777" w:rsidR="00A439D6" w:rsidRDefault="00A439D6"/>
    <w:p w14:paraId="45675370" w14:textId="77777777" w:rsidR="00A439D6" w:rsidRDefault="00EE165D">
      <w:r>
        <w:rPr>
          <w:b/>
          <w:sz w:val="28"/>
        </w:rPr>
        <w:t>Course Information</w:t>
      </w:r>
    </w:p>
    <w:p w14:paraId="27F8C1A9" w14:textId="77777777" w:rsidR="00A439D6" w:rsidRDefault="00EE165D">
      <w:r>
        <w:rPr>
          <w:b/>
        </w:rPr>
        <w:t xml:space="preserve">Subject Code: </w:t>
      </w:r>
      <w:r>
        <w:t>[TO BE ASSIGNED]</w:t>
      </w:r>
    </w:p>
    <w:p w14:paraId="0D2A3F4C" w14:textId="77777777" w:rsidR="00A439D6" w:rsidRDefault="00EE165D">
      <w:r>
        <w:rPr>
          <w:b/>
        </w:rPr>
        <w:t xml:space="preserve">Course Number: </w:t>
      </w:r>
      <w:r>
        <w:t>[TO BE ASSIGNED]</w:t>
      </w:r>
    </w:p>
    <w:p w14:paraId="28CB045A" w14:textId="77777777" w:rsidR="00A439D6" w:rsidRDefault="00EE165D">
      <w:r>
        <w:rPr>
          <w:b/>
        </w:rPr>
        <w:t xml:space="preserve">Course Long Title: </w:t>
      </w:r>
      <w:r>
        <w:t>CompTIA Security+</w:t>
      </w:r>
    </w:p>
    <w:p w14:paraId="0F72BDF3" w14:textId="77777777" w:rsidR="00A439D6" w:rsidRDefault="00EE165D">
      <w:r>
        <w:rPr>
          <w:b/>
        </w:rPr>
        <w:t xml:space="preserve">Web Schedule Course Title: </w:t>
      </w:r>
      <w:r>
        <w:t>Security+</w:t>
      </w:r>
    </w:p>
    <w:p w14:paraId="3FEDD12B" w14:textId="77777777" w:rsidR="00A439D6" w:rsidRDefault="00EE165D">
      <w:r>
        <w:rPr>
          <w:b/>
        </w:rPr>
        <w:t xml:space="preserve">CIP Code: </w:t>
      </w:r>
      <w:r>
        <w:t>[TO BE ASSIGNED]</w:t>
      </w:r>
    </w:p>
    <w:p w14:paraId="217E39D0" w14:textId="77777777" w:rsidR="00A439D6" w:rsidRDefault="00EE165D">
      <w:r>
        <w:rPr>
          <w:b/>
        </w:rPr>
        <w:t xml:space="preserve">Credits: </w:t>
      </w:r>
      <w:r>
        <w:t>3</w:t>
      </w:r>
    </w:p>
    <w:p w14:paraId="027C9637" w14:textId="77777777" w:rsidR="00A439D6" w:rsidRDefault="00EE165D">
      <w:r>
        <w:rPr>
          <w:b/>
        </w:rPr>
        <w:t xml:space="preserve">Contact Hours: </w:t>
      </w:r>
      <w:r>
        <w:t>100</w:t>
      </w:r>
    </w:p>
    <w:p w14:paraId="009B718F" w14:textId="77777777" w:rsidR="00A439D6" w:rsidRDefault="00A439D6"/>
    <w:p w14:paraId="6660298E" w14:textId="77777777" w:rsidR="00A439D6" w:rsidRDefault="00EE165D">
      <w:r>
        <w:rPr>
          <w:b/>
          <w:sz w:val="28"/>
        </w:rPr>
        <w:t>Effective Dates</w:t>
      </w:r>
    </w:p>
    <w:p w14:paraId="12271CAD" w14:textId="77777777" w:rsidR="00A439D6" w:rsidRDefault="00EE165D">
      <w:r>
        <w:rPr>
          <w:b/>
        </w:rPr>
        <w:t xml:space="preserve">Effective Start Term: </w:t>
      </w:r>
      <w:r>
        <w:t>[TO BE DETERMINED]</w:t>
      </w:r>
    </w:p>
    <w:p w14:paraId="0183D565" w14:textId="77777777" w:rsidR="00A439D6" w:rsidRDefault="00EE165D">
      <w:r>
        <w:rPr>
          <w:b/>
        </w:rPr>
        <w:t xml:space="preserve">Effective Start Date: </w:t>
      </w:r>
      <w:r>
        <w:t>[TO BE DETERMINED]</w:t>
      </w:r>
    </w:p>
    <w:p w14:paraId="399E2E2D" w14:textId="77777777" w:rsidR="00A439D6" w:rsidRDefault="00A439D6"/>
    <w:p w14:paraId="045E4DD1" w14:textId="77777777" w:rsidR="00A439D6" w:rsidRDefault="00EE165D">
      <w:r>
        <w:rPr>
          <w:b/>
          <w:sz w:val="28"/>
        </w:rPr>
        <w:t>Course Description for Catalog</w:t>
      </w:r>
    </w:p>
    <w:p w14:paraId="30DC0539" w14:textId="77777777" w:rsidR="00A439D6" w:rsidRDefault="00EE165D">
      <w:r>
        <w:t>This certification preparation course covers all domains of the CompTIA Security+ (SY0-701) exam. Students learn to assess enterprise security posture, monitor and secure hybrid environments, operate with awareness of applicable laws and policies, and identify, analyze, and respond to security events and incidents. Hands-on labs utilize SIEM dashboards and vulnerability scanning tools including ELK Stack, Snort, and Brim. Students analyze attacks using the Cyber Kill Chain framework and prepare for the Secu</w:t>
      </w:r>
      <w:r>
        <w:t>rity+ certification exam.</w:t>
      </w:r>
    </w:p>
    <w:p w14:paraId="03C11B53" w14:textId="77777777" w:rsidR="00A439D6" w:rsidRDefault="00A439D6"/>
    <w:p w14:paraId="2241FACC" w14:textId="77777777" w:rsidR="00A439D6" w:rsidRDefault="00EE165D">
      <w:r>
        <w:rPr>
          <w:b/>
          <w:sz w:val="28"/>
        </w:rPr>
        <w:t>Detailed Course-Specific Learning Outcomes</w:t>
      </w:r>
    </w:p>
    <w:p w14:paraId="583F2E10" w14:textId="77777777" w:rsidR="00A439D6" w:rsidRDefault="00EE165D">
      <w:r>
        <w:t>Upon successful completion of this course, students will be able to:</w:t>
      </w:r>
    </w:p>
    <w:p w14:paraId="0AD7005F" w14:textId="77777777" w:rsidR="00A439D6" w:rsidRDefault="00EE165D">
      <w:pPr>
        <w:ind w:left="360"/>
      </w:pPr>
      <w:r>
        <w:t>1. Assess and improve enterprise security posture</w:t>
      </w:r>
    </w:p>
    <w:p w14:paraId="7535E6D8" w14:textId="77777777" w:rsidR="00A439D6" w:rsidRDefault="00EE165D">
      <w:pPr>
        <w:ind w:left="360"/>
      </w:pPr>
      <w:r>
        <w:lastRenderedPageBreak/>
        <w:t>2. Monitor and secure hybrid (on-premises and cloud) environments</w:t>
      </w:r>
    </w:p>
    <w:p w14:paraId="2FE5DE5C" w14:textId="77777777" w:rsidR="00A439D6" w:rsidRDefault="00EE165D">
      <w:pPr>
        <w:ind w:left="360"/>
      </w:pPr>
      <w:r>
        <w:t>3. Apply relevant laws, regulations, and compliance requirements</w:t>
      </w:r>
    </w:p>
    <w:p w14:paraId="20904CDC" w14:textId="77777777" w:rsidR="00A439D6" w:rsidRDefault="00EE165D">
      <w:pPr>
        <w:ind w:left="360"/>
      </w:pPr>
      <w:r>
        <w:t>4. Identify, analyze, and respond to security events and incidents</w:t>
      </w:r>
    </w:p>
    <w:p w14:paraId="5AE15ACD" w14:textId="77777777" w:rsidR="00A439D6" w:rsidRDefault="00EE165D">
      <w:pPr>
        <w:ind w:left="360"/>
      </w:pPr>
      <w:r>
        <w:t>5. Configure and interpret SIEM dashboards and alerts</w:t>
      </w:r>
    </w:p>
    <w:p w14:paraId="1265643C" w14:textId="77777777" w:rsidR="00A439D6" w:rsidRDefault="00EE165D">
      <w:pPr>
        <w:ind w:left="360"/>
      </w:pPr>
      <w:r>
        <w:t>6. Perform vulnerability scanning and analysis</w:t>
      </w:r>
    </w:p>
    <w:p w14:paraId="56C30BA4" w14:textId="77777777" w:rsidR="00A439D6" w:rsidRDefault="00EE165D">
      <w:pPr>
        <w:ind w:left="360"/>
      </w:pPr>
      <w:r>
        <w:t>7. Apply the Cyber Kill Chain framework to threat analysis</w:t>
      </w:r>
    </w:p>
    <w:p w14:paraId="13A2751D" w14:textId="77777777" w:rsidR="00A439D6" w:rsidRDefault="00EE165D">
      <w:pPr>
        <w:ind w:left="360"/>
      </w:pPr>
      <w:r>
        <w:t>8. Pass the CompTIA Security+ (SY0-701) certification exam</w:t>
      </w:r>
    </w:p>
    <w:p w14:paraId="5A73878A" w14:textId="77777777" w:rsidR="00A439D6" w:rsidRDefault="00A439D6"/>
    <w:p w14:paraId="1D23A734" w14:textId="77777777" w:rsidR="00A439D6" w:rsidRDefault="00EE165D">
      <w:r>
        <w:rPr>
          <w:b/>
          <w:sz w:val="28"/>
        </w:rPr>
        <w:t>Background Information</w:t>
      </w:r>
    </w:p>
    <w:p w14:paraId="7BD24935" w14:textId="77777777" w:rsidR="00A439D6" w:rsidRDefault="00EE165D">
      <w:r>
        <w:rPr>
          <w:b/>
        </w:rPr>
        <w:t xml:space="preserve">Intended Audience and Relevance: </w:t>
      </w:r>
      <w:r>
        <w:t>Students who have completed Cybersecurity Essentials (Course 4) and are pursuing professional security certification.</w:t>
      </w:r>
    </w:p>
    <w:p w14:paraId="4D4F75DB" w14:textId="77777777" w:rsidR="00A439D6" w:rsidRDefault="00EE165D">
      <w:r>
        <w:rPr>
          <w:b/>
        </w:rPr>
        <w:t xml:space="preserve">Course Number and Sequencing Rationale: </w:t>
      </w:r>
      <w:r>
        <w:t>Course 5 is the primary security certification course in the program. Security+ is an industry-standard baseline certification. 3 credits reflects 100 hours of intensive exam preparation.</w:t>
      </w:r>
    </w:p>
    <w:p w14:paraId="7C693948" w14:textId="77777777" w:rsidR="00A439D6" w:rsidRDefault="00A439D6"/>
    <w:p w14:paraId="6BC7807B" w14:textId="77777777" w:rsidR="00A439D6" w:rsidRDefault="00EE165D">
      <w:r>
        <w:rPr>
          <w:b/>
          <w:sz w:val="28"/>
        </w:rPr>
        <w:t>Key Resources and Supporting Materials</w:t>
      </w:r>
    </w:p>
    <w:p w14:paraId="5F98DC4D" w14:textId="77777777" w:rsidR="00A439D6" w:rsidRDefault="00EE165D">
      <w:pPr>
        <w:ind w:left="360"/>
      </w:pPr>
      <w:r>
        <w:t>• CompTIA Security+ (SY0-701) Official Study Guide</w:t>
      </w:r>
    </w:p>
    <w:p w14:paraId="06486C4A" w14:textId="77777777" w:rsidR="00A439D6" w:rsidRDefault="00EE165D">
      <w:pPr>
        <w:ind w:left="360"/>
      </w:pPr>
      <w:r>
        <w:t>• Professor Messer Security+ Training Course</w:t>
      </w:r>
    </w:p>
    <w:p w14:paraId="236EFF18" w14:textId="77777777" w:rsidR="00A439D6" w:rsidRDefault="00EE165D">
      <w:pPr>
        <w:ind w:left="360"/>
      </w:pPr>
      <w:r>
        <w:t>• CompTIA CertMaster Practice for Security+</w:t>
      </w:r>
    </w:p>
    <w:p w14:paraId="743CF5A3" w14:textId="77777777" w:rsidR="00A439D6" w:rsidRDefault="00EE165D">
      <w:pPr>
        <w:ind w:left="360"/>
      </w:pPr>
      <w:r>
        <w:t>• TryHackMe and HackTheBox lab environments</w:t>
      </w:r>
    </w:p>
    <w:p w14:paraId="61A857B6" w14:textId="77777777" w:rsidR="00A439D6" w:rsidRDefault="00A439D6"/>
    <w:p w14:paraId="1239D7BB" w14:textId="77777777" w:rsidR="00A439D6" w:rsidRDefault="00EE165D">
      <w:r>
        <w:rPr>
          <w:b/>
          <w:sz w:val="28"/>
        </w:rPr>
        <w:t>Topics Covered</w:t>
      </w:r>
    </w:p>
    <w:p w14:paraId="5015E904" w14:textId="77777777" w:rsidR="00A439D6" w:rsidRDefault="00EE165D">
      <w:pPr>
        <w:ind w:left="360"/>
      </w:pPr>
      <w:r>
        <w:t>• Enterprise security assessment</w:t>
      </w:r>
    </w:p>
    <w:p w14:paraId="73990E40" w14:textId="77777777" w:rsidR="00A439D6" w:rsidRDefault="00EE165D">
      <w:pPr>
        <w:ind w:left="360"/>
      </w:pPr>
      <w:r>
        <w:t>• Hybrid environment security</w:t>
      </w:r>
    </w:p>
    <w:p w14:paraId="51C4983F" w14:textId="77777777" w:rsidR="00A439D6" w:rsidRDefault="00EE165D">
      <w:pPr>
        <w:ind w:left="360"/>
      </w:pPr>
      <w:r>
        <w:t>• Legal and regulatory compliance</w:t>
      </w:r>
    </w:p>
    <w:p w14:paraId="7E119169" w14:textId="77777777" w:rsidR="00A439D6" w:rsidRDefault="00EE165D">
      <w:pPr>
        <w:ind w:left="360"/>
      </w:pPr>
      <w:r>
        <w:t>• Security event identification and response</w:t>
      </w:r>
    </w:p>
    <w:p w14:paraId="030451E6" w14:textId="77777777" w:rsidR="00A439D6" w:rsidRDefault="00EE165D">
      <w:pPr>
        <w:ind w:left="360"/>
      </w:pPr>
      <w:r>
        <w:t>• SIEM tools (ELK, Snort, Brim)</w:t>
      </w:r>
    </w:p>
    <w:p w14:paraId="57C695A2" w14:textId="77777777" w:rsidR="00A439D6" w:rsidRDefault="00EE165D">
      <w:pPr>
        <w:ind w:left="360"/>
      </w:pPr>
      <w:r>
        <w:lastRenderedPageBreak/>
        <w:t>• Vulnerability scanning</w:t>
      </w:r>
    </w:p>
    <w:p w14:paraId="786740B7" w14:textId="77777777" w:rsidR="00A439D6" w:rsidRDefault="00EE165D">
      <w:pPr>
        <w:ind w:left="360"/>
      </w:pPr>
      <w:r>
        <w:t>• Cyber Kill Chain framework</w:t>
      </w:r>
    </w:p>
    <w:p w14:paraId="3D0865CE" w14:textId="77777777" w:rsidR="00A439D6" w:rsidRDefault="00A439D6"/>
    <w:p w14:paraId="0636621C" w14:textId="77777777" w:rsidR="00A439D6" w:rsidRDefault="00EE165D">
      <w:pPr>
        <w:jc w:val="center"/>
      </w:pPr>
      <w:r>
        <w:rPr>
          <w:i/>
          <w:sz w:val="20"/>
        </w:rPr>
        <w:t>See Cover Sheet for common course information (mode of instruction, faculty requirements, enrollment, equipment, etc.)</w:t>
      </w:r>
    </w:p>
    <w:sectPr w:rsidR="00A43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644761">
    <w:abstractNumId w:val="8"/>
  </w:num>
  <w:num w:numId="2" w16cid:durableId="2122142502">
    <w:abstractNumId w:val="6"/>
  </w:num>
  <w:num w:numId="3" w16cid:durableId="2088841054">
    <w:abstractNumId w:val="5"/>
  </w:num>
  <w:num w:numId="4" w16cid:durableId="776408640">
    <w:abstractNumId w:val="4"/>
  </w:num>
  <w:num w:numId="5" w16cid:durableId="720787322">
    <w:abstractNumId w:val="7"/>
  </w:num>
  <w:num w:numId="6" w16cid:durableId="1227839494">
    <w:abstractNumId w:val="3"/>
  </w:num>
  <w:num w:numId="7" w16cid:durableId="1274358570">
    <w:abstractNumId w:val="2"/>
  </w:num>
  <w:num w:numId="8" w16cid:durableId="1419139160">
    <w:abstractNumId w:val="1"/>
  </w:num>
  <w:num w:numId="9" w16cid:durableId="173554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0A2B"/>
    <w:rsid w:val="00326F90"/>
    <w:rsid w:val="0095110C"/>
    <w:rsid w:val="00A439D6"/>
    <w:rsid w:val="00AA1D8D"/>
    <w:rsid w:val="00B47730"/>
    <w:rsid w:val="00CB0664"/>
    <w:rsid w:val="00EE1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037AB"/>
  <w14:defaultImageDpi w14:val="300"/>
  <w15:docId w15:val="{32220CA8-4568-4BD9-84C8-844A6EC78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375</Words>
  <Characters>2144</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 Kitchens</cp:lastModifiedBy>
  <cp:revision>2</cp:revision>
  <dcterms:created xsi:type="dcterms:W3CDTF">2026-01-26T21:17:00Z</dcterms:created>
  <dcterms:modified xsi:type="dcterms:W3CDTF">2026-01-26T21:17:00Z</dcterms:modified>
  <cp:category/>
</cp:coreProperties>
</file>