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Test_insert_single_money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insertMoney correctly adds a singular money to a balance of 0.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Test_insert_multiple_monies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insertMoney correctly adds multiple monies to a balance of 0.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Test_dispense_change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dispenseChange correctly dispenses the change and resets the balance to 0.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Test_exit_status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enters the correct state when asked to exit.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Test_insert_status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enters the correct state when inserting money.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Test_restock_status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enters the correct state when restocking.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Test_selection_refund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enters the correct state when asked for a refund of inserted monies.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Test_restock_functionality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enters the correct state after restocking the inventory of the vending machine.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Test_display_functionality_in_select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correctly calls the display method when asked to display in the select method.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Test_invalid_selection_in_select_catch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correctly handles the state change if there is an invalid input in the select method.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Test_invalid_selection_in_select_try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correctly handles the state change if there in an invalid input when selecting a drink.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Test_choice_functionality_in_select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handles selecting a drink correctly.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Test_dispense_selection_exact_change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can handle returning 0 change when the remaining balance after a purchase is 0.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Test_dispense_selection_with_change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tests whether the vending machine can handle returning the correct change when the remaining balance after a purchase is not 0.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