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D800" w14:textId="77777777" w:rsidR="00C23100" w:rsidRDefault="00C23100" w:rsidP="00C23100">
      <w:pPr>
        <w:contextualSpacing/>
        <w:jc w:val="center"/>
        <w:rPr>
          <w:b/>
          <w:sz w:val="28"/>
          <w:szCs w:val="28"/>
        </w:rPr>
      </w:pPr>
      <w:r>
        <w:rPr>
          <w:b/>
          <w:sz w:val="28"/>
          <w:szCs w:val="28"/>
        </w:rPr>
        <w:t>CSC 335 Dat</w:t>
      </w:r>
      <w:r w:rsidR="0084436E">
        <w:rPr>
          <w:b/>
          <w:sz w:val="28"/>
          <w:szCs w:val="28"/>
        </w:rPr>
        <w:t>a Communications and Network I</w:t>
      </w:r>
    </w:p>
    <w:p w14:paraId="2F64785A" w14:textId="77777777" w:rsidR="00C23100" w:rsidRDefault="00632AF3" w:rsidP="00C23100">
      <w:pPr>
        <w:contextualSpacing/>
        <w:jc w:val="center"/>
        <w:rPr>
          <w:b/>
          <w:sz w:val="28"/>
          <w:szCs w:val="28"/>
        </w:rPr>
      </w:pPr>
      <w:r>
        <w:rPr>
          <w:b/>
          <w:sz w:val="28"/>
          <w:szCs w:val="28"/>
        </w:rPr>
        <w:t>Homework 3</w:t>
      </w:r>
    </w:p>
    <w:p w14:paraId="3C69F461" w14:textId="77777777" w:rsidR="00E50936" w:rsidRDefault="007F1C16"/>
    <w:p w14:paraId="7AC52006" w14:textId="5A43DB6A" w:rsidR="00F81E79" w:rsidRDefault="00742749" w:rsidP="00F81E79">
      <w:pPr>
        <w:pStyle w:val="ListParagraph"/>
        <w:numPr>
          <w:ilvl w:val="0"/>
          <w:numId w:val="1"/>
        </w:numPr>
        <w:spacing w:after="0"/>
      </w:pPr>
      <w:r>
        <w:t xml:space="preserve">(1 point) </w:t>
      </w:r>
      <w:r w:rsidR="00C23100">
        <w:t xml:space="preserve">Distinguish between dissipation and attenuation. </w:t>
      </w:r>
    </w:p>
    <w:p w14:paraId="78455995" w14:textId="1E38B5F3" w:rsidR="00F81E79" w:rsidRDefault="0032635E" w:rsidP="006E228B">
      <w:pPr>
        <w:tabs>
          <w:tab w:val="left" w:pos="3355"/>
        </w:tabs>
        <w:spacing w:after="0"/>
      </w:pPr>
      <w:r>
        <w:t>Attenuation occurs when energy is absorbed into a medium, thus losing its intensity, whereas dissipation is the scattering of energy is many directions, thus losing its intensity.</w:t>
      </w:r>
    </w:p>
    <w:p w14:paraId="3D022A19" w14:textId="77777777" w:rsidR="00F81E79" w:rsidRDefault="00F81E79" w:rsidP="00F81E79">
      <w:pPr>
        <w:spacing w:after="0"/>
      </w:pPr>
    </w:p>
    <w:p w14:paraId="38C73EEA" w14:textId="1715CCFD" w:rsidR="00C23100" w:rsidRDefault="00742749" w:rsidP="00F81E79">
      <w:pPr>
        <w:pStyle w:val="ListParagraph"/>
        <w:numPr>
          <w:ilvl w:val="0"/>
          <w:numId w:val="1"/>
        </w:numPr>
        <w:spacing w:after="0"/>
      </w:pPr>
      <w:r>
        <w:t xml:space="preserve">(1 point) </w:t>
      </w:r>
      <w:r w:rsidR="00C23100">
        <w:t>Signals travel at a speed of 2/3 the speed of light on an unshielded twisted pair cable. If the cable length is 2 km, what is the propagation delay?</w:t>
      </w:r>
    </w:p>
    <w:p w14:paraId="3A65B976" w14:textId="63A63C2D" w:rsidR="00F81E79" w:rsidRDefault="008D28A6" w:rsidP="00F81E79">
      <w:pPr>
        <w:spacing w:after="0"/>
      </w:pPr>
      <w:r>
        <w:t xml:space="preserve">The </w:t>
      </w:r>
      <w:r w:rsidR="0068051A">
        <w:t>formula for the propagation delay is the distance between node A and node B in meters divided by the propagation speed of the link in meters/second (D/S), so the propagation delay is 2000</w:t>
      </w:r>
      <w:r w:rsidR="002B0CB9">
        <w:t>000</w:t>
      </w:r>
      <w:r w:rsidR="0068051A">
        <w:t>/(0.66*3*10^8) = 1</w:t>
      </w:r>
      <w:r w:rsidR="002B0CB9">
        <w:t>0</w:t>
      </w:r>
      <w:r w:rsidR="0068051A">
        <w:t xml:space="preserve"> milli-seconds.</w:t>
      </w:r>
    </w:p>
    <w:p w14:paraId="709B9B77" w14:textId="77777777" w:rsidR="00F81E79" w:rsidRDefault="00F81E79" w:rsidP="00F81E79">
      <w:pPr>
        <w:spacing w:after="0"/>
      </w:pPr>
    </w:p>
    <w:p w14:paraId="4EC55C17" w14:textId="1CA8068A" w:rsidR="00C23100" w:rsidRDefault="00742749" w:rsidP="00F81E79">
      <w:pPr>
        <w:pStyle w:val="ListParagraph"/>
        <w:numPr>
          <w:ilvl w:val="0"/>
          <w:numId w:val="1"/>
        </w:numPr>
        <w:spacing w:after="0"/>
      </w:pPr>
      <w:r>
        <w:t xml:space="preserve">(1 point) </w:t>
      </w:r>
      <w:r w:rsidR="00C23100">
        <w:t>If the raw data rate on an unshielded twisted pair cable is 10 Mbps, what is the transmission delay for one bit? What is the transmission delay for an Ethernet frame of size 1500 bytes?</w:t>
      </w:r>
    </w:p>
    <w:p w14:paraId="750F9B98" w14:textId="604F9258" w:rsidR="00F81E79" w:rsidRDefault="008D28A6" w:rsidP="00F81E79">
      <w:pPr>
        <w:spacing w:after="0"/>
      </w:pPr>
      <w:r>
        <w:t>The formula for transmission delay is the number of bits being transferred divided by the rate of transfer (L/R), so t</w:t>
      </w:r>
      <w:r w:rsidR="006E228B">
        <w:t xml:space="preserve">he transmission delay for one bit </w:t>
      </w:r>
      <w:r>
        <w:t xml:space="preserve">with a raw data rate of 10Mbps </w:t>
      </w:r>
      <w:r w:rsidR="006E228B">
        <w:t>is</w:t>
      </w:r>
      <w:r>
        <w:t xml:space="preserve"> 1/(10*10^6) =</w:t>
      </w:r>
      <w:r w:rsidR="006E228B">
        <w:t xml:space="preserve"> 0.0001 milli-seconds, whereas the transmission delay for an Ethernet frame of size 1500 bytes is </w:t>
      </w:r>
      <w:r>
        <w:t xml:space="preserve">(1500*8)/(10*10^6) = 1.2 </w:t>
      </w:r>
      <w:r w:rsidR="006E228B">
        <w:t>milli-seconds.</w:t>
      </w:r>
    </w:p>
    <w:p w14:paraId="0CC18A16" w14:textId="77777777" w:rsidR="00F81E79" w:rsidRPr="003175FD" w:rsidRDefault="00F81E79" w:rsidP="00F81E79">
      <w:pPr>
        <w:spacing w:after="0"/>
      </w:pPr>
    </w:p>
    <w:p w14:paraId="6FB334B2" w14:textId="39B933C3" w:rsidR="00775107" w:rsidRDefault="00742749" w:rsidP="00775107">
      <w:pPr>
        <w:pStyle w:val="ListParagraph"/>
        <w:numPr>
          <w:ilvl w:val="0"/>
          <w:numId w:val="1"/>
        </w:numPr>
        <w:spacing w:after="0"/>
      </w:pPr>
      <w:r>
        <w:t xml:space="preserve">(2 points) </w:t>
      </w:r>
      <w:r w:rsidR="006F0FE9">
        <w:t xml:space="preserve">Is the signal </w:t>
      </w:r>
      <w:r w:rsidR="006F0FE9" w:rsidRPr="00775107">
        <w:rPr>
          <w:i/>
        </w:rPr>
        <w:t>x</w:t>
      </w:r>
      <w:r w:rsidR="006F0FE9">
        <w:t>(</w:t>
      </w:r>
      <w:r w:rsidR="006F0FE9" w:rsidRPr="00775107">
        <w:rPr>
          <w:i/>
        </w:rPr>
        <w:t>t</w:t>
      </w:r>
      <w:r w:rsidR="006F0FE9">
        <w:t>) = cos</w:t>
      </w:r>
      <w:r w:rsidR="006F0FE9" w:rsidRPr="00775107">
        <w:rPr>
          <w:vertAlign w:val="superscript"/>
        </w:rPr>
        <w:t>2</w:t>
      </w:r>
      <w:r w:rsidR="006F0FE9">
        <w:t>(2</w:t>
      </w:r>
      <w:r w:rsidR="006F0FE9">
        <w:sym w:font="Symbol" w:char="F070"/>
      </w:r>
      <w:r w:rsidR="006F0FE9" w:rsidRPr="00775107">
        <w:rPr>
          <w:i/>
        </w:rPr>
        <w:t>ft</w:t>
      </w:r>
      <w:r w:rsidR="006F0FE9">
        <w:t>) periodic? Why? Attach your plot</w:t>
      </w:r>
      <w:r w:rsidR="00775107">
        <w:t>.</w:t>
      </w:r>
    </w:p>
    <w:p w14:paraId="5F947EDC" w14:textId="332A0FF7" w:rsidR="00775107" w:rsidRDefault="00775107" w:rsidP="00775107">
      <w:pPr>
        <w:spacing w:after="0"/>
      </w:pPr>
      <w:r>
        <w:t>Yes, the signal x(t) = (cos(2*pi*f*t))^2 is periodic because the same pattern repeats indefinitely in both the negative and positive domain directions. Here is my plot where t = 1:pi/100:4*pi and frequency = 80.</w:t>
      </w:r>
    </w:p>
    <w:p w14:paraId="24454094" w14:textId="6CCCCACF" w:rsidR="001C5297" w:rsidRDefault="001C5297" w:rsidP="00775107">
      <w:pPr>
        <w:spacing w:after="0"/>
      </w:pPr>
      <w:r w:rsidRPr="001C5297">
        <w:rPr>
          <w:noProof/>
        </w:rPr>
        <w:drawing>
          <wp:inline distT="0" distB="0" distL="0" distR="0" wp14:anchorId="321753C4" wp14:editId="7FD8442A">
            <wp:extent cx="3469318" cy="3091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3917" cy="3113916"/>
                    </a:xfrm>
                    <a:prstGeom prst="rect">
                      <a:avLst/>
                    </a:prstGeom>
                  </pic:spPr>
                </pic:pic>
              </a:graphicData>
            </a:graphic>
          </wp:inline>
        </w:drawing>
      </w:r>
    </w:p>
    <w:p w14:paraId="54FC3382" w14:textId="77777777" w:rsidR="00F81E79" w:rsidRDefault="00F81E79" w:rsidP="00F81E79">
      <w:pPr>
        <w:spacing w:after="0"/>
      </w:pPr>
    </w:p>
    <w:p w14:paraId="0FE0C88B" w14:textId="77777777" w:rsidR="006F0FE9" w:rsidRPr="00742749" w:rsidRDefault="00742749" w:rsidP="00F81E79">
      <w:pPr>
        <w:numPr>
          <w:ilvl w:val="0"/>
          <w:numId w:val="1"/>
        </w:numPr>
        <w:spacing w:after="0" w:line="240" w:lineRule="auto"/>
        <w:jc w:val="both"/>
        <w:rPr>
          <w:rFonts w:eastAsiaTheme="minorHAnsi"/>
          <w:sz w:val="24"/>
          <w:szCs w:val="24"/>
          <w:lang w:eastAsia="en-US"/>
        </w:rPr>
      </w:pPr>
      <w:r w:rsidRPr="00742749">
        <w:rPr>
          <w:rFonts w:eastAsiaTheme="minorHAnsi"/>
          <w:sz w:val="24"/>
          <w:szCs w:val="24"/>
          <w:lang w:eastAsia="en-US"/>
        </w:rPr>
        <w:lastRenderedPageBreak/>
        <w:t xml:space="preserve">(2 points) </w:t>
      </w:r>
      <w:r w:rsidR="006F0FE9" w:rsidRPr="00742749">
        <w:rPr>
          <w:rFonts w:eastAsiaTheme="minorHAnsi"/>
          <w:sz w:val="24"/>
          <w:szCs w:val="24"/>
          <w:lang w:eastAsia="en-US"/>
        </w:rPr>
        <w:t>Use Matlab  or R to plot a periodic signal made of several sinusoids given by:</w:t>
      </w:r>
    </w:p>
    <w:p w14:paraId="1C557B01" w14:textId="307A877A" w:rsidR="00F95738" w:rsidRDefault="006F0FE9" w:rsidP="00F95738">
      <w:pPr>
        <w:pStyle w:val="ListParagraph"/>
        <w:spacing w:after="0"/>
        <w:ind w:left="360"/>
        <w:jc w:val="both"/>
      </w:pPr>
      <w:r>
        <w:rPr>
          <w:i/>
        </w:rPr>
        <w:t>x</w:t>
      </w:r>
      <w:r>
        <w:t>(</w:t>
      </w:r>
      <w:r>
        <w:rPr>
          <w:i/>
        </w:rPr>
        <w:t>t</w:t>
      </w:r>
      <w:r>
        <w:t>) = -0.3 + 0.1 cos (20</w:t>
      </w:r>
      <w:r>
        <w:sym w:font="Symbol" w:char="F070"/>
      </w:r>
      <w:r>
        <w:rPr>
          <w:i/>
        </w:rPr>
        <w:t>t</w:t>
      </w:r>
      <w:r>
        <w:t>) + 0.5 cos(40</w:t>
      </w:r>
      <w:r>
        <w:sym w:font="Symbol" w:char="F070"/>
      </w:r>
      <w:r>
        <w:rPr>
          <w:i/>
        </w:rPr>
        <w:t>t</w:t>
      </w:r>
      <w:r>
        <w:t xml:space="preserve"> + </w:t>
      </w:r>
      <w:r>
        <w:sym w:font="Symbol" w:char="F070"/>
      </w:r>
      <w:r>
        <w:t>/5) + 0.7cos(60</w:t>
      </w:r>
      <w:r>
        <w:sym w:font="Symbol" w:char="F070"/>
      </w:r>
      <w:r>
        <w:rPr>
          <w:i/>
        </w:rPr>
        <w:t>t</w:t>
      </w:r>
      <w:r>
        <w:t xml:space="preserve"> + </w:t>
      </w:r>
      <w:r>
        <w:sym w:font="Symbol" w:char="F070"/>
      </w:r>
      <w:r>
        <w:t>/8) + 0.2 cos(80</w:t>
      </w:r>
      <w:r>
        <w:sym w:font="Symbol" w:char="F070"/>
      </w:r>
      <w:r>
        <w:rPr>
          <w:i/>
        </w:rPr>
        <w:t>t</w:t>
      </w:r>
      <w:r>
        <w:t xml:space="preserve"> + </w:t>
      </w:r>
      <w:r>
        <w:sym w:font="Symbol" w:char="F070"/>
      </w:r>
      <w:r>
        <w:t xml:space="preserve">/3). Use an appropriate time scale. Attach your plot. </w:t>
      </w:r>
    </w:p>
    <w:p w14:paraId="67AC3327" w14:textId="54334538" w:rsidR="007F1C16" w:rsidRDefault="007F1C16" w:rsidP="00F95738">
      <w:pPr>
        <w:pStyle w:val="ListParagraph"/>
        <w:spacing w:after="0"/>
        <w:ind w:left="360"/>
        <w:jc w:val="both"/>
      </w:pPr>
    </w:p>
    <w:p w14:paraId="4DF35E51" w14:textId="164C74B0" w:rsidR="007F1C16" w:rsidRPr="00F95738" w:rsidRDefault="007F1C16" w:rsidP="00F95738">
      <w:pPr>
        <w:pStyle w:val="ListParagraph"/>
        <w:spacing w:after="0"/>
        <w:ind w:left="360"/>
        <w:jc w:val="both"/>
      </w:pPr>
      <w:r>
        <w:t>For t = 1:pi/100:100</w:t>
      </w:r>
    </w:p>
    <w:p w14:paraId="1383B5A6" w14:textId="0302880F" w:rsidR="00C23100" w:rsidRDefault="00775107" w:rsidP="00F81E79">
      <w:pPr>
        <w:spacing w:after="0" w:line="240" w:lineRule="auto"/>
      </w:pPr>
      <w:r w:rsidRPr="00775107">
        <w:rPr>
          <w:noProof/>
        </w:rPr>
        <w:drawing>
          <wp:inline distT="0" distB="0" distL="0" distR="0" wp14:anchorId="132A49C5" wp14:editId="0745FB84">
            <wp:extent cx="4119513" cy="36881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6071" cy="3694068"/>
                    </a:xfrm>
                    <a:prstGeom prst="rect">
                      <a:avLst/>
                    </a:prstGeom>
                  </pic:spPr>
                </pic:pic>
              </a:graphicData>
            </a:graphic>
          </wp:inline>
        </w:drawing>
      </w:r>
    </w:p>
    <w:sectPr w:rsidR="00C23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377C"/>
    <w:multiLevelType w:val="hybridMultilevel"/>
    <w:tmpl w:val="9D9C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AC6"/>
    <w:rsid w:val="001C5297"/>
    <w:rsid w:val="002A1B09"/>
    <w:rsid w:val="002B0CB9"/>
    <w:rsid w:val="0032635E"/>
    <w:rsid w:val="00632AF3"/>
    <w:rsid w:val="0068051A"/>
    <w:rsid w:val="006E228B"/>
    <w:rsid w:val="006F0FE9"/>
    <w:rsid w:val="00742749"/>
    <w:rsid w:val="00775107"/>
    <w:rsid w:val="007F1C16"/>
    <w:rsid w:val="0084436E"/>
    <w:rsid w:val="008C6C5A"/>
    <w:rsid w:val="008D28A6"/>
    <w:rsid w:val="009A00B9"/>
    <w:rsid w:val="00A41A75"/>
    <w:rsid w:val="00AD2132"/>
    <w:rsid w:val="00C23100"/>
    <w:rsid w:val="00E80AC6"/>
    <w:rsid w:val="00F81E79"/>
    <w:rsid w:val="00F95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72A7"/>
  <w15:docId w15:val="{60F83A23-1CA0-4FEC-A53C-C7A80AC3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100"/>
    <w:pPr>
      <w:spacing w:line="240" w:lineRule="auto"/>
      <w:ind w:left="720"/>
      <w:contextualSpacing/>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3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1636</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cuiliu1231</dc:creator>
  <cp:keywords/>
  <dc:description/>
  <cp:lastModifiedBy>Prehl, Tyler</cp:lastModifiedBy>
  <cp:revision>25</cp:revision>
  <dcterms:created xsi:type="dcterms:W3CDTF">2016-01-16T16:23:00Z</dcterms:created>
  <dcterms:modified xsi:type="dcterms:W3CDTF">2021-06-15T01:43:00Z</dcterms:modified>
</cp:coreProperties>
</file>