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2D4CF" w14:textId="3B9CFC45" w:rsidR="00F06560" w:rsidRDefault="00F86FA4" w:rsidP="00F06560">
      <w:r>
        <w:t>+</w:t>
      </w:r>
      <w:proofErr w:type="spellStart"/>
      <w:proofErr w:type="gramStart"/>
      <w:r>
        <w:t>calculate</w:t>
      </w:r>
      <w:r w:rsidR="00121B00">
        <w:t>ReductionIn</w:t>
      </w:r>
      <w:r>
        <w:t>Detection</w:t>
      </w:r>
      <w:proofErr w:type="spellEnd"/>
      <w:r w:rsidR="00A027BD">
        <w:t>(</w:t>
      </w:r>
      <w:proofErr w:type="spellStart"/>
      <w:proofErr w:type="gramEnd"/>
      <w:r w:rsidR="00CC49B7">
        <w:t>detectionPercent</w:t>
      </w:r>
      <w:proofErr w:type="spellEnd"/>
      <w:r w:rsidR="00CC49B7">
        <w:t xml:space="preserve">, </w:t>
      </w:r>
      <w:proofErr w:type="spellStart"/>
      <w:r w:rsidR="00A027BD">
        <w:t>distanceA</w:t>
      </w:r>
      <w:proofErr w:type="spellEnd"/>
      <w:r w:rsidR="00A027BD">
        <w:t xml:space="preserve">, </w:t>
      </w:r>
      <w:proofErr w:type="spellStart"/>
      <w:r w:rsidR="00A027BD">
        <w:t>distanceB</w:t>
      </w:r>
      <w:proofErr w:type="spellEnd"/>
      <w:r w:rsidR="00A027BD">
        <w:t>)</w:t>
      </w:r>
      <w:r w:rsidR="004457EA">
        <w:t xml:space="preserve">: </w:t>
      </w:r>
      <w:r w:rsidR="00CE24AE">
        <w:t>double</w:t>
      </w:r>
    </w:p>
    <w:p w14:paraId="24F44F3F" w14:textId="77777777" w:rsidR="009F6078" w:rsidRDefault="009F6078" w:rsidP="00F06560"/>
    <w:p w14:paraId="28BAF805" w14:textId="77777777" w:rsidR="00F06560" w:rsidRDefault="00F06560" w:rsidP="00F06560">
      <w:r>
        <w:rPr>
          <w:rFonts w:ascii="Arial" w:eastAsia="Arial" w:hAnsi="Arial" w:cs="Arial"/>
          <w:b/>
          <w:sz w:val="28"/>
          <w:szCs w:val="28"/>
          <w:highlight w:val="white"/>
        </w:rPr>
        <w:t>View Map</w:t>
      </w:r>
    </w:p>
    <w:p w14:paraId="27C9A42C" w14:textId="77777777" w:rsidR="00F06560" w:rsidRDefault="00F06560" w:rsidP="00F06560"/>
    <w:p w14:paraId="7DABE2FA" w14:textId="77777777" w:rsidR="00F06560" w:rsidRDefault="00F06560" w:rsidP="00F06560">
      <w:pPr>
        <w:rPr>
          <w:rFonts w:ascii="Arial" w:eastAsia="Arial" w:hAnsi="Arial" w:cs="Arial"/>
          <w:sz w:val="22"/>
          <w:szCs w:val="22"/>
          <w:highlight w:val="white"/>
        </w:rPr>
      </w:pPr>
      <w:r>
        <w:rPr>
          <w:rFonts w:ascii="Arial" w:eastAsia="Arial" w:hAnsi="Arial" w:cs="Arial"/>
          <w:sz w:val="22"/>
          <w:szCs w:val="22"/>
          <w:highlight w:val="white"/>
        </w:rPr>
        <w:t>The computer will display a map of all the cities, the user can enter the name of a city to get description of the city along with a cost of how much time/money it will take to move there which will be determined by the distance from their current location and how many times they have previously relocated. A time cost based on distance will also be calculated along with a reduction of detection % and displayed to the user. The computer will then prompt them to enter another city name. If an invalid city name is selected an error message will appear. The user may type ‘Q’ to quit and the game menu will be displayed. Users cannot go back to previous cities or they will be caught by the FBI.</w:t>
      </w:r>
    </w:p>
    <w:p w14:paraId="462F9D76" w14:textId="77777777" w:rsidR="00F06560" w:rsidRDefault="00F06560" w:rsidP="00F06560">
      <w:pPr>
        <w:rPr>
          <w:rFonts w:ascii="Arial" w:eastAsia="Arial" w:hAnsi="Arial" w:cs="Arial"/>
          <w:sz w:val="22"/>
          <w:szCs w:val="22"/>
          <w:highlight w:val="white"/>
        </w:rPr>
      </w:pPr>
    </w:p>
    <w:p w14:paraId="2BB88F76" w14:textId="77777777" w:rsidR="00F06560" w:rsidRDefault="00F06560" w:rsidP="00F06560">
      <w:r>
        <w:rPr>
          <w:rFonts w:ascii="Arial" w:eastAsia="Arial" w:hAnsi="Arial" w:cs="Arial"/>
          <w:sz w:val="22"/>
          <w:szCs w:val="22"/>
          <w:highlight w:val="white"/>
        </w:rPr>
        <w:t>An equation will be used to calculate the cost of the relocation: ((Distance of city A + Distance of city B) * 100) + (# of times moved * 100) = Cost</w:t>
      </w:r>
    </w:p>
    <w:p w14:paraId="6264624E" w14:textId="77777777" w:rsidR="00F06560" w:rsidRDefault="00F06560" w:rsidP="00F06560"/>
    <w:p w14:paraId="401C2C44" w14:textId="03239DC7" w:rsidR="00F06560" w:rsidRDefault="00F06560" w:rsidP="00F06560">
      <w:pPr>
        <w:rPr>
          <w:rFonts w:ascii="Arial" w:eastAsia="Arial" w:hAnsi="Arial" w:cs="Arial"/>
          <w:sz w:val="22"/>
          <w:szCs w:val="22"/>
        </w:rPr>
      </w:pPr>
      <w:r>
        <w:rPr>
          <w:rFonts w:ascii="Arial" w:eastAsia="Arial" w:hAnsi="Arial" w:cs="Arial"/>
          <w:sz w:val="22"/>
          <w:szCs w:val="22"/>
          <w:highlight w:val="white"/>
        </w:rPr>
        <w:t xml:space="preserve">An equation will be used to calculate the reduction in detection %: Detection % - ((Distance of </w:t>
      </w:r>
      <w:r w:rsidR="00E57BA5">
        <w:rPr>
          <w:rFonts w:ascii="Arial" w:eastAsia="Arial" w:hAnsi="Arial" w:cs="Arial"/>
          <w:sz w:val="22"/>
          <w:szCs w:val="22"/>
          <w:highlight w:val="white"/>
        </w:rPr>
        <w:t>city A + Distance of city B) * 5</w:t>
      </w:r>
      <w:r>
        <w:rPr>
          <w:rFonts w:ascii="Arial" w:eastAsia="Arial" w:hAnsi="Arial" w:cs="Arial"/>
          <w:sz w:val="22"/>
          <w:szCs w:val="22"/>
          <w:highlight w:val="white"/>
        </w:rPr>
        <w:t>) = New Detection %</w:t>
      </w:r>
    </w:p>
    <w:p w14:paraId="4FCC2096" w14:textId="77777777" w:rsidR="000E504D" w:rsidRDefault="000E504D" w:rsidP="00F06560"/>
    <w:p w14:paraId="13DB160E" w14:textId="77777777" w:rsidR="00D53B6A" w:rsidRPr="00725BBA" w:rsidRDefault="00F54D79">
      <w:pPr>
        <w:rPr>
          <w:sz w:val="22"/>
          <w:szCs w:val="22"/>
        </w:rPr>
      </w:pPr>
    </w:p>
    <w:p w14:paraId="77BCD404" w14:textId="3D5440F8" w:rsidR="00A53DC6" w:rsidRDefault="00A53DC6" w:rsidP="00A53DC6">
      <w:pPr>
        <w:rPr>
          <w:rFonts w:ascii="Arial" w:hAnsi="Arial" w:cs="Arial"/>
          <w:sz w:val="22"/>
          <w:szCs w:val="22"/>
        </w:rPr>
      </w:pPr>
      <w:r w:rsidRPr="00725BBA">
        <w:rPr>
          <w:rFonts w:ascii="Arial" w:hAnsi="Arial" w:cs="Arial"/>
          <w:sz w:val="22"/>
          <w:szCs w:val="22"/>
        </w:rPr>
        <w:t xml:space="preserve">Here is the task, inputs, output and validation rules for the </w:t>
      </w:r>
      <w:r w:rsidR="009947EF">
        <w:t>+</w:t>
      </w:r>
      <w:proofErr w:type="spellStart"/>
      <w:proofErr w:type="gramStart"/>
      <w:r w:rsidR="009947EF">
        <w:t>calculateReductionInDetection</w:t>
      </w:r>
      <w:proofErr w:type="spellEnd"/>
      <w:r w:rsidR="009947EF">
        <w:t>(</w:t>
      </w:r>
      <w:proofErr w:type="gramEnd"/>
      <w:r w:rsidR="009947EF">
        <w:t>) function</w:t>
      </w:r>
      <w:r w:rsidRPr="00725BBA">
        <w:rPr>
          <w:rFonts w:ascii="Arial" w:hAnsi="Arial" w:cs="Arial"/>
          <w:sz w:val="22"/>
          <w:szCs w:val="22"/>
        </w:rPr>
        <w:t xml:space="preserve">. </w:t>
      </w:r>
    </w:p>
    <w:p w14:paraId="5570F1FB" w14:textId="77777777" w:rsidR="00333524" w:rsidRPr="00725BBA" w:rsidRDefault="00333524" w:rsidP="00A53DC6">
      <w:pPr>
        <w:rPr>
          <w:rFonts w:ascii="Arial" w:hAnsi="Arial" w:cs="Arial"/>
          <w:sz w:val="22"/>
          <w:szCs w:val="22"/>
        </w:rPr>
      </w:pPr>
    </w:p>
    <w:p w14:paraId="221E85E8" w14:textId="77777777" w:rsidR="00A53DC6" w:rsidRPr="00333524" w:rsidRDefault="00A53DC6" w:rsidP="00A53DC6">
      <w:pPr>
        <w:rPr>
          <w:rFonts w:ascii="Arial" w:hAnsi="Arial" w:cs="Arial"/>
          <w:sz w:val="22"/>
          <w:szCs w:val="22"/>
          <w:u w:val="single"/>
        </w:rPr>
      </w:pPr>
      <w:r w:rsidRPr="00333524">
        <w:rPr>
          <w:rFonts w:ascii="Arial" w:hAnsi="Arial" w:cs="Arial"/>
          <w:sz w:val="22"/>
          <w:szCs w:val="22"/>
          <w:u w:val="single"/>
        </w:rPr>
        <w:t xml:space="preserve">Task </w:t>
      </w:r>
    </w:p>
    <w:p w14:paraId="0803D0DA" w14:textId="05D11D04" w:rsidR="00A53DC6" w:rsidRDefault="00A53DC6" w:rsidP="00A53DC6">
      <w:pPr>
        <w:rPr>
          <w:rFonts w:ascii="Arial" w:hAnsi="Arial" w:cs="Arial"/>
          <w:sz w:val="22"/>
          <w:szCs w:val="22"/>
        </w:rPr>
      </w:pPr>
      <w:r w:rsidRPr="00725BBA">
        <w:rPr>
          <w:rFonts w:ascii="Arial" w:hAnsi="Arial" w:cs="Arial"/>
          <w:sz w:val="22"/>
          <w:szCs w:val="22"/>
        </w:rPr>
        <w:t xml:space="preserve">Calculate </w:t>
      </w:r>
      <w:r w:rsidR="009947EF">
        <w:rPr>
          <w:rFonts w:ascii="Arial" w:hAnsi="Arial" w:cs="Arial"/>
          <w:sz w:val="22"/>
          <w:szCs w:val="22"/>
        </w:rPr>
        <w:t xml:space="preserve">the </w:t>
      </w:r>
      <w:r w:rsidR="007542EB">
        <w:rPr>
          <w:rFonts w:ascii="Arial" w:hAnsi="Arial" w:cs="Arial"/>
          <w:sz w:val="22"/>
          <w:szCs w:val="22"/>
        </w:rPr>
        <w:t>reduction in detection</w:t>
      </w:r>
      <w:r w:rsidR="00C94A78">
        <w:rPr>
          <w:rFonts w:ascii="Arial" w:hAnsi="Arial" w:cs="Arial"/>
          <w:sz w:val="22"/>
          <w:szCs w:val="22"/>
        </w:rPr>
        <w:t>.</w:t>
      </w:r>
    </w:p>
    <w:p w14:paraId="69000824" w14:textId="77777777" w:rsidR="00333524" w:rsidRPr="00725BBA" w:rsidRDefault="00333524" w:rsidP="00A53DC6">
      <w:pPr>
        <w:rPr>
          <w:rFonts w:ascii="Arial" w:hAnsi="Arial" w:cs="Arial"/>
          <w:sz w:val="22"/>
          <w:szCs w:val="22"/>
        </w:rPr>
      </w:pPr>
    </w:p>
    <w:p w14:paraId="156FFE2F" w14:textId="77777777" w:rsidR="00A53DC6" w:rsidRDefault="00A53DC6" w:rsidP="00A53DC6">
      <w:pPr>
        <w:rPr>
          <w:rFonts w:ascii="Arial" w:hAnsi="Arial" w:cs="Arial"/>
          <w:sz w:val="22"/>
          <w:szCs w:val="22"/>
          <w:u w:val="single"/>
        </w:rPr>
      </w:pPr>
      <w:r w:rsidRPr="00333524">
        <w:rPr>
          <w:rFonts w:ascii="Arial" w:hAnsi="Arial" w:cs="Arial"/>
          <w:sz w:val="22"/>
          <w:szCs w:val="22"/>
          <w:u w:val="single"/>
        </w:rPr>
        <w:t xml:space="preserve">Inputs </w:t>
      </w:r>
    </w:p>
    <w:p w14:paraId="2E806E16" w14:textId="4DB5F18A" w:rsidR="00EB4E0F" w:rsidRPr="00EB4E0F" w:rsidRDefault="00EB4E0F" w:rsidP="00A53DC6">
      <w:pPr>
        <w:rPr>
          <w:rFonts w:ascii="Arial" w:hAnsi="Arial" w:cs="Arial"/>
          <w:sz w:val="22"/>
          <w:szCs w:val="22"/>
        </w:rPr>
      </w:pPr>
      <w:proofErr w:type="spellStart"/>
      <w:r>
        <w:rPr>
          <w:rFonts w:ascii="Arial" w:hAnsi="Arial" w:cs="Arial"/>
          <w:sz w:val="22"/>
          <w:szCs w:val="22"/>
        </w:rPr>
        <w:t>detectionPercent</w:t>
      </w:r>
      <w:proofErr w:type="spellEnd"/>
      <w:r>
        <w:rPr>
          <w:rFonts w:ascii="Arial" w:hAnsi="Arial" w:cs="Arial"/>
          <w:sz w:val="22"/>
          <w:szCs w:val="22"/>
        </w:rPr>
        <w:t>:</w:t>
      </w:r>
      <w:r w:rsidR="00C34D00">
        <w:rPr>
          <w:rFonts w:ascii="Arial" w:hAnsi="Arial" w:cs="Arial"/>
          <w:sz w:val="22"/>
          <w:szCs w:val="22"/>
        </w:rPr>
        <w:t xml:space="preserve"> The percentage of detection risk.</w:t>
      </w:r>
    </w:p>
    <w:p w14:paraId="04771364" w14:textId="6B95C7FA" w:rsidR="00A53DC6" w:rsidRPr="00725BBA" w:rsidRDefault="00E64DF0" w:rsidP="00A53DC6">
      <w:pPr>
        <w:rPr>
          <w:rFonts w:ascii="Arial" w:hAnsi="Arial" w:cs="Arial"/>
          <w:sz w:val="22"/>
          <w:szCs w:val="22"/>
        </w:rPr>
      </w:pPr>
      <w:proofErr w:type="spellStart"/>
      <w:r>
        <w:rPr>
          <w:rFonts w:ascii="Arial" w:hAnsi="Arial" w:cs="Arial"/>
          <w:sz w:val="22"/>
          <w:szCs w:val="22"/>
        </w:rPr>
        <w:t>distanceA</w:t>
      </w:r>
      <w:proofErr w:type="spellEnd"/>
      <w:r w:rsidR="00A53DC6" w:rsidRPr="00725BBA">
        <w:rPr>
          <w:rFonts w:ascii="Arial" w:hAnsi="Arial" w:cs="Arial"/>
          <w:sz w:val="22"/>
          <w:szCs w:val="22"/>
        </w:rPr>
        <w:t xml:space="preserve">: </w:t>
      </w:r>
      <w:r w:rsidR="00E551D0" w:rsidRPr="00541FDA">
        <w:rPr>
          <w:rFonts w:ascii="Arial" w:hAnsi="Arial" w:cs="Arial"/>
          <w:sz w:val="22"/>
          <w:szCs w:val="22"/>
        </w:rPr>
        <w:t>The distance of city A</w:t>
      </w:r>
      <w:r w:rsidR="00E551D0">
        <w:rPr>
          <w:rFonts w:ascii="Arial" w:hAnsi="Arial" w:cs="Arial"/>
          <w:sz w:val="22"/>
          <w:szCs w:val="22"/>
        </w:rPr>
        <w:t>.</w:t>
      </w:r>
    </w:p>
    <w:p w14:paraId="2DB106F0" w14:textId="5DD8C1D9" w:rsidR="00E64DF0" w:rsidRDefault="00E64DF0" w:rsidP="00A53DC6">
      <w:pPr>
        <w:rPr>
          <w:rFonts w:ascii="Arial" w:hAnsi="Arial" w:cs="Arial"/>
          <w:sz w:val="22"/>
          <w:szCs w:val="22"/>
        </w:rPr>
      </w:pPr>
      <w:proofErr w:type="spellStart"/>
      <w:r>
        <w:rPr>
          <w:rFonts w:ascii="Arial" w:hAnsi="Arial" w:cs="Arial"/>
          <w:sz w:val="22"/>
          <w:szCs w:val="22"/>
        </w:rPr>
        <w:t>distanceB</w:t>
      </w:r>
      <w:proofErr w:type="spellEnd"/>
      <w:r w:rsidR="00A53DC6" w:rsidRPr="00725BBA">
        <w:rPr>
          <w:rFonts w:ascii="Arial" w:hAnsi="Arial" w:cs="Arial"/>
          <w:sz w:val="22"/>
          <w:szCs w:val="22"/>
        </w:rPr>
        <w:t xml:space="preserve">: </w:t>
      </w:r>
      <w:r w:rsidR="008A63E3">
        <w:rPr>
          <w:rFonts w:ascii="Arial" w:hAnsi="Arial" w:cs="Arial"/>
          <w:sz w:val="22"/>
          <w:szCs w:val="22"/>
        </w:rPr>
        <w:t>The distance of city B.</w:t>
      </w:r>
    </w:p>
    <w:p w14:paraId="414544BD" w14:textId="77777777" w:rsidR="00333524" w:rsidRPr="00725BBA" w:rsidRDefault="00333524" w:rsidP="00A53DC6">
      <w:pPr>
        <w:rPr>
          <w:rFonts w:ascii="Arial" w:hAnsi="Arial" w:cs="Arial"/>
          <w:sz w:val="22"/>
          <w:szCs w:val="22"/>
        </w:rPr>
      </w:pPr>
    </w:p>
    <w:p w14:paraId="196AE393" w14:textId="1894B5D3" w:rsidR="00333524" w:rsidRDefault="00A53DC6" w:rsidP="00A53DC6">
      <w:pPr>
        <w:rPr>
          <w:rFonts w:ascii="Arial" w:hAnsi="Arial" w:cs="Arial"/>
          <w:sz w:val="22"/>
          <w:szCs w:val="22"/>
        </w:rPr>
      </w:pPr>
      <w:r w:rsidRPr="00333524">
        <w:rPr>
          <w:rFonts w:ascii="Arial" w:hAnsi="Arial" w:cs="Arial"/>
          <w:sz w:val="22"/>
          <w:szCs w:val="22"/>
          <w:u w:val="single"/>
        </w:rPr>
        <w:t>Output</w:t>
      </w:r>
    </w:p>
    <w:p w14:paraId="264C1EEF" w14:textId="2826FF62" w:rsidR="00A53DC6" w:rsidRDefault="00A53DC6" w:rsidP="00A53DC6">
      <w:pPr>
        <w:rPr>
          <w:rFonts w:ascii="Arial" w:hAnsi="Arial" w:cs="Arial"/>
          <w:sz w:val="22"/>
          <w:szCs w:val="22"/>
        </w:rPr>
      </w:pPr>
      <w:r w:rsidRPr="00725BBA">
        <w:rPr>
          <w:rFonts w:ascii="Arial" w:hAnsi="Arial" w:cs="Arial"/>
          <w:sz w:val="22"/>
          <w:szCs w:val="22"/>
        </w:rPr>
        <w:t xml:space="preserve">The new </w:t>
      </w:r>
      <w:r w:rsidR="00DC392C">
        <w:rPr>
          <w:rFonts w:ascii="Arial" w:hAnsi="Arial" w:cs="Arial"/>
          <w:sz w:val="22"/>
          <w:szCs w:val="22"/>
        </w:rPr>
        <w:t xml:space="preserve">detection risk percentage: </w:t>
      </w:r>
      <w:proofErr w:type="spellStart"/>
      <w:r w:rsidR="00DC392C">
        <w:rPr>
          <w:rFonts w:ascii="Arial" w:hAnsi="Arial" w:cs="Arial"/>
          <w:sz w:val="22"/>
          <w:szCs w:val="22"/>
        </w:rPr>
        <w:t>newDetectionPercent</w:t>
      </w:r>
      <w:proofErr w:type="spellEnd"/>
      <w:r w:rsidR="00DC392C">
        <w:rPr>
          <w:rFonts w:ascii="Arial" w:hAnsi="Arial" w:cs="Arial"/>
          <w:sz w:val="22"/>
          <w:szCs w:val="22"/>
        </w:rPr>
        <w:t>.</w:t>
      </w:r>
    </w:p>
    <w:p w14:paraId="5B4446E4" w14:textId="77777777" w:rsidR="00333524" w:rsidRPr="00725BBA" w:rsidRDefault="00333524" w:rsidP="00A53DC6">
      <w:pPr>
        <w:rPr>
          <w:rFonts w:ascii="Arial" w:hAnsi="Arial" w:cs="Arial"/>
          <w:sz w:val="22"/>
          <w:szCs w:val="22"/>
        </w:rPr>
      </w:pPr>
    </w:p>
    <w:p w14:paraId="65607669" w14:textId="1C10244A" w:rsidR="00333524" w:rsidRDefault="00A53DC6" w:rsidP="00A53DC6">
      <w:pPr>
        <w:rPr>
          <w:rFonts w:ascii="Arial" w:hAnsi="Arial" w:cs="Arial"/>
          <w:sz w:val="22"/>
          <w:szCs w:val="22"/>
        </w:rPr>
      </w:pPr>
      <w:r w:rsidRPr="00333524">
        <w:rPr>
          <w:rFonts w:ascii="Arial" w:hAnsi="Arial" w:cs="Arial"/>
          <w:sz w:val="22"/>
          <w:szCs w:val="22"/>
          <w:u w:val="single"/>
        </w:rPr>
        <w:t>Validation Rules</w:t>
      </w:r>
    </w:p>
    <w:p w14:paraId="7224139C" w14:textId="724EF36E" w:rsidR="000C5DC4" w:rsidRDefault="00B80FBD" w:rsidP="00920754">
      <w:pPr>
        <w:pStyle w:val="ListParagraph"/>
        <w:numPr>
          <w:ilvl w:val="0"/>
          <w:numId w:val="1"/>
        </w:numPr>
        <w:rPr>
          <w:rFonts w:ascii="Arial" w:hAnsi="Arial" w:cs="Arial"/>
          <w:sz w:val="22"/>
          <w:szCs w:val="22"/>
        </w:rPr>
      </w:pPr>
      <w:r w:rsidRPr="00920754">
        <w:rPr>
          <w:rFonts w:ascii="Arial" w:hAnsi="Arial" w:cs="Arial"/>
          <w:sz w:val="22"/>
          <w:szCs w:val="22"/>
        </w:rPr>
        <w:t xml:space="preserve">The </w:t>
      </w:r>
      <w:proofErr w:type="spellStart"/>
      <w:r w:rsidR="002239DC" w:rsidRPr="00920754">
        <w:rPr>
          <w:rFonts w:ascii="Arial" w:hAnsi="Arial" w:cs="Arial"/>
          <w:sz w:val="22"/>
          <w:szCs w:val="22"/>
        </w:rPr>
        <w:t>distance</w:t>
      </w:r>
      <w:r w:rsidRPr="00920754">
        <w:rPr>
          <w:rFonts w:ascii="Arial" w:hAnsi="Arial" w:cs="Arial"/>
          <w:sz w:val="22"/>
          <w:szCs w:val="22"/>
        </w:rPr>
        <w:t>A</w:t>
      </w:r>
      <w:proofErr w:type="spellEnd"/>
      <w:r w:rsidRPr="00920754">
        <w:rPr>
          <w:rFonts w:ascii="Arial" w:hAnsi="Arial" w:cs="Arial"/>
          <w:sz w:val="22"/>
          <w:szCs w:val="22"/>
        </w:rPr>
        <w:t xml:space="preserve"> and </w:t>
      </w:r>
      <w:proofErr w:type="spellStart"/>
      <w:r w:rsidRPr="00920754">
        <w:rPr>
          <w:rFonts w:ascii="Arial" w:hAnsi="Arial" w:cs="Arial"/>
          <w:sz w:val="22"/>
          <w:szCs w:val="22"/>
        </w:rPr>
        <w:t>distanceB</w:t>
      </w:r>
      <w:proofErr w:type="spellEnd"/>
      <w:r w:rsidRPr="00920754">
        <w:rPr>
          <w:rFonts w:ascii="Arial" w:hAnsi="Arial" w:cs="Arial"/>
          <w:sz w:val="22"/>
          <w:szCs w:val="22"/>
        </w:rPr>
        <w:t xml:space="preserve"> </w:t>
      </w:r>
      <w:r w:rsidR="0027728E" w:rsidRPr="00920754">
        <w:rPr>
          <w:rFonts w:ascii="Arial" w:hAnsi="Arial" w:cs="Arial"/>
          <w:sz w:val="22"/>
          <w:szCs w:val="22"/>
        </w:rPr>
        <w:t>variables</w:t>
      </w:r>
      <w:r w:rsidR="002239DC" w:rsidRPr="00920754">
        <w:rPr>
          <w:rFonts w:ascii="Arial" w:hAnsi="Arial" w:cs="Arial"/>
          <w:sz w:val="22"/>
          <w:szCs w:val="22"/>
        </w:rPr>
        <w:t xml:space="preserve"> </w:t>
      </w:r>
      <w:r w:rsidRPr="00920754">
        <w:rPr>
          <w:rFonts w:ascii="Arial" w:hAnsi="Arial" w:cs="Arial"/>
          <w:sz w:val="22"/>
          <w:szCs w:val="22"/>
        </w:rPr>
        <w:t>need</w:t>
      </w:r>
      <w:r w:rsidR="002239DC" w:rsidRPr="00920754">
        <w:rPr>
          <w:rFonts w:ascii="Arial" w:hAnsi="Arial" w:cs="Arial"/>
          <w:sz w:val="22"/>
          <w:szCs w:val="22"/>
        </w:rPr>
        <w:t xml:space="preserve"> to be greater than 0.</w:t>
      </w:r>
    </w:p>
    <w:p w14:paraId="71B058F8" w14:textId="60F054BD" w:rsidR="00920754" w:rsidRPr="00920754" w:rsidRDefault="00920754" w:rsidP="00920754">
      <w:pPr>
        <w:pStyle w:val="ListParagraph"/>
        <w:numPr>
          <w:ilvl w:val="0"/>
          <w:numId w:val="1"/>
        </w:numPr>
        <w:rPr>
          <w:rFonts w:ascii="Arial" w:hAnsi="Arial" w:cs="Arial"/>
          <w:sz w:val="22"/>
          <w:szCs w:val="22"/>
        </w:rPr>
      </w:pPr>
      <w:r w:rsidRPr="00920754">
        <w:rPr>
          <w:rFonts w:ascii="Arial" w:hAnsi="Arial" w:cs="Arial"/>
          <w:sz w:val="22"/>
          <w:szCs w:val="22"/>
        </w:rPr>
        <w:t xml:space="preserve">The </w:t>
      </w:r>
      <w:proofErr w:type="spellStart"/>
      <w:r w:rsidRPr="00920754">
        <w:rPr>
          <w:rFonts w:ascii="Arial" w:hAnsi="Arial" w:cs="Arial"/>
          <w:sz w:val="22"/>
          <w:szCs w:val="22"/>
        </w:rPr>
        <w:t>detectionPercent</w:t>
      </w:r>
      <w:proofErr w:type="spellEnd"/>
      <w:r w:rsidRPr="00920754">
        <w:rPr>
          <w:rFonts w:ascii="Arial" w:hAnsi="Arial" w:cs="Arial"/>
          <w:sz w:val="22"/>
          <w:szCs w:val="22"/>
        </w:rPr>
        <w:t xml:space="preserve"> starts at 0; it cannot go below zero and cannot go above 100. When it reaches 100, the game is over.</w:t>
      </w:r>
    </w:p>
    <w:p w14:paraId="39BA8FE2" w14:textId="77777777" w:rsidR="002D698D" w:rsidRDefault="002D698D" w:rsidP="002D698D"/>
    <w:tbl>
      <w:tblPr>
        <w:tblW w:w="8446" w:type="dxa"/>
        <w:tblLook w:val="04A0" w:firstRow="1" w:lastRow="0" w:firstColumn="1" w:lastColumn="0" w:noHBand="0" w:noVBand="1"/>
      </w:tblPr>
      <w:tblGrid>
        <w:gridCol w:w="3210"/>
        <w:gridCol w:w="1227"/>
        <w:gridCol w:w="1227"/>
        <w:gridCol w:w="1227"/>
        <w:gridCol w:w="1227"/>
        <w:gridCol w:w="1227"/>
      </w:tblGrid>
      <w:tr w:rsidR="002D698D" w:rsidRPr="00292106" w14:paraId="11274EE2" w14:textId="77777777" w:rsidTr="00C0690C">
        <w:trPr>
          <w:trHeight w:val="540"/>
        </w:trPr>
        <w:tc>
          <w:tcPr>
            <w:tcW w:w="1846" w:type="dxa"/>
            <w:tcBorders>
              <w:top w:val="single" w:sz="8" w:space="0" w:color="auto"/>
              <w:left w:val="single" w:sz="8" w:space="0" w:color="auto"/>
              <w:bottom w:val="nil"/>
              <w:right w:val="single" w:sz="4" w:space="0" w:color="auto"/>
            </w:tcBorders>
            <w:shd w:val="clear" w:color="auto" w:fill="auto"/>
            <w:noWrap/>
            <w:vAlign w:val="center"/>
            <w:hideMark/>
          </w:tcPr>
          <w:p w14:paraId="452EAD6A" w14:textId="7F544792" w:rsidR="002D698D" w:rsidRPr="00292106" w:rsidRDefault="00DD5760" w:rsidP="00C0690C">
            <w:pPr>
              <w:jc w:val="center"/>
              <w:rPr>
                <w:rFonts w:ascii="Calibri" w:hAnsi="Calibri" w:cs="Calibri"/>
              </w:rPr>
            </w:pPr>
            <w:r>
              <w:t>+</w:t>
            </w:r>
            <w:proofErr w:type="spellStart"/>
            <w:r>
              <w:t>calculateReductionInDetection</w:t>
            </w:r>
            <w:proofErr w:type="spellEnd"/>
            <w:r>
              <w:t xml:space="preserve">() </w:t>
            </w:r>
            <w:r w:rsidR="002D698D" w:rsidRPr="002A6F8C">
              <w:rPr>
                <w:rFonts w:ascii="Calibri" w:hAnsi="Calibri" w:cs="Calibri"/>
                <w:b/>
              </w:rPr>
              <w:t>Test Matrix</w:t>
            </w:r>
          </w:p>
        </w:tc>
        <w:tc>
          <w:tcPr>
            <w:tcW w:w="1320" w:type="dxa"/>
            <w:tcBorders>
              <w:top w:val="single" w:sz="8" w:space="0" w:color="auto"/>
              <w:left w:val="nil"/>
              <w:bottom w:val="nil"/>
              <w:right w:val="single" w:sz="4" w:space="0" w:color="auto"/>
            </w:tcBorders>
            <w:shd w:val="clear" w:color="auto" w:fill="auto"/>
            <w:noWrap/>
            <w:vAlign w:val="center"/>
            <w:hideMark/>
          </w:tcPr>
          <w:p w14:paraId="2ABF8CF5" w14:textId="77777777" w:rsidR="002D698D" w:rsidRPr="00292106" w:rsidRDefault="002D698D" w:rsidP="00C0690C">
            <w:pPr>
              <w:rPr>
                <w:rFonts w:ascii="Calibri" w:hAnsi="Calibri" w:cs="Calibri"/>
              </w:rPr>
            </w:pPr>
            <w:r w:rsidRPr="00292106">
              <w:rPr>
                <w:rFonts w:ascii="Calibri" w:hAnsi="Calibri" w:cs="Calibri"/>
              </w:rPr>
              <w:t> </w:t>
            </w:r>
          </w:p>
        </w:tc>
        <w:tc>
          <w:tcPr>
            <w:tcW w:w="1320" w:type="dxa"/>
            <w:tcBorders>
              <w:top w:val="single" w:sz="8" w:space="0" w:color="auto"/>
              <w:left w:val="nil"/>
              <w:bottom w:val="nil"/>
              <w:right w:val="single" w:sz="4" w:space="0" w:color="auto"/>
            </w:tcBorders>
            <w:shd w:val="clear" w:color="auto" w:fill="auto"/>
            <w:noWrap/>
            <w:vAlign w:val="center"/>
            <w:hideMark/>
          </w:tcPr>
          <w:p w14:paraId="118F577E" w14:textId="77777777" w:rsidR="002D698D" w:rsidRPr="00292106" w:rsidRDefault="002D698D" w:rsidP="00C0690C">
            <w:pPr>
              <w:rPr>
                <w:rFonts w:ascii="Calibri" w:hAnsi="Calibri" w:cs="Calibri"/>
              </w:rPr>
            </w:pPr>
            <w:r w:rsidRPr="00292106">
              <w:rPr>
                <w:rFonts w:ascii="Calibri" w:hAnsi="Calibri" w:cs="Calibri"/>
              </w:rPr>
              <w:t> </w:t>
            </w:r>
          </w:p>
        </w:tc>
        <w:tc>
          <w:tcPr>
            <w:tcW w:w="1320" w:type="dxa"/>
            <w:tcBorders>
              <w:top w:val="single" w:sz="8" w:space="0" w:color="auto"/>
              <w:left w:val="nil"/>
              <w:bottom w:val="nil"/>
              <w:right w:val="single" w:sz="4" w:space="0" w:color="auto"/>
            </w:tcBorders>
            <w:shd w:val="clear" w:color="auto" w:fill="auto"/>
            <w:noWrap/>
            <w:vAlign w:val="center"/>
            <w:hideMark/>
          </w:tcPr>
          <w:p w14:paraId="431C3100" w14:textId="77777777" w:rsidR="002D698D" w:rsidRPr="00292106" w:rsidRDefault="002D698D" w:rsidP="00C0690C">
            <w:pPr>
              <w:rPr>
                <w:rFonts w:ascii="Calibri" w:hAnsi="Calibri" w:cs="Calibri"/>
              </w:rPr>
            </w:pPr>
            <w:r w:rsidRPr="00292106">
              <w:rPr>
                <w:rFonts w:ascii="Calibri" w:hAnsi="Calibri" w:cs="Calibri"/>
              </w:rPr>
              <w:t> </w:t>
            </w:r>
          </w:p>
        </w:tc>
        <w:tc>
          <w:tcPr>
            <w:tcW w:w="1320" w:type="dxa"/>
            <w:tcBorders>
              <w:top w:val="single" w:sz="8" w:space="0" w:color="auto"/>
              <w:left w:val="nil"/>
              <w:bottom w:val="nil"/>
              <w:right w:val="single" w:sz="4" w:space="0" w:color="auto"/>
            </w:tcBorders>
            <w:shd w:val="clear" w:color="auto" w:fill="auto"/>
            <w:noWrap/>
            <w:vAlign w:val="center"/>
            <w:hideMark/>
          </w:tcPr>
          <w:p w14:paraId="2B9097A1" w14:textId="77777777" w:rsidR="002D698D" w:rsidRPr="00292106" w:rsidRDefault="002D698D" w:rsidP="00C0690C">
            <w:pPr>
              <w:rPr>
                <w:rFonts w:ascii="Calibri" w:hAnsi="Calibri" w:cs="Calibri"/>
              </w:rPr>
            </w:pPr>
            <w:r w:rsidRPr="00292106">
              <w:rPr>
                <w:rFonts w:ascii="Calibri" w:hAnsi="Calibri" w:cs="Calibri"/>
              </w:rPr>
              <w:t> </w:t>
            </w:r>
          </w:p>
        </w:tc>
        <w:tc>
          <w:tcPr>
            <w:tcW w:w="1320" w:type="dxa"/>
            <w:tcBorders>
              <w:top w:val="single" w:sz="8" w:space="0" w:color="auto"/>
              <w:left w:val="nil"/>
              <w:bottom w:val="nil"/>
              <w:right w:val="single" w:sz="4" w:space="0" w:color="auto"/>
            </w:tcBorders>
            <w:shd w:val="clear" w:color="auto" w:fill="auto"/>
            <w:noWrap/>
            <w:vAlign w:val="center"/>
            <w:hideMark/>
          </w:tcPr>
          <w:p w14:paraId="6515D207" w14:textId="77777777" w:rsidR="002D698D" w:rsidRPr="00292106" w:rsidRDefault="002D698D" w:rsidP="00C0690C">
            <w:pPr>
              <w:rPr>
                <w:rFonts w:ascii="Calibri" w:hAnsi="Calibri" w:cs="Calibri"/>
              </w:rPr>
            </w:pPr>
            <w:r w:rsidRPr="00292106">
              <w:rPr>
                <w:rFonts w:ascii="Calibri" w:hAnsi="Calibri" w:cs="Calibri"/>
              </w:rPr>
              <w:t> </w:t>
            </w:r>
          </w:p>
        </w:tc>
      </w:tr>
      <w:tr w:rsidR="002D698D" w:rsidRPr="00292106" w14:paraId="14B91B5D" w14:textId="77777777" w:rsidTr="00C0690C">
        <w:trPr>
          <w:trHeight w:val="315"/>
        </w:trPr>
        <w:tc>
          <w:tcPr>
            <w:tcW w:w="1846" w:type="dxa"/>
            <w:tcBorders>
              <w:top w:val="single" w:sz="8" w:space="0" w:color="auto"/>
              <w:left w:val="single" w:sz="8" w:space="0" w:color="auto"/>
              <w:bottom w:val="nil"/>
              <w:right w:val="nil"/>
            </w:tcBorders>
            <w:shd w:val="clear" w:color="auto" w:fill="auto"/>
            <w:noWrap/>
            <w:vAlign w:val="center"/>
            <w:hideMark/>
          </w:tcPr>
          <w:p w14:paraId="2C09DCA4" w14:textId="77777777" w:rsidR="002D698D" w:rsidRPr="00292106" w:rsidRDefault="002D698D" w:rsidP="00C0690C">
            <w:pPr>
              <w:rPr>
                <w:rFonts w:ascii="Calibri" w:hAnsi="Calibri" w:cs="Calibri"/>
              </w:rPr>
            </w:pPr>
            <w:r w:rsidRPr="00292106">
              <w:rPr>
                <w:rFonts w:ascii="Calibri" w:hAnsi="Calibri" w:cs="Calibri"/>
              </w:rPr>
              <w:t> </w:t>
            </w:r>
          </w:p>
        </w:tc>
        <w:tc>
          <w:tcPr>
            <w:tcW w:w="1320"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11623D52" w14:textId="77777777" w:rsidR="002D698D" w:rsidRPr="00292106" w:rsidRDefault="002D698D" w:rsidP="00C0690C">
            <w:pPr>
              <w:jc w:val="center"/>
              <w:rPr>
                <w:rFonts w:ascii="Calibri" w:hAnsi="Calibri" w:cs="Calibri"/>
              </w:rPr>
            </w:pPr>
            <w:r w:rsidRPr="00292106">
              <w:rPr>
                <w:rFonts w:ascii="Calibri" w:hAnsi="Calibri" w:cs="Calibri"/>
              </w:rPr>
              <w:t>Test Cases</w:t>
            </w:r>
          </w:p>
        </w:tc>
        <w:tc>
          <w:tcPr>
            <w:tcW w:w="1320" w:type="dxa"/>
            <w:tcBorders>
              <w:top w:val="single" w:sz="8" w:space="0" w:color="auto"/>
              <w:left w:val="nil"/>
              <w:bottom w:val="single" w:sz="4" w:space="0" w:color="auto"/>
              <w:right w:val="single" w:sz="4" w:space="0" w:color="auto"/>
            </w:tcBorders>
            <w:shd w:val="clear" w:color="000000" w:fill="F2F2F2"/>
            <w:noWrap/>
            <w:vAlign w:val="center"/>
            <w:hideMark/>
          </w:tcPr>
          <w:p w14:paraId="00D7400B" w14:textId="77777777" w:rsidR="002D698D" w:rsidRPr="00292106" w:rsidRDefault="002D698D" w:rsidP="00C0690C">
            <w:pPr>
              <w:rPr>
                <w:rFonts w:ascii="Calibri" w:hAnsi="Calibri" w:cs="Calibri"/>
              </w:rPr>
            </w:pPr>
            <w:r w:rsidRPr="00292106">
              <w:rPr>
                <w:rFonts w:ascii="Calibri" w:hAnsi="Calibri" w:cs="Calibri"/>
              </w:rPr>
              <w:t> </w:t>
            </w:r>
          </w:p>
        </w:tc>
        <w:tc>
          <w:tcPr>
            <w:tcW w:w="1320" w:type="dxa"/>
            <w:tcBorders>
              <w:top w:val="single" w:sz="8" w:space="0" w:color="auto"/>
              <w:left w:val="nil"/>
              <w:bottom w:val="single" w:sz="4" w:space="0" w:color="auto"/>
              <w:right w:val="single" w:sz="4" w:space="0" w:color="auto"/>
            </w:tcBorders>
            <w:shd w:val="clear" w:color="000000" w:fill="F2F2F2"/>
            <w:noWrap/>
            <w:vAlign w:val="center"/>
            <w:hideMark/>
          </w:tcPr>
          <w:p w14:paraId="5CC0A3E3" w14:textId="77777777" w:rsidR="002D698D" w:rsidRPr="00292106" w:rsidRDefault="002D698D" w:rsidP="00C0690C">
            <w:pPr>
              <w:rPr>
                <w:rFonts w:ascii="Calibri" w:hAnsi="Calibri" w:cs="Calibri"/>
              </w:rPr>
            </w:pPr>
            <w:r w:rsidRPr="00292106">
              <w:rPr>
                <w:rFonts w:ascii="Calibri" w:hAnsi="Calibri" w:cs="Calibri"/>
              </w:rPr>
              <w:t> </w:t>
            </w:r>
          </w:p>
        </w:tc>
        <w:tc>
          <w:tcPr>
            <w:tcW w:w="1320" w:type="dxa"/>
            <w:tcBorders>
              <w:top w:val="single" w:sz="8" w:space="0" w:color="auto"/>
              <w:left w:val="nil"/>
              <w:bottom w:val="single" w:sz="4" w:space="0" w:color="auto"/>
              <w:right w:val="single" w:sz="4" w:space="0" w:color="auto"/>
            </w:tcBorders>
            <w:shd w:val="clear" w:color="000000" w:fill="F2F2F2"/>
            <w:noWrap/>
            <w:vAlign w:val="center"/>
            <w:hideMark/>
          </w:tcPr>
          <w:p w14:paraId="655C16A7" w14:textId="77777777" w:rsidR="002D698D" w:rsidRPr="00292106" w:rsidRDefault="002D698D" w:rsidP="00C0690C">
            <w:pPr>
              <w:rPr>
                <w:rFonts w:ascii="Calibri" w:hAnsi="Calibri" w:cs="Calibri"/>
              </w:rPr>
            </w:pPr>
            <w:r w:rsidRPr="00292106">
              <w:rPr>
                <w:rFonts w:ascii="Calibri" w:hAnsi="Calibri" w:cs="Calibri"/>
              </w:rPr>
              <w:t> </w:t>
            </w:r>
          </w:p>
        </w:tc>
        <w:tc>
          <w:tcPr>
            <w:tcW w:w="1320" w:type="dxa"/>
            <w:tcBorders>
              <w:top w:val="single" w:sz="8" w:space="0" w:color="auto"/>
              <w:left w:val="nil"/>
              <w:bottom w:val="single" w:sz="4" w:space="0" w:color="auto"/>
              <w:right w:val="single" w:sz="4" w:space="0" w:color="auto"/>
            </w:tcBorders>
            <w:shd w:val="clear" w:color="000000" w:fill="F2F2F2"/>
            <w:noWrap/>
            <w:vAlign w:val="center"/>
            <w:hideMark/>
          </w:tcPr>
          <w:p w14:paraId="18DDEC26" w14:textId="77777777" w:rsidR="002D698D" w:rsidRPr="00292106" w:rsidRDefault="002D698D" w:rsidP="00C0690C">
            <w:pPr>
              <w:rPr>
                <w:rFonts w:ascii="Calibri" w:hAnsi="Calibri" w:cs="Calibri"/>
              </w:rPr>
            </w:pPr>
            <w:r w:rsidRPr="00292106">
              <w:rPr>
                <w:rFonts w:ascii="Calibri" w:hAnsi="Calibri" w:cs="Calibri"/>
              </w:rPr>
              <w:t> </w:t>
            </w:r>
          </w:p>
        </w:tc>
      </w:tr>
      <w:tr w:rsidR="002D698D" w:rsidRPr="00292106" w14:paraId="33DB1397" w14:textId="77777777" w:rsidTr="00C0690C">
        <w:trPr>
          <w:trHeight w:val="315"/>
        </w:trPr>
        <w:tc>
          <w:tcPr>
            <w:tcW w:w="1846" w:type="dxa"/>
            <w:tcBorders>
              <w:top w:val="nil"/>
              <w:left w:val="single" w:sz="8" w:space="0" w:color="auto"/>
              <w:bottom w:val="nil"/>
              <w:right w:val="nil"/>
            </w:tcBorders>
            <w:shd w:val="clear" w:color="auto" w:fill="auto"/>
            <w:noWrap/>
            <w:vAlign w:val="bottom"/>
            <w:hideMark/>
          </w:tcPr>
          <w:p w14:paraId="1C5B830C" w14:textId="77777777" w:rsidR="002D698D" w:rsidRPr="00292106" w:rsidRDefault="002D698D" w:rsidP="00C0690C">
            <w:pPr>
              <w:jc w:val="center"/>
              <w:rPr>
                <w:rFonts w:ascii="Calibri" w:hAnsi="Calibri" w:cs="Calibri"/>
              </w:rPr>
            </w:pPr>
            <w:r w:rsidRPr="00292106">
              <w:rPr>
                <w:rFonts w:ascii="Calibri" w:hAnsi="Calibri" w:cs="Calibri"/>
              </w:rPr>
              <w:t> </w:t>
            </w:r>
          </w:p>
        </w:tc>
        <w:tc>
          <w:tcPr>
            <w:tcW w:w="1320" w:type="dxa"/>
            <w:tcBorders>
              <w:top w:val="nil"/>
              <w:left w:val="single" w:sz="8" w:space="0" w:color="auto"/>
              <w:bottom w:val="single" w:sz="4" w:space="0" w:color="auto"/>
              <w:right w:val="single" w:sz="4" w:space="0" w:color="auto"/>
            </w:tcBorders>
            <w:shd w:val="clear" w:color="000000" w:fill="F2F2F2"/>
            <w:vAlign w:val="bottom"/>
            <w:hideMark/>
          </w:tcPr>
          <w:p w14:paraId="7DBF290A" w14:textId="77777777" w:rsidR="002D698D" w:rsidRPr="00292106" w:rsidRDefault="002D698D" w:rsidP="00C0690C">
            <w:pPr>
              <w:jc w:val="center"/>
              <w:rPr>
                <w:rFonts w:ascii="Calibri" w:hAnsi="Calibri" w:cs="Calibri"/>
              </w:rPr>
            </w:pPr>
            <w:r w:rsidRPr="00292106">
              <w:rPr>
                <w:rFonts w:ascii="Calibri" w:hAnsi="Calibri" w:cs="Calibri"/>
              </w:rPr>
              <w:t xml:space="preserve">Valid </w:t>
            </w:r>
          </w:p>
        </w:tc>
        <w:tc>
          <w:tcPr>
            <w:tcW w:w="1320" w:type="dxa"/>
            <w:tcBorders>
              <w:top w:val="nil"/>
              <w:left w:val="nil"/>
              <w:bottom w:val="single" w:sz="4" w:space="0" w:color="auto"/>
              <w:right w:val="single" w:sz="4" w:space="0" w:color="auto"/>
            </w:tcBorders>
            <w:shd w:val="clear" w:color="000000" w:fill="F2F2F2"/>
            <w:noWrap/>
            <w:vAlign w:val="bottom"/>
            <w:hideMark/>
          </w:tcPr>
          <w:p w14:paraId="299661FD" w14:textId="77777777" w:rsidR="002D698D" w:rsidRPr="00292106" w:rsidRDefault="002D698D" w:rsidP="00C0690C">
            <w:pPr>
              <w:jc w:val="center"/>
              <w:rPr>
                <w:rFonts w:ascii="Calibri" w:hAnsi="Calibri" w:cs="Calibri"/>
              </w:rPr>
            </w:pPr>
            <w:r w:rsidRPr="00292106">
              <w:rPr>
                <w:rFonts w:ascii="Calibri" w:hAnsi="Calibri" w:cs="Calibri"/>
              </w:rPr>
              <w:t>Invalid</w:t>
            </w:r>
          </w:p>
        </w:tc>
        <w:tc>
          <w:tcPr>
            <w:tcW w:w="1320" w:type="dxa"/>
            <w:tcBorders>
              <w:top w:val="nil"/>
              <w:left w:val="nil"/>
              <w:bottom w:val="single" w:sz="4" w:space="0" w:color="auto"/>
              <w:right w:val="single" w:sz="4" w:space="0" w:color="auto"/>
            </w:tcBorders>
            <w:shd w:val="clear" w:color="000000" w:fill="F2F2F2"/>
            <w:noWrap/>
            <w:vAlign w:val="bottom"/>
            <w:hideMark/>
          </w:tcPr>
          <w:p w14:paraId="0939FC68" w14:textId="77777777" w:rsidR="002D698D" w:rsidRPr="00292106" w:rsidRDefault="002D698D" w:rsidP="00C0690C">
            <w:pPr>
              <w:rPr>
                <w:rFonts w:ascii="Calibri" w:hAnsi="Calibri" w:cs="Calibri"/>
              </w:rPr>
            </w:pPr>
            <w:r w:rsidRPr="00292106">
              <w:rPr>
                <w:rFonts w:ascii="Calibri" w:hAnsi="Calibri" w:cs="Calibri"/>
              </w:rPr>
              <w:t> </w:t>
            </w:r>
            <w:r>
              <w:rPr>
                <w:rFonts w:ascii="Calibri" w:hAnsi="Calibri" w:cs="Calibri"/>
              </w:rPr>
              <w:t>Invalid</w:t>
            </w:r>
          </w:p>
        </w:tc>
        <w:tc>
          <w:tcPr>
            <w:tcW w:w="1320" w:type="dxa"/>
            <w:tcBorders>
              <w:top w:val="nil"/>
              <w:left w:val="nil"/>
              <w:bottom w:val="single" w:sz="4" w:space="0" w:color="auto"/>
              <w:right w:val="single" w:sz="4" w:space="0" w:color="auto"/>
            </w:tcBorders>
            <w:shd w:val="clear" w:color="000000" w:fill="F2F2F2"/>
            <w:noWrap/>
            <w:vAlign w:val="bottom"/>
            <w:hideMark/>
          </w:tcPr>
          <w:p w14:paraId="1094DEED" w14:textId="77777777" w:rsidR="002D698D" w:rsidRPr="00292106" w:rsidRDefault="002D698D" w:rsidP="00C0690C">
            <w:pPr>
              <w:rPr>
                <w:rFonts w:ascii="Calibri" w:hAnsi="Calibri" w:cs="Calibri"/>
              </w:rPr>
            </w:pPr>
            <w:r w:rsidRPr="00292106">
              <w:rPr>
                <w:rFonts w:ascii="Calibri" w:hAnsi="Calibri" w:cs="Calibri"/>
              </w:rPr>
              <w:t> Boundary</w:t>
            </w:r>
          </w:p>
        </w:tc>
        <w:tc>
          <w:tcPr>
            <w:tcW w:w="1320" w:type="dxa"/>
            <w:tcBorders>
              <w:top w:val="nil"/>
              <w:left w:val="nil"/>
              <w:bottom w:val="single" w:sz="4" w:space="0" w:color="auto"/>
              <w:right w:val="single" w:sz="4" w:space="0" w:color="auto"/>
            </w:tcBorders>
            <w:shd w:val="clear" w:color="000000" w:fill="F2F2F2"/>
            <w:noWrap/>
            <w:vAlign w:val="bottom"/>
            <w:hideMark/>
          </w:tcPr>
          <w:p w14:paraId="3A38E5F7" w14:textId="77777777" w:rsidR="002D698D" w:rsidRPr="00292106" w:rsidRDefault="002D698D" w:rsidP="00C0690C">
            <w:pPr>
              <w:jc w:val="center"/>
              <w:rPr>
                <w:rFonts w:ascii="Calibri" w:hAnsi="Calibri" w:cs="Calibri"/>
              </w:rPr>
            </w:pPr>
            <w:r>
              <w:rPr>
                <w:rFonts w:ascii="Calibri" w:hAnsi="Calibri" w:cs="Calibri"/>
              </w:rPr>
              <w:t>Boundary</w:t>
            </w:r>
          </w:p>
        </w:tc>
      </w:tr>
      <w:tr w:rsidR="002D698D" w:rsidRPr="00292106" w14:paraId="0481AF3C" w14:textId="77777777" w:rsidTr="00C0690C">
        <w:trPr>
          <w:trHeight w:val="330"/>
        </w:trPr>
        <w:tc>
          <w:tcPr>
            <w:tcW w:w="1846" w:type="dxa"/>
            <w:tcBorders>
              <w:top w:val="nil"/>
              <w:left w:val="single" w:sz="8" w:space="0" w:color="auto"/>
              <w:bottom w:val="nil"/>
              <w:right w:val="nil"/>
            </w:tcBorders>
            <w:shd w:val="clear" w:color="auto" w:fill="auto"/>
            <w:noWrap/>
            <w:vAlign w:val="bottom"/>
            <w:hideMark/>
          </w:tcPr>
          <w:p w14:paraId="768B600B" w14:textId="77777777" w:rsidR="002D698D" w:rsidRPr="00292106" w:rsidRDefault="002D698D" w:rsidP="00C0690C">
            <w:pPr>
              <w:jc w:val="center"/>
              <w:rPr>
                <w:rFonts w:ascii="Calibri" w:hAnsi="Calibri" w:cs="Calibri"/>
              </w:rPr>
            </w:pPr>
            <w:r w:rsidRPr="00292106">
              <w:rPr>
                <w:rFonts w:ascii="Calibri" w:hAnsi="Calibri" w:cs="Calibri"/>
              </w:rPr>
              <w:t> </w:t>
            </w:r>
          </w:p>
        </w:tc>
        <w:tc>
          <w:tcPr>
            <w:tcW w:w="1320" w:type="dxa"/>
            <w:tcBorders>
              <w:top w:val="nil"/>
              <w:left w:val="single" w:sz="8" w:space="0" w:color="auto"/>
              <w:bottom w:val="single" w:sz="8" w:space="0" w:color="auto"/>
              <w:right w:val="single" w:sz="4" w:space="0" w:color="auto"/>
            </w:tcBorders>
            <w:shd w:val="clear" w:color="000000" w:fill="F2F2F2"/>
            <w:noWrap/>
            <w:vAlign w:val="bottom"/>
            <w:hideMark/>
          </w:tcPr>
          <w:p w14:paraId="5BF07E2E" w14:textId="77777777" w:rsidR="002D698D" w:rsidRPr="00292106" w:rsidRDefault="002D698D" w:rsidP="00C0690C">
            <w:pPr>
              <w:jc w:val="center"/>
              <w:rPr>
                <w:rFonts w:ascii="Calibri" w:hAnsi="Calibri" w:cs="Calibri"/>
                <w:b/>
                <w:bCs/>
              </w:rPr>
            </w:pPr>
            <w:r w:rsidRPr="00292106">
              <w:rPr>
                <w:rFonts w:ascii="Calibri" w:hAnsi="Calibri" w:cs="Calibri"/>
                <w:b/>
                <w:bCs/>
              </w:rPr>
              <w:t>1</w:t>
            </w:r>
          </w:p>
        </w:tc>
        <w:tc>
          <w:tcPr>
            <w:tcW w:w="1320" w:type="dxa"/>
            <w:tcBorders>
              <w:top w:val="nil"/>
              <w:left w:val="nil"/>
              <w:bottom w:val="single" w:sz="8" w:space="0" w:color="auto"/>
              <w:right w:val="single" w:sz="4" w:space="0" w:color="auto"/>
            </w:tcBorders>
            <w:shd w:val="clear" w:color="000000" w:fill="F2F2F2"/>
            <w:noWrap/>
            <w:vAlign w:val="bottom"/>
            <w:hideMark/>
          </w:tcPr>
          <w:p w14:paraId="3425920A" w14:textId="77777777" w:rsidR="002D698D" w:rsidRPr="00292106" w:rsidRDefault="002D698D" w:rsidP="00C0690C">
            <w:pPr>
              <w:jc w:val="center"/>
              <w:rPr>
                <w:rFonts w:ascii="Calibri" w:hAnsi="Calibri" w:cs="Calibri"/>
                <w:b/>
                <w:bCs/>
              </w:rPr>
            </w:pPr>
            <w:r w:rsidRPr="00292106">
              <w:rPr>
                <w:rFonts w:ascii="Calibri" w:hAnsi="Calibri" w:cs="Calibri"/>
                <w:b/>
                <w:bCs/>
              </w:rPr>
              <w:t>2</w:t>
            </w:r>
          </w:p>
        </w:tc>
        <w:tc>
          <w:tcPr>
            <w:tcW w:w="1320" w:type="dxa"/>
            <w:tcBorders>
              <w:top w:val="nil"/>
              <w:left w:val="nil"/>
              <w:bottom w:val="single" w:sz="8" w:space="0" w:color="auto"/>
              <w:right w:val="single" w:sz="4" w:space="0" w:color="auto"/>
            </w:tcBorders>
            <w:shd w:val="clear" w:color="000000" w:fill="F2F2F2"/>
            <w:noWrap/>
            <w:vAlign w:val="bottom"/>
            <w:hideMark/>
          </w:tcPr>
          <w:p w14:paraId="20604F9E" w14:textId="77777777" w:rsidR="002D698D" w:rsidRPr="00292106" w:rsidRDefault="002D698D" w:rsidP="00C0690C">
            <w:pPr>
              <w:jc w:val="center"/>
              <w:rPr>
                <w:rFonts w:ascii="Calibri" w:hAnsi="Calibri" w:cs="Calibri"/>
                <w:b/>
                <w:bCs/>
              </w:rPr>
            </w:pPr>
            <w:r w:rsidRPr="00292106">
              <w:rPr>
                <w:rFonts w:ascii="Calibri" w:hAnsi="Calibri" w:cs="Calibri"/>
                <w:b/>
                <w:bCs/>
              </w:rPr>
              <w:t>3</w:t>
            </w:r>
          </w:p>
        </w:tc>
        <w:tc>
          <w:tcPr>
            <w:tcW w:w="1320" w:type="dxa"/>
            <w:tcBorders>
              <w:top w:val="nil"/>
              <w:left w:val="nil"/>
              <w:bottom w:val="single" w:sz="8" w:space="0" w:color="auto"/>
              <w:right w:val="single" w:sz="4" w:space="0" w:color="auto"/>
            </w:tcBorders>
            <w:shd w:val="clear" w:color="000000" w:fill="F2F2F2"/>
            <w:noWrap/>
            <w:vAlign w:val="bottom"/>
            <w:hideMark/>
          </w:tcPr>
          <w:p w14:paraId="29DB2CE7" w14:textId="77777777" w:rsidR="002D698D" w:rsidRPr="00292106" w:rsidRDefault="002D698D" w:rsidP="00C0690C">
            <w:pPr>
              <w:jc w:val="center"/>
              <w:rPr>
                <w:rFonts w:ascii="Calibri" w:hAnsi="Calibri" w:cs="Calibri"/>
                <w:b/>
                <w:bCs/>
              </w:rPr>
            </w:pPr>
            <w:r w:rsidRPr="00292106">
              <w:rPr>
                <w:rFonts w:ascii="Calibri" w:hAnsi="Calibri" w:cs="Calibri"/>
                <w:b/>
                <w:bCs/>
              </w:rPr>
              <w:t>4</w:t>
            </w:r>
          </w:p>
        </w:tc>
        <w:tc>
          <w:tcPr>
            <w:tcW w:w="1320" w:type="dxa"/>
            <w:tcBorders>
              <w:top w:val="nil"/>
              <w:left w:val="nil"/>
              <w:bottom w:val="single" w:sz="8" w:space="0" w:color="auto"/>
              <w:right w:val="single" w:sz="4" w:space="0" w:color="auto"/>
            </w:tcBorders>
            <w:shd w:val="clear" w:color="000000" w:fill="F2F2F2"/>
            <w:noWrap/>
            <w:vAlign w:val="bottom"/>
            <w:hideMark/>
          </w:tcPr>
          <w:p w14:paraId="58565EDA" w14:textId="77777777" w:rsidR="002D698D" w:rsidRPr="00292106" w:rsidRDefault="002D698D" w:rsidP="00C0690C">
            <w:pPr>
              <w:jc w:val="center"/>
              <w:rPr>
                <w:rFonts w:ascii="Calibri" w:hAnsi="Calibri" w:cs="Calibri"/>
                <w:b/>
                <w:bCs/>
              </w:rPr>
            </w:pPr>
            <w:r w:rsidRPr="00292106">
              <w:rPr>
                <w:rFonts w:ascii="Calibri" w:hAnsi="Calibri" w:cs="Calibri"/>
                <w:b/>
                <w:bCs/>
              </w:rPr>
              <w:t>5</w:t>
            </w:r>
          </w:p>
        </w:tc>
      </w:tr>
      <w:tr w:rsidR="002D698D" w:rsidRPr="00292106" w14:paraId="625AA3A4" w14:textId="77777777" w:rsidTr="00C0690C">
        <w:trPr>
          <w:trHeight w:val="330"/>
        </w:trPr>
        <w:tc>
          <w:tcPr>
            <w:tcW w:w="1846" w:type="dxa"/>
            <w:tcBorders>
              <w:top w:val="single" w:sz="8" w:space="0" w:color="auto"/>
              <w:left w:val="single" w:sz="8" w:space="0" w:color="auto"/>
              <w:bottom w:val="single" w:sz="8" w:space="0" w:color="auto"/>
              <w:right w:val="nil"/>
            </w:tcBorders>
            <w:shd w:val="clear" w:color="000000" w:fill="FFFFFF"/>
            <w:noWrap/>
            <w:vAlign w:val="bottom"/>
            <w:hideMark/>
          </w:tcPr>
          <w:p w14:paraId="7E2C42B2" w14:textId="77777777" w:rsidR="002D698D" w:rsidRPr="00EE5FBE" w:rsidRDefault="002D698D" w:rsidP="00C0690C">
            <w:pPr>
              <w:rPr>
                <w:rFonts w:ascii="Calibri" w:hAnsi="Calibri" w:cs="Calibri"/>
                <w:b/>
              </w:rPr>
            </w:pPr>
            <w:r w:rsidRPr="00EE5FBE">
              <w:rPr>
                <w:rFonts w:ascii="Calibri" w:hAnsi="Calibri" w:cs="Calibri"/>
                <w:b/>
              </w:rPr>
              <w:t>Inputs</w:t>
            </w:r>
          </w:p>
        </w:tc>
        <w:tc>
          <w:tcPr>
            <w:tcW w:w="1320" w:type="dxa"/>
            <w:tcBorders>
              <w:top w:val="nil"/>
              <w:left w:val="nil"/>
              <w:bottom w:val="nil"/>
              <w:right w:val="nil"/>
            </w:tcBorders>
            <w:shd w:val="clear" w:color="000000" w:fill="FFFFFF"/>
            <w:noWrap/>
            <w:vAlign w:val="bottom"/>
            <w:hideMark/>
          </w:tcPr>
          <w:p w14:paraId="0307A5D2" w14:textId="77777777" w:rsidR="002D698D" w:rsidRPr="00292106" w:rsidRDefault="002D698D" w:rsidP="00C0690C">
            <w:pPr>
              <w:jc w:val="center"/>
              <w:rPr>
                <w:rFonts w:ascii="Calibri" w:hAnsi="Calibri" w:cs="Calibri"/>
              </w:rPr>
            </w:pPr>
            <w:r w:rsidRPr="00292106">
              <w:rPr>
                <w:rFonts w:ascii="Calibri" w:hAnsi="Calibri" w:cs="Calibri"/>
              </w:rPr>
              <w:t> </w:t>
            </w:r>
          </w:p>
        </w:tc>
        <w:tc>
          <w:tcPr>
            <w:tcW w:w="1320" w:type="dxa"/>
            <w:tcBorders>
              <w:top w:val="nil"/>
              <w:left w:val="nil"/>
              <w:bottom w:val="nil"/>
              <w:right w:val="nil"/>
            </w:tcBorders>
            <w:shd w:val="clear" w:color="000000" w:fill="FFFFFF"/>
            <w:noWrap/>
            <w:vAlign w:val="bottom"/>
            <w:hideMark/>
          </w:tcPr>
          <w:p w14:paraId="57712634" w14:textId="77777777" w:rsidR="002D698D" w:rsidRPr="00292106" w:rsidRDefault="002D698D" w:rsidP="00C0690C">
            <w:pPr>
              <w:jc w:val="center"/>
              <w:rPr>
                <w:rFonts w:ascii="Calibri" w:hAnsi="Calibri" w:cs="Calibri"/>
              </w:rPr>
            </w:pPr>
            <w:r w:rsidRPr="00292106">
              <w:rPr>
                <w:rFonts w:ascii="Calibri" w:hAnsi="Calibri" w:cs="Calibri"/>
              </w:rPr>
              <w:t> </w:t>
            </w:r>
          </w:p>
        </w:tc>
        <w:tc>
          <w:tcPr>
            <w:tcW w:w="1320" w:type="dxa"/>
            <w:tcBorders>
              <w:top w:val="nil"/>
              <w:left w:val="nil"/>
              <w:bottom w:val="nil"/>
              <w:right w:val="nil"/>
            </w:tcBorders>
            <w:shd w:val="clear" w:color="000000" w:fill="FFFFFF"/>
            <w:noWrap/>
            <w:vAlign w:val="bottom"/>
            <w:hideMark/>
          </w:tcPr>
          <w:p w14:paraId="2AD38C95" w14:textId="77777777" w:rsidR="002D698D" w:rsidRPr="00292106" w:rsidRDefault="002D698D" w:rsidP="00C0690C">
            <w:pPr>
              <w:jc w:val="center"/>
              <w:rPr>
                <w:rFonts w:ascii="Calibri" w:hAnsi="Calibri" w:cs="Calibri"/>
              </w:rPr>
            </w:pPr>
            <w:r w:rsidRPr="00292106">
              <w:rPr>
                <w:rFonts w:ascii="Calibri" w:hAnsi="Calibri" w:cs="Calibri"/>
              </w:rPr>
              <w:t> </w:t>
            </w:r>
          </w:p>
        </w:tc>
        <w:tc>
          <w:tcPr>
            <w:tcW w:w="1320" w:type="dxa"/>
            <w:tcBorders>
              <w:top w:val="nil"/>
              <w:left w:val="nil"/>
              <w:bottom w:val="nil"/>
              <w:right w:val="nil"/>
            </w:tcBorders>
            <w:shd w:val="clear" w:color="000000" w:fill="FFFFFF"/>
            <w:noWrap/>
            <w:vAlign w:val="bottom"/>
            <w:hideMark/>
          </w:tcPr>
          <w:p w14:paraId="10C50BFF" w14:textId="77777777" w:rsidR="002D698D" w:rsidRPr="00292106" w:rsidRDefault="002D698D" w:rsidP="00C0690C">
            <w:pPr>
              <w:jc w:val="center"/>
              <w:rPr>
                <w:rFonts w:ascii="Calibri" w:hAnsi="Calibri" w:cs="Calibri"/>
              </w:rPr>
            </w:pPr>
            <w:r w:rsidRPr="00292106">
              <w:rPr>
                <w:rFonts w:ascii="Calibri" w:hAnsi="Calibri" w:cs="Calibri"/>
              </w:rPr>
              <w:t> </w:t>
            </w:r>
          </w:p>
        </w:tc>
        <w:tc>
          <w:tcPr>
            <w:tcW w:w="1320" w:type="dxa"/>
            <w:tcBorders>
              <w:top w:val="nil"/>
              <w:left w:val="nil"/>
              <w:bottom w:val="nil"/>
              <w:right w:val="nil"/>
            </w:tcBorders>
            <w:shd w:val="clear" w:color="000000" w:fill="FFFFFF"/>
            <w:noWrap/>
            <w:vAlign w:val="bottom"/>
            <w:hideMark/>
          </w:tcPr>
          <w:p w14:paraId="7269DD45" w14:textId="77777777" w:rsidR="002D698D" w:rsidRPr="00292106" w:rsidRDefault="002D698D" w:rsidP="00C0690C">
            <w:pPr>
              <w:jc w:val="center"/>
              <w:rPr>
                <w:rFonts w:ascii="Calibri" w:hAnsi="Calibri" w:cs="Calibri"/>
              </w:rPr>
            </w:pPr>
            <w:r w:rsidRPr="00292106">
              <w:rPr>
                <w:rFonts w:ascii="Calibri" w:hAnsi="Calibri" w:cs="Calibri"/>
              </w:rPr>
              <w:t> </w:t>
            </w:r>
          </w:p>
        </w:tc>
      </w:tr>
      <w:tr w:rsidR="002D698D" w:rsidRPr="00292106" w14:paraId="4416039B" w14:textId="77777777" w:rsidTr="00C0690C">
        <w:trPr>
          <w:trHeight w:val="315"/>
        </w:trPr>
        <w:tc>
          <w:tcPr>
            <w:tcW w:w="1846" w:type="dxa"/>
            <w:tcBorders>
              <w:top w:val="nil"/>
              <w:left w:val="single" w:sz="8" w:space="0" w:color="auto"/>
              <w:bottom w:val="single" w:sz="4" w:space="0" w:color="auto"/>
              <w:right w:val="nil"/>
            </w:tcBorders>
            <w:shd w:val="clear" w:color="auto" w:fill="auto"/>
            <w:noWrap/>
            <w:vAlign w:val="bottom"/>
            <w:hideMark/>
          </w:tcPr>
          <w:p w14:paraId="4A44A2EB" w14:textId="4B07E6CB" w:rsidR="002D698D" w:rsidRPr="00EE5FBE" w:rsidRDefault="002D698D" w:rsidP="00C0690C">
            <w:pPr>
              <w:ind w:firstLineChars="100" w:firstLine="240"/>
              <w:rPr>
                <w:rFonts w:ascii="Gill Sans Light" w:hAnsi="Gill Sans Light" w:cs="Calibri"/>
              </w:rPr>
            </w:pPr>
            <w:r w:rsidRPr="00292106">
              <w:rPr>
                <w:rFonts w:ascii="Gill Sans Light" w:hAnsi="Gill Sans Light" w:cs="Calibri"/>
              </w:rPr>
              <w:t> </w:t>
            </w:r>
            <w:proofErr w:type="spellStart"/>
            <w:r w:rsidR="004777B8" w:rsidRPr="00EE5FBE">
              <w:rPr>
                <w:rFonts w:ascii="Arial" w:hAnsi="Arial" w:cs="Arial"/>
                <w:sz w:val="22"/>
                <w:szCs w:val="22"/>
              </w:rPr>
              <w:t>detectionPercent</w:t>
            </w:r>
            <w:proofErr w:type="spellEnd"/>
          </w:p>
        </w:tc>
        <w:tc>
          <w:tcPr>
            <w:tcW w:w="13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62AF121" w14:textId="5AC1F551" w:rsidR="002D698D" w:rsidRPr="00292106" w:rsidRDefault="002F20BA" w:rsidP="00C0690C">
            <w:pPr>
              <w:jc w:val="center"/>
              <w:rPr>
                <w:rFonts w:ascii="Gill Sans Light" w:hAnsi="Gill Sans Light" w:cs="Calibri"/>
                <w:sz w:val="20"/>
                <w:szCs w:val="20"/>
              </w:rPr>
            </w:pPr>
            <w:r>
              <w:rPr>
                <w:rFonts w:ascii="Gill Sans Light" w:hAnsi="Gill Sans Light" w:cs="Calibri"/>
                <w:sz w:val="20"/>
                <w:szCs w:val="20"/>
              </w:rPr>
              <w:t>100</w:t>
            </w:r>
          </w:p>
        </w:tc>
        <w:tc>
          <w:tcPr>
            <w:tcW w:w="1320" w:type="dxa"/>
            <w:tcBorders>
              <w:top w:val="single" w:sz="8" w:space="0" w:color="auto"/>
              <w:left w:val="nil"/>
              <w:bottom w:val="single" w:sz="4" w:space="0" w:color="auto"/>
              <w:right w:val="single" w:sz="4" w:space="0" w:color="auto"/>
            </w:tcBorders>
            <w:shd w:val="clear" w:color="auto" w:fill="auto"/>
            <w:noWrap/>
            <w:vAlign w:val="center"/>
            <w:hideMark/>
          </w:tcPr>
          <w:p w14:paraId="78715E12" w14:textId="6F862E6A"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r w:rsidR="00FA13A9">
              <w:rPr>
                <w:rFonts w:ascii="Gill Sans Light" w:hAnsi="Gill Sans Light" w:cs="Calibri"/>
                <w:sz w:val="20"/>
                <w:szCs w:val="20"/>
              </w:rPr>
              <w:t>30</w:t>
            </w:r>
          </w:p>
        </w:tc>
        <w:tc>
          <w:tcPr>
            <w:tcW w:w="1320" w:type="dxa"/>
            <w:tcBorders>
              <w:top w:val="single" w:sz="8" w:space="0" w:color="auto"/>
              <w:left w:val="nil"/>
              <w:bottom w:val="single" w:sz="4" w:space="0" w:color="auto"/>
              <w:right w:val="single" w:sz="4" w:space="0" w:color="auto"/>
            </w:tcBorders>
            <w:shd w:val="clear" w:color="auto" w:fill="auto"/>
            <w:noWrap/>
            <w:vAlign w:val="center"/>
            <w:hideMark/>
          </w:tcPr>
          <w:p w14:paraId="3032C5A3"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r>
              <w:rPr>
                <w:rFonts w:ascii="Gill Sans Light" w:hAnsi="Gill Sans Light" w:cs="Calibri"/>
                <w:sz w:val="20"/>
                <w:szCs w:val="20"/>
              </w:rPr>
              <w:t>50</w:t>
            </w:r>
          </w:p>
        </w:tc>
        <w:tc>
          <w:tcPr>
            <w:tcW w:w="1320" w:type="dxa"/>
            <w:tcBorders>
              <w:top w:val="single" w:sz="8" w:space="0" w:color="auto"/>
              <w:left w:val="nil"/>
              <w:bottom w:val="single" w:sz="4" w:space="0" w:color="auto"/>
              <w:right w:val="single" w:sz="4" w:space="0" w:color="auto"/>
            </w:tcBorders>
            <w:shd w:val="clear" w:color="auto" w:fill="auto"/>
            <w:noWrap/>
            <w:vAlign w:val="center"/>
            <w:hideMark/>
          </w:tcPr>
          <w:p w14:paraId="26D4C3AD" w14:textId="77777777" w:rsidR="002D698D" w:rsidRPr="00292106" w:rsidRDefault="002D698D" w:rsidP="00C0690C">
            <w:pPr>
              <w:jc w:val="center"/>
              <w:rPr>
                <w:rFonts w:ascii="Gill Sans Light" w:hAnsi="Gill Sans Light" w:cs="Calibri"/>
                <w:sz w:val="20"/>
                <w:szCs w:val="20"/>
              </w:rPr>
            </w:pPr>
            <w:r>
              <w:rPr>
                <w:rFonts w:ascii="Gill Sans Light" w:hAnsi="Gill Sans Light" w:cs="Calibri"/>
                <w:sz w:val="20"/>
                <w:szCs w:val="20"/>
              </w:rPr>
              <w:t>1</w:t>
            </w:r>
            <w:r w:rsidRPr="00292106">
              <w:rPr>
                <w:rFonts w:ascii="Gill Sans Light" w:hAnsi="Gill Sans Light" w:cs="Calibri"/>
                <w:sz w:val="20"/>
                <w:szCs w:val="20"/>
              </w:rPr>
              <w:t> </w:t>
            </w:r>
          </w:p>
        </w:tc>
        <w:tc>
          <w:tcPr>
            <w:tcW w:w="1320" w:type="dxa"/>
            <w:tcBorders>
              <w:top w:val="single" w:sz="8" w:space="0" w:color="auto"/>
              <w:left w:val="nil"/>
              <w:bottom w:val="single" w:sz="4" w:space="0" w:color="auto"/>
              <w:right w:val="single" w:sz="4" w:space="0" w:color="auto"/>
            </w:tcBorders>
            <w:shd w:val="clear" w:color="auto" w:fill="auto"/>
            <w:noWrap/>
            <w:vAlign w:val="center"/>
            <w:hideMark/>
          </w:tcPr>
          <w:p w14:paraId="4B6385EF" w14:textId="77777777" w:rsidR="002D698D" w:rsidRPr="00292106" w:rsidRDefault="002D698D" w:rsidP="00C0690C">
            <w:pPr>
              <w:jc w:val="center"/>
              <w:rPr>
                <w:rFonts w:ascii="Gill Sans Light" w:hAnsi="Gill Sans Light" w:cs="Calibri"/>
                <w:sz w:val="20"/>
                <w:szCs w:val="20"/>
              </w:rPr>
            </w:pPr>
            <w:r>
              <w:rPr>
                <w:rFonts w:ascii="Gill Sans Light" w:hAnsi="Gill Sans Light" w:cs="Calibri"/>
                <w:sz w:val="20"/>
                <w:szCs w:val="20"/>
              </w:rPr>
              <w:t>50</w:t>
            </w:r>
            <w:r w:rsidRPr="00292106">
              <w:rPr>
                <w:rFonts w:ascii="Gill Sans Light" w:hAnsi="Gill Sans Light" w:cs="Calibri"/>
                <w:sz w:val="20"/>
                <w:szCs w:val="20"/>
              </w:rPr>
              <w:t> </w:t>
            </w:r>
          </w:p>
        </w:tc>
      </w:tr>
      <w:tr w:rsidR="002D698D" w:rsidRPr="00292106" w14:paraId="5BE4E233" w14:textId="77777777" w:rsidTr="00C0690C">
        <w:trPr>
          <w:trHeight w:val="315"/>
        </w:trPr>
        <w:tc>
          <w:tcPr>
            <w:tcW w:w="1846" w:type="dxa"/>
            <w:tcBorders>
              <w:top w:val="nil"/>
              <w:left w:val="single" w:sz="8" w:space="0" w:color="auto"/>
              <w:bottom w:val="single" w:sz="4" w:space="0" w:color="auto"/>
              <w:right w:val="nil"/>
            </w:tcBorders>
            <w:shd w:val="clear" w:color="auto" w:fill="auto"/>
            <w:noWrap/>
            <w:vAlign w:val="bottom"/>
            <w:hideMark/>
          </w:tcPr>
          <w:p w14:paraId="1B952CB9" w14:textId="045958F2" w:rsidR="002D698D" w:rsidRPr="00292106" w:rsidRDefault="002D698D" w:rsidP="00C0690C">
            <w:pPr>
              <w:ind w:firstLineChars="100" w:firstLine="240"/>
              <w:rPr>
                <w:rFonts w:ascii="Gill Sans Light" w:hAnsi="Gill Sans Light" w:cs="Calibri"/>
              </w:rPr>
            </w:pPr>
            <w:r w:rsidRPr="00292106">
              <w:rPr>
                <w:rFonts w:ascii="Gill Sans Light" w:hAnsi="Gill Sans Light" w:cs="Calibri"/>
              </w:rPr>
              <w:lastRenderedPageBreak/>
              <w:t> </w:t>
            </w:r>
            <w:proofErr w:type="spellStart"/>
            <w:r w:rsidR="004777B8">
              <w:rPr>
                <w:rFonts w:ascii="Arial" w:hAnsi="Arial" w:cs="Arial"/>
                <w:sz w:val="22"/>
                <w:szCs w:val="22"/>
              </w:rPr>
              <w:t>distanceA</w:t>
            </w:r>
            <w:proofErr w:type="spellEnd"/>
          </w:p>
        </w:tc>
        <w:tc>
          <w:tcPr>
            <w:tcW w:w="1320" w:type="dxa"/>
            <w:tcBorders>
              <w:top w:val="nil"/>
              <w:left w:val="single" w:sz="8" w:space="0" w:color="auto"/>
              <w:bottom w:val="single" w:sz="4" w:space="0" w:color="auto"/>
              <w:right w:val="single" w:sz="4" w:space="0" w:color="auto"/>
            </w:tcBorders>
            <w:shd w:val="clear" w:color="auto" w:fill="auto"/>
            <w:noWrap/>
            <w:vAlign w:val="center"/>
            <w:hideMark/>
          </w:tcPr>
          <w:p w14:paraId="44E17FC3" w14:textId="699DF475" w:rsidR="002D698D" w:rsidRPr="00292106" w:rsidRDefault="002D698D" w:rsidP="002F20BA">
            <w:pPr>
              <w:jc w:val="center"/>
              <w:rPr>
                <w:rFonts w:ascii="Gill Sans Light" w:hAnsi="Gill Sans Light" w:cs="Calibri"/>
                <w:sz w:val="20"/>
                <w:szCs w:val="20"/>
              </w:rPr>
            </w:pPr>
            <w:r w:rsidRPr="00292106">
              <w:rPr>
                <w:rFonts w:ascii="Gill Sans Light" w:hAnsi="Gill Sans Light" w:cs="Calibri"/>
                <w:sz w:val="20"/>
                <w:szCs w:val="20"/>
              </w:rPr>
              <w:t> </w:t>
            </w:r>
            <w:r w:rsidR="002F20BA">
              <w:rPr>
                <w:rFonts w:ascii="Gill Sans Light" w:hAnsi="Gill Sans Light" w:cs="Calibri"/>
                <w:sz w:val="20"/>
                <w:szCs w:val="20"/>
              </w:rPr>
              <w:t>5</w:t>
            </w:r>
          </w:p>
        </w:tc>
        <w:tc>
          <w:tcPr>
            <w:tcW w:w="1320" w:type="dxa"/>
            <w:tcBorders>
              <w:top w:val="nil"/>
              <w:left w:val="nil"/>
              <w:bottom w:val="single" w:sz="4" w:space="0" w:color="auto"/>
              <w:right w:val="single" w:sz="4" w:space="0" w:color="auto"/>
            </w:tcBorders>
            <w:shd w:val="clear" w:color="auto" w:fill="auto"/>
            <w:noWrap/>
            <w:vAlign w:val="center"/>
            <w:hideMark/>
          </w:tcPr>
          <w:p w14:paraId="19EF2B6B" w14:textId="31542659" w:rsidR="002D698D" w:rsidRPr="00292106" w:rsidRDefault="002D698D" w:rsidP="00FA13A9">
            <w:pPr>
              <w:jc w:val="center"/>
              <w:rPr>
                <w:rFonts w:ascii="Gill Sans Light" w:hAnsi="Gill Sans Light" w:cs="Calibri"/>
                <w:sz w:val="20"/>
                <w:szCs w:val="20"/>
              </w:rPr>
            </w:pPr>
            <w:r w:rsidRPr="00292106">
              <w:rPr>
                <w:rFonts w:ascii="Gill Sans Light" w:hAnsi="Gill Sans Light" w:cs="Calibri"/>
                <w:sz w:val="20"/>
                <w:szCs w:val="20"/>
              </w:rPr>
              <w:t> </w:t>
            </w:r>
            <w:r w:rsidR="00FA13A9">
              <w:rPr>
                <w:rFonts w:ascii="Gill Sans Light" w:hAnsi="Gill Sans Light" w:cs="Calibri"/>
                <w:sz w:val="20"/>
                <w:szCs w:val="20"/>
              </w:rPr>
              <w:t>4</w:t>
            </w:r>
          </w:p>
        </w:tc>
        <w:tc>
          <w:tcPr>
            <w:tcW w:w="1320" w:type="dxa"/>
            <w:tcBorders>
              <w:top w:val="nil"/>
              <w:left w:val="nil"/>
              <w:bottom w:val="single" w:sz="4" w:space="0" w:color="auto"/>
              <w:right w:val="single" w:sz="4" w:space="0" w:color="auto"/>
            </w:tcBorders>
            <w:shd w:val="clear" w:color="auto" w:fill="auto"/>
            <w:noWrap/>
            <w:vAlign w:val="center"/>
            <w:hideMark/>
          </w:tcPr>
          <w:p w14:paraId="0761579B"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r>
              <w:rPr>
                <w:rFonts w:ascii="Gill Sans Light" w:hAnsi="Gill Sans Light" w:cs="Calibri"/>
                <w:sz w:val="20"/>
                <w:szCs w:val="20"/>
              </w:rPr>
              <w:t>5000</w:t>
            </w:r>
          </w:p>
        </w:tc>
        <w:tc>
          <w:tcPr>
            <w:tcW w:w="1320" w:type="dxa"/>
            <w:tcBorders>
              <w:top w:val="nil"/>
              <w:left w:val="nil"/>
              <w:bottom w:val="single" w:sz="4" w:space="0" w:color="auto"/>
              <w:right w:val="single" w:sz="4" w:space="0" w:color="auto"/>
            </w:tcBorders>
            <w:shd w:val="clear" w:color="auto" w:fill="auto"/>
            <w:noWrap/>
            <w:vAlign w:val="center"/>
            <w:hideMark/>
          </w:tcPr>
          <w:p w14:paraId="3C6A7D79"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r>
              <w:rPr>
                <w:rFonts w:ascii="Gill Sans Light" w:hAnsi="Gill Sans Light" w:cs="Calibri"/>
                <w:sz w:val="20"/>
                <w:szCs w:val="20"/>
              </w:rPr>
              <w:t>20000</w:t>
            </w:r>
          </w:p>
        </w:tc>
        <w:tc>
          <w:tcPr>
            <w:tcW w:w="1320" w:type="dxa"/>
            <w:tcBorders>
              <w:top w:val="nil"/>
              <w:left w:val="nil"/>
              <w:bottom w:val="single" w:sz="4" w:space="0" w:color="auto"/>
              <w:right w:val="single" w:sz="4" w:space="0" w:color="auto"/>
            </w:tcBorders>
            <w:shd w:val="clear" w:color="auto" w:fill="auto"/>
            <w:noWrap/>
            <w:vAlign w:val="center"/>
            <w:hideMark/>
          </w:tcPr>
          <w:p w14:paraId="5C5C4C38" w14:textId="77777777" w:rsidR="002D698D" w:rsidRPr="00292106" w:rsidRDefault="002D698D" w:rsidP="00C0690C">
            <w:pPr>
              <w:jc w:val="center"/>
              <w:rPr>
                <w:rFonts w:ascii="Gill Sans Light" w:hAnsi="Gill Sans Light" w:cs="Calibri"/>
                <w:sz w:val="20"/>
                <w:szCs w:val="20"/>
              </w:rPr>
            </w:pPr>
            <w:r>
              <w:rPr>
                <w:rFonts w:ascii="Gill Sans Light" w:hAnsi="Gill Sans Light" w:cs="Calibri"/>
                <w:sz w:val="20"/>
                <w:szCs w:val="20"/>
              </w:rPr>
              <w:t>10000</w:t>
            </w:r>
            <w:r w:rsidRPr="00292106">
              <w:rPr>
                <w:rFonts w:ascii="Gill Sans Light" w:hAnsi="Gill Sans Light" w:cs="Calibri"/>
                <w:sz w:val="20"/>
                <w:szCs w:val="20"/>
              </w:rPr>
              <w:t> </w:t>
            </w:r>
          </w:p>
        </w:tc>
      </w:tr>
      <w:tr w:rsidR="002D698D" w:rsidRPr="00292106" w14:paraId="0117DB0A" w14:textId="77777777" w:rsidTr="00C0690C">
        <w:trPr>
          <w:trHeight w:val="315"/>
        </w:trPr>
        <w:tc>
          <w:tcPr>
            <w:tcW w:w="1846" w:type="dxa"/>
            <w:tcBorders>
              <w:top w:val="nil"/>
              <w:left w:val="single" w:sz="8" w:space="0" w:color="auto"/>
              <w:bottom w:val="nil"/>
              <w:right w:val="nil"/>
            </w:tcBorders>
            <w:shd w:val="clear" w:color="auto" w:fill="auto"/>
            <w:noWrap/>
            <w:vAlign w:val="bottom"/>
            <w:hideMark/>
          </w:tcPr>
          <w:p w14:paraId="76C6A0E8" w14:textId="20E47F3A" w:rsidR="002D698D" w:rsidRPr="00292106" w:rsidRDefault="002D698D" w:rsidP="00C0690C">
            <w:pPr>
              <w:ind w:firstLineChars="100" w:firstLine="240"/>
              <w:rPr>
                <w:rFonts w:ascii="Gill Sans Light" w:hAnsi="Gill Sans Light" w:cs="Calibri"/>
              </w:rPr>
            </w:pPr>
            <w:r w:rsidRPr="00292106">
              <w:rPr>
                <w:rFonts w:ascii="Gill Sans Light" w:hAnsi="Gill Sans Light" w:cs="Calibri"/>
              </w:rPr>
              <w:t> </w:t>
            </w:r>
            <w:proofErr w:type="spellStart"/>
            <w:r w:rsidR="004777B8">
              <w:rPr>
                <w:rFonts w:ascii="Arial" w:hAnsi="Arial" w:cs="Arial"/>
                <w:sz w:val="22"/>
                <w:szCs w:val="22"/>
              </w:rPr>
              <w:t>distanceB</w:t>
            </w:r>
            <w:proofErr w:type="spellEnd"/>
          </w:p>
        </w:tc>
        <w:tc>
          <w:tcPr>
            <w:tcW w:w="1320" w:type="dxa"/>
            <w:tcBorders>
              <w:top w:val="nil"/>
              <w:left w:val="single" w:sz="8" w:space="0" w:color="auto"/>
              <w:bottom w:val="nil"/>
              <w:right w:val="single" w:sz="4" w:space="0" w:color="auto"/>
            </w:tcBorders>
            <w:shd w:val="clear" w:color="auto" w:fill="auto"/>
            <w:noWrap/>
            <w:vAlign w:val="center"/>
            <w:hideMark/>
          </w:tcPr>
          <w:p w14:paraId="3D17D114" w14:textId="6BB8176D" w:rsidR="002D698D" w:rsidRPr="00292106" w:rsidRDefault="002F20BA" w:rsidP="00C0690C">
            <w:pPr>
              <w:jc w:val="center"/>
              <w:rPr>
                <w:rFonts w:ascii="Gill Sans Light" w:hAnsi="Gill Sans Light" w:cs="Calibri"/>
                <w:sz w:val="20"/>
                <w:szCs w:val="20"/>
              </w:rPr>
            </w:pPr>
            <w:r>
              <w:rPr>
                <w:rFonts w:ascii="Gill Sans Light" w:hAnsi="Gill Sans Light" w:cs="Calibri"/>
                <w:sz w:val="20"/>
                <w:szCs w:val="20"/>
              </w:rPr>
              <w:t>6</w:t>
            </w:r>
            <w:r w:rsidR="002D698D" w:rsidRPr="00292106">
              <w:rPr>
                <w:rFonts w:ascii="Gill Sans Light" w:hAnsi="Gill Sans Light" w:cs="Calibri"/>
                <w:sz w:val="20"/>
                <w:szCs w:val="20"/>
              </w:rPr>
              <w:t> </w:t>
            </w:r>
          </w:p>
        </w:tc>
        <w:tc>
          <w:tcPr>
            <w:tcW w:w="1320" w:type="dxa"/>
            <w:tcBorders>
              <w:top w:val="nil"/>
              <w:left w:val="nil"/>
              <w:bottom w:val="nil"/>
              <w:right w:val="single" w:sz="4" w:space="0" w:color="auto"/>
            </w:tcBorders>
            <w:shd w:val="clear" w:color="auto" w:fill="auto"/>
            <w:noWrap/>
            <w:vAlign w:val="center"/>
            <w:hideMark/>
          </w:tcPr>
          <w:p w14:paraId="55BCBC37" w14:textId="045003CB"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r w:rsidR="00FA13A9">
              <w:rPr>
                <w:rFonts w:ascii="Gill Sans Light" w:hAnsi="Gill Sans Light" w:cs="Calibri"/>
                <w:sz w:val="20"/>
                <w:szCs w:val="20"/>
              </w:rPr>
              <w:t>5</w:t>
            </w:r>
          </w:p>
        </w:tc>
        <w:tc>
          <w:tcPr>
            <w:tcW w:w="1320" w:type="dxa"/>
            <w:tcBorders>
              <w:top w:val="nil"/>
              <w:left w:val="nil"/>
              <w:bottom w:val="nil"/>
              <w:right w:val="single" w:sz="4" w:space="0" w:color="auto"/>
            </w:tcBorders>
            <w:shd w:val="clear" w:color="auto" w:fill="auto"/>
            <w:noWrap/>
            <w:vAlign w:val="center"/>
            <w:hideMark/>
          </w:tcPr>
          <w:p w14:paraId="448D5C8D"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p>
        </w:tc>
        <w:tc>
          <w:tcPr>
            <w:tcW w:w="1320" w:type="dxa"/>
            <w:tcBorders>
              <w:top w:val="nil"/>
              <w:left w:val="nil"/>
              <w:bottom w:val="nil"/>
              <w:right w:val="single" w:sz="4" w:space="0" w:color="auto"/>
            </w:tcBorders>
            <w:shd w:val="clear" w:color="auto" w:fill="auto"/>
            <w:noWrap/>
            <w:vAlign w:val="center"/>
            <w:hideMark/>
          </w:tcPr>
          <w:p w14:paraId="7E246D81"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p>
        </w:tc>
        <w:tc>
          <w:tcPr>
            <w:tcW w:w="1320" w:type="dxa"/>
            <w:tcBorders>
              <w:top w:val="nil"/>
              <w:left w:val="nil"/>
              <w:bottom w:val="nil"/>
              <w:right w:val="single" w:sz="4" w:space="0" w:color="auto"/>
            </w:tcBorders>
            <w:shd w:val="clear" w:color="auto" w:fill="auto"/>
            <w:noWrap/>
            <w:vAlign w:val="center"/>
            <w:hideMark/>
          </w:tcPr>
          <w:p w14:paraId="5689D75C"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p>
        </w:tc>
      </w:tr>
      <w:tr w:rsidR="002D698D" w:rsidRPr="00292106" w14:paraId="7067D369" w14:textId="77777777" w:rsidTr="00C0690C">
        <w:trPr>
          <w:trHeight w:val="330"/>
        </w:trPr>
        <w:tc>
          <w:tcPr>
            <w:tcW w:w="1846" w:type="dxa"/>
            <w:tcBorders>
              <w:top w:val="single" w:sz="4" w:space="0" w:color="auto"/>
              <w:left w:val="single" w:sz="8" w:space="0" w:color="auto"/>
              <w:bottom w:val="nil"/>
              <w:right w:val="nil"/>
            </w:tcBorders>
            <w:shd w:val="clear" w:color="auto" w:fill="auto"/>
            <w:noWrap/>
            <w:vAlign w:val="bottom"/>
            <w:hideMark/>
          </w:tcPr>
          <w:p w14:paraId="0B3AB05B" w14:textId="77777777" w:rsidR="002D698D" w:rsidRPr="00292106" w:rsidRDefault="002D698D" w:rsidP="00C0690C">
            <w:pPr>
              <w:ind w:firstLineChars="100" w:firstLine="240"/>
              <w:rPr>
                <w:rFonts w:ascii="Gill Sans Light" w:hAnsi="Gill Sans Light" w:cs="Calibri"/>
              </w:rPr>
            </w:pPr>
            <w:r w:rsidRPr="00292106">
              <w:rPr>
                <w:rFonts w:ascii="Gill Sans Light" w:hAnsi="Gill Sans Light" w:cs="Calibri"/>
              </w:rPr>
              <w:t> </w:t>
            </w:r>
          </w:p>
        </w:tc>
        <w:tc>
          <w:tcPr>
            <w:tcW w:w="132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58C3C7E"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p>
        </w:tc>
        <w:tc>
          <w:tcPr>
            <w:tcW w:w="1320" w:type="dxa"/>
            <w:tcBorders>
              <w:top w:val="single" w:sz="4" w:space="0" w:color="auto"/>
              <w:left w:val="nil"/>
              <w:bottom w:val="single" w:sz="8" w:space="0" w:color="auto"/>
              <w:right w:val="single" w:sz="4" w:space="0" w:color="auto"/>
            </w:tcBorders>
            <w:shd w:val="clear" w:color="auto" w:fill="auto"/>
            <w:noWrap/>
            <w:vAlign w:val="bottom"/>
            <w:hideMark/>
          </w:tcPr>
          <w:p w14:paraId="4FF9A446"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p>
        </w:tc>
        <w:tc>
          <w:tcPr>
            <w:tcW w:w="1320" w:type="dxa"/>
            <w:tcBorders>
              <w:top w:val="single" w:sz="4" w:space="0" w:color="auto"/>
              <w:left w:val="nil"/>
              <w:bottom w:val="single" w:sz="8" w:space="0" w:color="auto"/>
              <w:right w:val="single" w:sz="4" w:space="0" w:color="auto"/>
            </w:tcBorders>
            <w:shd w:val="clear" w:color="auto" w:fill="auto"/>
            <w:noWrap/>
            <w:vAlign w:val="bottom"/>
            <w:hideMark/>
          </w:tcPr>
          <w:p w14:paraId="371FE234"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p>
        </w:tc>
        <w:tc>
          <w:tcPr>
            <w:tcW w:w="1320" w:type="dxa"/>
            <w:tcBorders>
              <w:top w:val="single" w:sz="4" w:space="0" w:color="auto"/>
              <w:left w:val="nil"/>
              <w:bottom w:val="single" w:sz="8" w:space="0" w:color="auto"/>
              <w:right w:val="single" w:sz="4" w:space="0" w:color="auto"/>
            </w:tcBorders>
            <w:shd w:val="clear" w:color="auto" w:fill="auto"/>
            <w:noWrap/>
            <w:vAlign w:val="bottom"/>
            <w:hideMark/>
          </w:tcPr>
          <w:p w14:paraId="5D35B763"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p>
        </w:tc>
        <w:tc>
          <w:tcPr>
            <w:tcW w:w="1320" w:type="dxa"/>
            <w:tcBorders>
              <w:top w:val="single" w:sz="4" w:space="0" w:color="auto"/>
              <w:left w:val="nil"/>
              <w:bottom w:val="single" w:sz="8" w:space="0" w:color="auto"/>
              <w:right w:val="single" w:sz="4" w:space="0" w:color="auto"/>
            </w:tcBorders>
            <w:shd w:val="clear" w:color="auto" w:fill="auto"/>
            <w:noWrap/>
            <w:vAlign w:val="bottom"/>
            <w:hideMark/>
          </w:tcPr>
          <w:p w14:paraId="70C92A47"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p>
        </w:tc>
      </w:tr>
      <w:tr w:rsidR="002D698D" w:rsidRPr="00292106" w14:paraId="7381A458" w14:textId="77777777" w:rsidTr="00C0690C">
        <w:trPr>
          <w:trHeight w:val="330"/>
        </w:trPr>
        <w:tc>
          <w:tcPr>
            <w:tcW w:w="1846" w:type="dxa"/>
            <w:tcBorders>
              <w:top w:val="single" w:sz="8" w:space="0" w:color="auto"/>
              <w:left w:val="single" w:sz="8" w:space="0" w:color="auto"/>
              <w:bottom w:val="single" w:sz="8" w:space="0" w:color="auto"/>
              <w:right w:val="nil"/>
            </w:tcBorders>
            <w:shd w:val="clear" w:color="000000" w:fill="FFFFFF"/>
            <w:noWrap/>
            <w:vAlign w:val="bottom"/>
            <w:hideMark/>
          </w:tcPr>
          <w:p w14:paraId="5A265974" w14:textId="77777777" w:rsidR="002D698D" w:rsidRPr="00EE5FBE" w:rsidRDefault="002D698D" w:rsidP="00C0690C">
            <w:pPr>
              <w:rPr>
                <w:rFonts w:ascii="Calibri" w:hAnsi="Calibri" w:cs="Calibri"/>
                <w:b/>
              </w:rPr>
            </w:pPr>
            <w:r w:rsidRPr="00EE5FBE">
              <w:rPr>
                <w:rFonts w:ascii="Calibri" w:hAnsi="Calibri" w:cs="Calibri"/>
                <w:b/>
              </w:rPr>
              <w:t>Output</w:t>
            </w:r>
          </w:p>
        </w:tc>
        <w:tc>
          <w:tcPr>
            <w:tcW w:w="1320" w:type="dxa"/>
            <w:tcBorders>
              <w:top w:val="nil"/>
              <w:left w:val="nil"/>
              <w:bottom w:val="nil"/>
              <w:right w:val="nil"/>
            </w:tcBorders>
            <w:shd w:val="clear" w:color="000000" w:fill="FFFFFF"/>
            <w:noWrap/>
            <w:vAlign w:val="bottom"/>
            <w:hideMark/>
          </w:tcPr>
          <w:p w14:paraId="0C42B027"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p>
        </w:tc>
        <w:tc>
          <w:tcPr>
            <w:tcW w:w="1320" w:type="dxa"/>
            <w:tcBorders>
              <w:top w:val="nil"/>
              <w:left w:val="nil"/>
              <w:bottom w:val="nil"/>
              <w:right w:val="nil"/>
            </w:tcBorders>
            <w:shd w:val="clear" w:color="000000" w:fill="FFFFFF"/>
            <w:noWrap/>
            <w:vAlign w:val="bottom"/>
            <w:hideMark/>
          </w:tcPr>
          <w:p w14:paraId="756C890E"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p>
        </w:tc>
        <w:tc>
          <w:tcPr>
            <w:tcW w:w="1320" w:type="dxa"/>
            <w:tcBorders>
              <w:top w:val="nil"/>
              <w:left w:val="nil"/>
              <w:bottom w:val="nil"/>
              <w:right w:val="nil"/>
            </w:tcBorders>
            <w:shd w:val="clear" w:color="000000" w:fill="FFFFFF"/>
            <w:noWrap/>
            <w:vAlign w:val="bottom"/>
            <w:hideMark/>
          </w:tcPr>
          <w:p w14:paraId="5FD2C376"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p>
        </w:tc>
        <w:tc>
          <w:tcPr>
            <w:tcW w:w="1320" w:type="dxa"/>
            <w:tcBorders>
              <w:top w:val="nil"/>
              <w:left w:val="nil"/>
              <w:bottom w:val="nil"/>
              <w:right w:val="nil"/>
            </w:tcBorders>
            <w:shd w:val="clear" w:color="000000" w:fill="FFFFFF"/>
            <w:noWrap/>
            <w:vAlign w:val="bottom"/>
            <w:hideMark/>
          </w:tcPr>
          <w:p w14:paraId="33A17CEE"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p>
        </w:tc>
        <w:tc>
          <w:tcPr>
            <w:tcW w:w="1320" w:type="dxa"/>
            <w:tcBorders>
              <w:top w:val="nil"/>
              <w:left w:val="nil"/>
              <w:bottom w:val="nil"/>
              <w:right w:val="nil"/>
            </w:tcBorders>
            <w:shd w:val="clear" w:color="000000" w:fill="FFFFFF"/>
            <w:noWrap/>
            <w:vAlign w:val="bottom"/>
            <w:hideMark/>
          </w:tcPr>
          <w:p w14:paraId="554281FD"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p>
        </w:tc>
      </w:tr>
      <w:tr w:rsidR="002D698D" w:rsidRPr="00292106" w14:paraId="0630F92C" w14:textId="77777777" w:rsidTr="00FE543E">
        <w:trPr>
          <w:trHeight w:val="349"/>
        </w:trPr>
        <w:tc>
          <w:tcPr>
            <w:tcW w:w="1846" w:type="dxa"/>
            <w:tcBorders>
              <w:top w:val="nil"/>
              <w:left w:val="single" w:sz="8" w:space="0" w:color="auto"/>
              <w:bottom w:val="single" w:sz="4" w:space="0" w:color="auto"/>
              <w:right w:val="nil"/>
            </w:tcBorders>
            <w:shd w:val="clear" w:color="auto" w:fill="auto"/>
            <w:noWrap/>
            <w:vAlign w:val="bottom"/>
            <w:hideMark/>
          </w:tcPr>
          <w:p w14:paraId="4F8AB137" w14:textId="60D5EAFC" w:rsidR="002D698D" w:rsidRPr="00292106" w:rsidRDefault="002D698D" w:rsidP="00C0690C">
            <w:pPr>
              <w:ind w:firstLineChars="100" w:firstLine="240"/>
              <w:rPr>
                <w:rFonts w:ascii="Gill Sans Light" w:hAnsi="Gill Sans Light" w:cs="Calibri"/>
              </w:rPr>
            </w:pPr>
            <w:r w:rsidRPr="00292106">
              <w:rPr>
                <w:rFonts w:ascii="Gill Sans Light" w:hAnsi="Gill Sans Light" w:cs="Calibri"/>
              </w:rPr>
              <w:t> </w:t>
            </w:r>
            <w:proofErr w:type="spellStart"/>
            <w:r w:rsidR="00DC392C">
              <w:rPr>
                <w:rFonts w:ascii="Arial" w:hAnsi="Arial" w:cs="Arial"/>
                <w:sz w:val="22"/>
                <w:szCs w:val="22"/>
              </w:rPr>
              <w:t>newDetectionPercent</w:t>
            </w:r>
            <w:proofErr w:type="spellEnd"/>
          </w:p>
        </w:tc>
        <w:tc>
          <w:tcPr>
            <w:tcW w:w="1320" w:type="dxa"/>
            <w:tcBorders>
              <w:top w:val="single" w:sz="8" w:space="0" w:color="auto"/>
              <w:left w:val="single" w:sz="8" w:space="0" w:color="auto"/>
              <w:bottom w:val="single" w:sz="4" w:space="0" w:color="auto"/>
              <w:right w:val="single" w:sz="4" w:space="0" w:color="auto"/>
            </w:tcBorders>
            <w:shd w:val="clear" w:color="000000" w:fill="FFFFCC"/>
            <w:noWrap/>
            <w:vAlign w:val="bottom"/>
            <w:hideMark/>
          </w:tcPr>
          <w:p w14:paraId="16BD5E87" w14:textId="77777777" w:rsidR="002D698D" w:rsidRPr="00292106" w:rsidRDefault="002D698D" w:rsidP="00C0690C">
            <w:pPr>
              <w:jc w:val="center"/>
              <w:rPr>
                <w:rFonts w:ascii="Gill Sans Light" w:hAnsi="Gill Sans Light" w:cs="Calibri"/>
                <w:sz w:val="20"/>
                <w:szCs w:val="20"/>
              </w:rPr>
            </w:pPr>
            <w:r>
              <w:rPr>
                <w:rFonts w:ascii="Gill Sans Light" w:hAnsi="Gill Sans Light" w:cs="Calibri"/>
                <w:sz w:val="20"/>
                <w:szCs w:val="20"/>
              </w:rPr>
              <w:t>52</w:t>
            </w:r>
            <w:r w:rsidRPr="00292106">
              <w:rPr>
                <w:rFonts w:ascii="Gill Sans Light" w:hAnsi="Gill Sans Light" w:cs="Calibri"/>
                <w:sz w:val="20"/>
                <w:szCs w:val="20"/>
              </w:rPr>
              <w:t> </w:t>
            </w:r>
          </w:p>
        </w:tc>
        <w:tc>
          <w:tcPr>
            <w:tcW w:w="1320" w:type="dxa"/>
            <w:tcBorders>
              <w:top w:val="single" w:sz="8" w:space="0" w:color="auto"/>
              <w:left w:val="nil"/>
              <w:bottom w:val="single" w:sz="4" w:space="0" w:color="auto"/>
              <w:right w:val="single" w:sz="4" w:space="0" w:color="auto"/>
            </w:tcBorders>
            <w:shd w:val="clear" w:color="000000" w:fill="FFFFCC"/>
            <w:noWrap/>
            <w:vAlign w:val="bottom"/>
            <w:hideMark/>
          </w:tcPr>
          <w:p w14:paraId="79E028D2" w14:textId="6014180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r>
              <w:rPr>
                <w:rFonts w:ascii="Gill Sans Light" w:hAnsi="Gill Sans Light" w:cs="Calibri"/>
                <w:sz w:val="20"/>
                <w:szCs w:val="20"/>
              </w:rPr>
              <w:t>-</w:t>
            </w:r>
            <w:r w:rsidR="00FA13A9">
              <w:rPr>
                <w:rFonts w:ascii="Gill Sans Light" w:hAnsi="Gill Sans Light" w:cs="Calibri"/>
                <w:sz w:val="20"/>
                <w:szCs w:val="20"/>
              </w:rPr>
              <w:t>1</w:t>
            </w:r>
          </w:p>
        </w:tc>
        <w:tc>
          <w:tcPr>
            <w:tcW w:w="1320" w:type="dxa"/>
            <w:tcBorders>
              <w:top w:val="single" w:sz="8" w:space="0" w:color="auto"/>
              <w:left w:val="nil"/>
              <w:bottom w:val="single" w:sz="4" w:space="0" w:color="auto"/>
              <w:right w:val="single" w:sz="4" w:space="0" w:color="auto"/>
            </w:tcBorders>
            <w:shd w:val="clear" w:color="000000" w:fill="FFFFCC"/>
            <w:noWrap/>
            <w:vAlign w:val="bottom"/>
            <w:hideMark/>
          </w:tcPr>
          <w:p w14:paraId="278B00F1"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r>
              <w:rPr>
                <w:rFonts w:ascii="Gill Sans Light" w:hAnsi="Gill Sans Light" w:cs="Calibri"/>
                <w:sz w:val="20"/>
                <w:szCs w:val="20"/>
              </w:rPr>
              <w:t>-1</w:t>
            </w:r>
          </w:p>
        </w:tc>
        <w:tc>
          <w:tcPr>
            <w:tcW w:w="1320" w:type="dxa"/>
            <w:tcBorders>
              <w:top w:val="single" w:sz="8" w:space="0" w:color="auto"/>
              <w:left w:val="nil"/>
              <w:bottom w:val="single" w:sz="4" w:space="0" w:color="auto"/>
              <w:right w:val="single" w:sz="4" w:space="0" w:color="auto"/>
            </w:tcBorders>
            <w:shd w:val="clear" w:color="000000" w:fill="FFFFCC"/>
            <w:noWrap/>
            <w:vAlign w:val="bottom"/>
            <w:hideMark/>
          </w:tcPr>
          <w:p w14:paraId="1AAFF2BF"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r>
              <w:rPr>
                <w:rFonts w:ascii="Gill Sans Light" w:hAnsi="Gill Sans Light" w:cs="Calibri"/>
                <w:sz w:val="20"/>
                <w:szCs w:val="20"/>
              </w:rPr>
              <w:t>3</w:t>
            </w:r>
          </w:p>
        </w:tc>
        <w:tc>
          <w:tcPr>
            <w:tcW w:w="1320" w:type="dxa"/>
            <w:tcBorders>
              <w:top w:val="single" w:sz="8" w:space="0" w:color="auto"/>
              <w:left w:val="nil"/>
              <w:bottom w:val="single" w:sz="4" w:space="0" w:color="auto"/>
              <w:right w:val="single" w:sz="4" w:space="0" w:color="auto"/>
            </w:tcBorders>
            <w:shd w:val="clear" w:color="000000" w:fill="FFFFCC"/>
            <w:noWrap/>
            <w:vAlign w:val="bottom"/>
            <w:hideMark/>
          </w:tcPr>
          <w:p w14:paraId="6B005104"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w:t>
            </w:r>
            <w:r>
              <w:rPr>
                <w:rFonts w:ascii="Gill Sans Light" w:hAnsi="Gill Sans Light" w:cs="Calibri"/>
                <w:sz w:val="20"/>
                <w:szCs w:val="20"/>
              </w:rPr>
              <w:t>51</w:t>
            </w:r>
          </w:p>
        </w:tc>
      </w:tr>
      <w:tr w:rsidR="002D698D" w:rsidRPr="00292106" w14:paraId="6D12BB2E" w14:textId="77777777" w:rsidTr="00C0690C">
        <w:trPr>
          <w:trHeight w:val="330"/>
        </w:trPr>
        <w:tc>
          <w:tcPr>
            <w:tcW w:w="1846" w:type="dxa"/>
            <w:tcBorders>
              <w:top w:val="nil"/>
              <w:left w:val="single" w:sz="8" w:space="0" w:color="auto"/>
              <w:bottom w:val="single" w:sz="8" w:space="0" w:color="auto"/>
              <w:right w:val="nil"/>
            </w:tcBorders>
            <w:shd w:val="clear" w:color="auto" w:fill="auto"/>
            <w:noWrap/>
            <w:vAlign w:val="center"/>
            <w:hideMark/>
          </w:tcPr>
          <w:p w14:paraId="1FD3C40F" w14:textId="77777777" w:rsidR="002D698D" w:rsidRPr="006D04DA" w:rsidRDefault="002D698D" w:rsidP="00C0690C">
            <w:pPr>
              <w:ind w:firstLineChars="100" w:firstLine="240"/>
              <w:rPr>
                <w:rFonts w:ascii="Gill Sans Light" w:hAnsi="Gill Sans Light" w:cs="Calibri"/>
                <w:b/>
              </w:rPr>
            </w:pPr>
            <w:r w:rsidRPr="006D04DA">
              <w:rPr>
                <w:rFonts w:ascii="Gill Sans Light" w:hAnsi="Gill Sans Light" w:cs="Calibri"/>
                <w:b/>
              </w:rPr>
              <w:t>Error Msg.</w:t>
            </w:r>
          </w:p>
        </w:tc>
        <w:tc>
          <w:tcPr>
            <w:tcW w:w="1320" w:type="dxa"/>
            <w:tcBorders>
              <w:top w:val="nil"/>
              <w:left w:val="single" w:sz="8" w:space="0" w:color="auto"/>
              <w:bottom w:val="single" w:sz="8" w:space="0" w:color="auto"/>
              <w:right w:val="single" w:sz="4" w:space="0" w:color="auto"/>
            </w:tcBorders>
            <w:shd w:val="clear" w:color="auto" w:fill="auto"/>
            <w:noWrap/>
            <w:vAlign w:val="bottom"/>
            <w:hideMark/>
          </w:tcPr>
          <w:p w14:paraId="1A153A56"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No msg.</w:t>
            </w:r>
          </w:p>
        </w:tc>
        <w:tc>
          <w:tcPr>
            <w:tcW w:w="1320" w:type="dxa"/>
            <w:tcBorders>
              <w:top w:val="nil"/>
              <w:left w:val="nil"/>
              <w:bottom w:val="single" w:sz="8" w:space="0" w:color="auto"/>
              <w:right w:val="single" w:sz="4" w:space="0" w:color="auto"/>
            </w:tcBorders>
            <w:shd w:val="clear" w:color="auto" w:fill="auto"/>
            <w:hideMark/>
          </w:tcPr>
          <w:p w14:paraId="3B6BA246" w14:textId="48E0EC44" w:rsidR="002D698D" w:rsidRPr="00292106" w:rsidRDefault="00AC7CB2" w:rsidP="0005376F">
            <w:pPr>
              <w:jc w:val="center"/>
              <w:rPr>
                <w:rFonts w:ascii="Gill Sans Light" w:hAnsi="Gill Sans Light" w:cs="Calibri"/>
                <w:sz w:val="20"/>
                <w:szCs w:val="20"/>
              </w:rPr>
            </w:pPr>
            <w:r>
              <w:rPr>
                <w:rFonts w:ascii="Gill Sans Light" w:hAnsi="Gill Sans Light" w:cs="Calibri"/>
                <w:sz w:val="20"/>
                <w:szCs w:val="20"/>
              </w:rPr>
              <w:t>You were detected.</w:t>
            </w:r>
          </w:p>
        </w:tc>
        <w:tc>
          <w:tcPr>
            <w:tcW w:w="1320" w:type="dxa"/>
            <w:tcBorders>
              <w:top w:val="nil"/>
              <w:left w:val="nil"/>
              <w:bottom w:val="single" w:sz="8" w:space="0" w:color="auto"/>
              <w:right w:val="single" w:sz="4" w:space="0" w:color="auto"/>
            </w:tcBorders>
            <w:shd w:val="clear" w:color="auto" w:fill="auto"/>
            <w:hideMark/>
          </w:tcPr>
          <w:p w14:paraId="2B3D37A4" w14:textId="77777777" w:rsidR="002D698D" w:rsidRPr="00292106" w:rsidRDefault="002D698D" w:rsidP="00C0690C">
            <w:pPr>
              <w:jc w:val="center"/>
              <w:rPr>
                <w:rFonts w:ascii="Gill Sans Light" w:hAnsi="Gill Sans Light" w:cs="Calibri"/>
                <w:sz w:val="20"/>
                <w:szCs w:val="20"/>
              </w:rPr>
            </w:pPr>
            <w:r>
              <w:rPr>
                <w:rFonts w:ascii="Gill Sans Light" w:hAnsi="Gill Sans Light" w:cs="Calibri"/>
                <w:sz w:val="20"/>
                <w:szCs w:val="20"/>
              </w:rPr>
              <w:t>Amount Paid is too low</w:t>
            </w:r>
            <w:r w:rsidRPr="00292106">
              <w:rPr>
                <w:rFonts w:ascii="Gill Sans Light" w:hAnsi="Gill Sans Light" w:cs="Calibri"/>
                <w:sz w:val="20"/>
                <w:szCs w:val="20"/>
              </w:rPr>
              <w:t> </w:t>
            </w:r>
          </w:p>
        </w:tc>
        <w:tc>
          <w:tcPr>
            <w:tcW w:w="1320" w:type="dxa"/>
            <w:tcBorders>
              <w:top w:val="nil"/>
              <w:left w:val="nil"/>
              <w:bottom w:val="single" w:sz="8" w:space="0" w:color="auto"/>
              <w:right w:val="single" w:sz="4" w:space="0" w:color="auto"/>
            </w:tcBorders>
            <w:shd w:val="clear" w:color="auto" w:fill="auto"/>
            <w:hideMark/>
          </w:tcPr>
          <w:p w14:paraId="668C4ABE"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 No msg.</w:t>
            </w:r>
          </w:p>
        </w:tc>
        <w:tc>
          <w:tcPr>
            <w:tcW w:w="1320" w:type="dxa"/>
            <w:tcBorders>
              <w:top w:val="nil"/>
              <w:left w:val="single" w:sz="8" w:space="0" w:color="auto"/>
              <w:bottom w:val="single" w:sz="8" w:space="0" w:color="auto"/>
              <w:right w:val="single" w:sz="4" w:space="0" w:color="auto"/>
            </w:tcBorders>
            <w:shd w:val="clear" w:color="auto" w:fill="auto"/>
            <w:noWrap/>
            <w:vAlign w:val="bottom"/>
            <w:hideMark/>
          </w:tcPr>
          <w:p w14:paraId="2F1C55C2" w14:textId="77777777" w:rsidR="002D698D" w:rsidRPr="00292106" w:rsidRDefault="002D698D" w:rsidP="00C0690C">
            <w:pPr>
              <w:jc w:val="center"/>
              <w:rPr>
                <w:rFonts w:ascii="Gill Sans Light" w:hAnsi="Gill Sans Light" w:cs="Calibri"/>
                <w:sz w:val="20"/>
                <w:szCs w:val="20"/>
              </w:rPr>
            </w:pPr>
            <w:r w:rsidRPr="00292106">
              <w:rPr>
                <w:rFonts w:ascii="Gill Sans Light" w:hAnsi="Gill Sans Light" w:cs="Calibri"/>
                <w:sz w:val="20"/>
                <w:szCs w:val="20"/>
              </w:rPr>
              <w:t>No msg.</w:t>
            </w:r>
          </w:p>
        </w:tc>
      </w:tr>
    </w:tbl>
    <w:p w14:paraId="02A3CD66" w14:textId="77777777" w:rsidR="002D698D" w:rsidRDefault="002D698D" w:rsidP="002D698D"/>
    <w:p w14:paraId="64555C15" w14:textId="77777777" w:rsidR="002D698D" w:rsidRDefault="002D698D">
      <w:pPr>
        <w:rPr>
          <w:rFonts w:ascii="Arial" w:hAnsi="Arial" w:cs="Arial"/>
          <w:sz w:val="22"/>
          <w:szCs w:val="22"/>
        </w:rPr>
      </w:pPr>
    </w:p>
    <w:p w14:paraId="307DF5B8" w14:textId="6B485A20" w:rsidR="00D74F9F" w:rsidRDefault="00D74F9F" w:rsidP="00DB7FE5">
      <w:r>
        <w:t>+</w:t>
      </w:r>
      <w:proofErr w:type="spellStart"/>
      <w:proofErr w:type="gramStart"/>
      <w:r>
        <w:t>calculateReductionInDetection</w:t>
      </w:r>
      <w:proofErr w:type="spellEnd"/>
      <w:r>
        <w:t>(</w:t>
      </w:r>
      <w:proofErr w:type="spellStart"/>
      <w:proofErr w:type="gramEnd"/>
      <w:r>
        <w:t>detectionPercent</w:t>
      </w:r>
      <w:proofErr w:type="spellEnd"/>
      <w:r>
        <w:t xml:space="preserve">, </w:t>
      </w:r>
      <w:proofErr w:type="spellStart"/>
      <w:r>
        <w:t>distanceA</w:t>
      </w:r>
      <w:proofErr w:type="spellEnd"/>
      <w:r>
        <w:t xml:space="preserve">, </w:t>
      </w:r>
      <w:proofErr w:type="spellStart"/>
      <w:r>
        <w:t>distanceB</w:t>
      </w:r>
      <w:proofErr w:type="spellEnd"/>
      <w:r>
        <w:t>): double</w:t>
      </w:r>
    </w:p>
    <w:p w14:paraId="51B66600" w14:textId="77777777" w:rsidR="00D74F9F" w:rsidRDefault="00D74F9F" w:rsidP="00DB7FE5"/>
    <w:p w14:paraId="39BCDBD9" w14:textId="77777777" w:rsidR="00DB7FE5" w:rsidRDefault="00DB7FE5" w:rsidP="00DB7FE5">
      <w:r>
        <w:t>BEGIN</w:t>
      </w:r>
    </w:p>
    <w:p w14:paraId="1D4AE907" w14:textId="4D3DC1DA" w:rsidR="00DB7FE5" w:rsidRDefault="00DB7FE5" w:rsidP="00DB7FE5">
      <w:r>
        <w:t>IF (</w:t>
      </w:r>
      <w:proofErr w:type="spellStart"/>
      <w:r w:rsidR="00C76753">
        <w:rPr>
          <w:rFonts w:ascii="Arial" w:hAnsi="Arial" w:cs="Arial"/>
          <w:sz w:val="22"/>
          <w:szCs w:val="22"/>
        </w:rPr>
        <w:t>distanceA</w:t>
      </w:r>
      <w:proofErr w:type="spellEnd"/>
      <w:r w:rsidR="00C76753">
        <w:rPr>
          <w:rFonts w:ascii="Arial" w:hAnsi="Arial" w:cs="Arial"/>
          <w:sz w:val="22"/>
          <w:szCs w:val="22"/>
        </w:rPr>
        <w:t xml:space="preserve"> &lt; 0 || </w:t>
      </w:r>
      <w:proofErr w:type="spellStart"/>
      <w:r w:rsidR="00C76753">
        <w:rPr>
          <w:rFonts w:ascii="Arial" w:hAnsi="Arial" w:cs="Arial"/>
          <w:sz w:val="22"/>
          <w:szCs w:val="22"/>
        </w:rPr>
        <w:t>distanceB</w:t>
      </w:r>
      <w:proofErr w:type="spellEnd"/>
      <w:r w:rsidR="00C76753" w:rsidRPr="00920754">
        <w:rPr>
          <w:rFonts w:ascii="Arial" w:hAnsi="Arial" w:cs="Arial"/>
          <w:sz w:val="22"/>
          <w:szCs w:val="22"/>
        </w:rPr>
        <w:t xml:space="preserve"> </w:t>
      </w:r>
      <w:r>
        <w:t xml:space="preserve">&lt; </w:t>
      </w:r>
      <w:r w:rsidR="00C76753">
        <w:t>0</w:t>
      </w:r>
      <w:r>
        <w:t>) THEN</w:t>
      </w:r>
    </w:p>
    <w:p w14:paraId="5DDA792C" w14:textId="77777777" w:rsidR="00DB7FE5" w:rsidRDefault="00DB7FE5" w:rsidP="00DB7FE5">
      <w:r>
        <w:tab/>
        <w:t>RETURN -1</w:t>
      </w:r>
    </w:p>
    <w:p w14:paraId="21677FB4" w14:textId="0FE07EC2" w:rsidR="00DB7FE5" w:rsidRDefault="00DB7FE5" w:rsidP="00DB7FE5">
      <w:r>
        <w:t>IF (</w:t>
      </w:r>
      <w:proofErr w:type="spellStart"/>
      <w:r w:rsidR="00C76753">
        <w:t>detectionPercent</w:t>
      </w:r>
      <w:proofErr w:type="spellEnd"/>
      <w:r w:rsidR="00C76753">
        <w:t xml:space="preserve"> &lt; 1</w:t>
      </w:r>
      <w:r>
        <w:t xml:space="preserve">) THEN </w:t>
      </w:r>
    </w:p>
    <w:p w14:paraId="1A9AD364" w14:textId="77777777" w:rsidR="00DB7FE5" w:rsidRDefault="00DB7FE5" w:rsidP="00DB7FE5">
      <w:r>
        <w:tab/>
        <w:t>Return -1</w:t>
      </w:r>
    </w:p>
    <w:p w14:paraId="40AC633E" w14:textId="0A96AC92" w:rsidR="00DB7FE5" w:rsidRDefault="00FE543E" w:rsidP="00DB7FE5">
      <w:proofErr w:type="spellStart"/>
      <w:r>
        <w:rPr>
          <w:rFonts w:ascii="Arial" w:hAnsi="Arial" w:cs="Arial"/>
          <w:sz w:val="22"/>
          <w:szCs w:val="22"/>
        </w:rPr>
        <w:t>newDetectionPercent</w:t>
      </w:r>
      <w:proofErr w:type="spellEnd"/>
      <w:r>
        <w:t xml:space="preserve"> = </w:t>
      </w:r>
      <w:proofErr w:type="spellStart"/>
      <w:r w:rsidR="00F54D79">
        <w:t>detectionPercent</w:t>
      </w:r>
      <w:proofErr w:type="spellEnd"/>
      <w:r w:rsidR="00F54D79">
        <w:t xml:space="preserve"> – ((</w:t>
      </w:r>
      <w:proofErr w:type="spellStart"/>
      <w:r w:rsidR="00F54D79">
        <w:t>distanceA</w:t>
      </w:r>
      <w:proofErr w:type="spellEnd"/>
      <w:r w:rsidR="00F54D79">
        <w:t xml:space="preserve"> + </w:t>
      </w:r>
      <w:proofErr w:type="spellStart"/>
      <w:r w:rsidR="00F54D79">
        <w:t>distanceB</w:t>
      </w:r>
      <w:proofErr w:type="spellEnd"/>
      <w:r w:rsidR="00F54D79">
        <w:t>) * 5)</w:t>
      </w:r>
    </w:p>
    <w:p w14:paraId="3068190A" w14:textId="5D5DF0A6" w:rsidR="00DB7FE5" w:rsidRDefault="00DB7FE5" w:rsidP="00DB7FE5">
      <w:r>
        <w:t xml:space="preserve">RETURN </w:t>
      </w:r>
      <w:proofErr w:type="spellStart"/>
      <w:r w:rsidR="00F54D79">
        <w:rPr>
          <w:rFonts w:ascii="Arial" w:hAnsi="Arial" w:cs="Arial"/>
          <w:sz w:val="22"/>
          <w:szCs w:val="22"/>
        </w:rPr>
        <w:t>newDetectionPercent</w:t>
      </w:r>
      <w:proofErr w:type="spellEnd"/>
    </w:p>
    <w:p w14:paraId="24957478" w14:textId="77777777" w:rsidR="00DB7FE5" w:rsidRDefault="00DB7FE5" w:rsidP="00DB7FE5">
      <w:r>
        <w:t>END</w:t>
      </w:r>
      <w:bookmarkStart w:id="0" w:name="_GoBack"/>
      <w:bookmarkEnd w:id="0"/>
    </w:p>
    <w:p w14:paraId="6E42537D" w14:textId="5EDE0C92" w:rsidR="00C76753" w:rsidRDefault="00C76753">
      <w:pPr>
        <w:rPr>
          <w:rFonts w:ascii="Arial" w:hAnsi="Arial" w:cs="Arial"/>
          <w:sz w:val="22"/>
          <w:szCs w:val="22"/>
        </w:rPr>
      </w:pPr>
    </w:p>
    <w:p w14:paraId="079531A2" w14:textId="77777777" w:rsidR="00C76753" w:rsidRPr="002239DC" w:rsidRDefault="00C76753">
      <w:pPr>
        <w:rPr>
          <w:rFonts w:ascii="Arial" w:hAnsi="Arial" w:cs="Arial"/>
          <w:sz w:val="22"/>
          <w:szCs w:val="22"/>
        </w:rPr>
      </w:pPr>
    </w:p>
    <w:sectPr w:rsidR="00C76753" w:rsidRPr="002239DC" w:rsidSect="00411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ill Sans Light">
    <w:panose1 w:val="020B0302020104020203"/>
    <w:charset w:val="00"/>
    <w:family w:val="auto"/>
    <w:pitch w:val="variable"/>
    <w:sig w:usb0="80000267" w:usb1="00000000" w:usb2="00000000" w:usb3="00000000" w:csb0="000001F7"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1147A"/>
    <w:multiLevelType w:val="hybridMultilevel"/>
    <w:tmpl w:val="69B4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60"/>
    <w:rsid w:val="0005376F"/>
    <w:rsid w:val="000C5DC4"/>
    <w:rsid w:val="000E504D"/>
    <w:rsid w:val="00121B00"/>
    <w:rsid w:val="001F63BD"/>
    <w:rsid w:val="00202B5C"/>
    <w:rsid w:val="002239DC"/>
    <w:rsid w:val="0027728E"/>
    <w:rsid w:val="00291865"/>
    <w:rsid w:val="002A6F8C"/>
    <w:rsid w:val="002D4DCD"/>
    <w:rsid w:val="002D698D"/>
    <w:rsid w:val="002F20BA"/>
    <w:rsid w:val="00333524"/>
    <w:rsid w:val="003B1F33"/>
    <w:rsid w:val="003E61F7"/>
    <w:rsid w:val="003F16EB"/>
    <w:rsid w:val="004111C2"/>
    <w:rsid w:val="0042025A"/>
    <w:rsid w:val="004457EA"/>
    <w:rsid w:val="004777B8"/>
    <w:rsid w:val="004F11E8"/>
    <w:rsid w:val="00541FDA"/>
    <w:rsid w:val="006119FE"/>
    <w:rsid w:val="006D04DA"/>
    <w:rsid w:val="00725BBA"/>
    <w:rsid w:val="007542EB"/>
    <w:rsid w:val="00820AE8"/>
    <w:rsid w:val="008A63E3"/>
    <w:rsid w:val="008C0BEE"/>
    <w:rsid w:val="00920754"/>
    <w:rsid w:val="009947EF"/>
    <w:rsid w:val="009F6078"/>
    <w:rsid w:val="00A027BD"/>
    <w:rsid w:val="00A53DC6"/>
    <w:rsid w:val="00AC7CB2"/>
    <w:rsid w:val="00AD437B"/>
    <w:rsid w:val="00B80FBD"/>
    <w:rsid w:val="00C060A7"/>
    <w:rsid w:val="00C34D00"/>
    <w:rsid w:val="00C76753"/>
    <w:rsid w:val="00C94A78"/>
    <w:rsid w:val="00CC49B7"/>
    <w:rsid w:val="00CE24AE"/>
    <w:rsid w:val="00D74F9F"/>
    <w:rsid w:val="00DB7FE5"/>
    <w:rsid w:val="00DC392C"/>
    <w:rsid w:val="00DD5760"/>
    <w:rsid w:val="00E06A99"/>
    <w:rsid w:val="00E551D0"/>
    <w:rsid w:val="00E57BA5"/>
    <w:rsid w:val="00E64DF0"/>
    <w:rsid w:val="00EB4E0F"/>
    <w:rsid w:val="00EE5FBE"/>
    <w:rsid w:val="00EF421C"/>
    <w:rsid w:val="00F06560"/>
    <w:rsid w:val="00F54D79"/>
    <w:rsid w:val="00F86FA4"/>
    <w:rsid w:val="00FA13A9"/>
    <w:rsid w:val="00FA7700"/>
    <w:rsid w:val="00FE50C7"/>
    <w:rsid w:val="00FE5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0E9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6560"/>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348</Words>
  <Characters>1988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Tyler</dc:creator>
  <cp:keywords/>
  <dc:description/>
  <cp:lastModifiedBy>Tucker, Tyler</cp:lastModifiedBy>
  <cp:revision>61</cp:revision>
  <dcterms:created xsi:type="dcterms:W3CDTF">2017-02-07T20:04:00Z</dcterms:created>
  <dcterms:modified xsi:type="dcterms:W3CDTF">2017-02-16T20:05:00Z</dcterms:modified>
</cp:coreProperties>
</file>