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296C" w14:textId="77777777" w:rsidR="00147183" w:rsidRPr="00847CCE" w:rsidRDefault="000E0BA8" w:rsidP="008A4F4B">
      <w:pPr>
        <w:pStyle w:val="Title"/>
      </w:pPr>
      <w:r>
        <w:t xml:space="preserve">SD4 Assignment </w:t>
      </w:r>
      <w:r w:rsidR="00AF2063">
        <w:t>3</w:t>
      </w:r>
      <w:r>
        <w:t xml:space="preserve">: </w:t>
      </w:r>
      <w:r w:rsidR="00AF2063">
        <w:t>3D Object Viewer &amp; Cooker</w:t>
      </w:r>
    </w:p>
    <w:p w14:paraId="4FB5C5C3" w14:textId="77777777" w:rsidR="000C4455" w:rsidRDefault="000C4455" w:rsidP="008A4F4B">
      <w:pPr>
        <w:pStyle w:val="Heading1"/>
      </w:pPr>
      <w:r>
        <w:t>Summary</w:t>
      </w:r>
    </w:p>
    <w:p w14:paraId="0B70A628" w14:textId="77777777" w:rsidR="00431FEC" w:rsidRDefault="00431FEC" w:rsidP="000C4455">
      <w:pPr>
        <w:pStyle w:val="ListParagraph"/>
        <w:numPr>
          <w:ilvl w:val="0"/>
          <w:numId w:val="3"/>
        </w:numPr>
        <w:spacing w:line="256" w:lineRule="auto"/>
      </w:pPr>
      <w:r>
        <w:t>Creation of a new project (cloned from Protogame3D) named “ModelViewer” or something similar</w:t>
      </w:r>
    </w:p>
    <w:p w14:paraId="7BA2F79D" w14:textId="77777777" w:rsidR="007D5347" w:rsidRDefault="007D5347" w:rsidP="000C4455">
      <w:pPr>
        <w:pStyle w:val="ListParagraph"/>
        <w:numPr>
          <w:ilvl w:val="0"/>
          <w:numId w:val="3"/>
        </w:numPr>
        <w:spacing w:line="256" w:lineRule="auto"/>
      </w:pPr>
      <w:r>
        <w:t>Ability to load and display single-mesh, single-material 3D .OBJ static models</w:t>
      </w:r>
      <w:r w:rsidR="00682B73">
        <w:t xml:space="preserve"> (one at a time)</w:t>
      </w:r>
    </w:p>
    <w:p w14:paraId="36022CE2" w14:textId="77777777" w:rsidR="007D5347" w:rsidRDefault="007D5347" w:rsidP="000C4455">
      <w:pPr>
        <w:pStyle w:val="ListParagraph"/>
        <w:numPr>
          <w:ilvl w:val="0"/>
          <w:numId w:val="3"/>
        </w:numPr>
        <w:spacing w:line="256" w:lineRule="auto"/>
      </w:pPr>
      <w:r>
        <w:t>Ability to save, load, and display single-mesh, single-material 3D .GHSM (or custom binary format) static models</w:t>
      </w:r>
    </w:p>
    <w:p w14:paraId="0C80B4D8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 xml:space="preserve">Conformance to the </w:t>
      </w:r>
      <w:hyperlink r:id="rId5" w:history="1">
        <w:r w:rsidRPr="00682B73">
          <w:rPr>
            <w:rStyle w:val="Hyperlink"/>
          </w:rPr>
          <w:t>.GHSM format specification</w:t>
        </w:r>
      </w:hyperlink>
      <w:r>
        <w:t xml:space="preserve"> OR your own file format specification for a custom file format</w:t>
      </w:r>
    </w:p>
    <w:p w14:paraId="40A674AC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>Ability to automate “cooking” of .OBJ to .GHSM (or custom binary) files using run-and-quit “commandlets”</w:t>
      </w:r>
    </w:p>
    <w:p w14:paraId="4CD6B8C9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>“Load” &amp; “Save” dev console commands for loading (of .OBJ or .GHSM/custom) &amp; saving (.GHSM/custom) models</w:t>
      </w:r>
    </w:p>
    <w:p w14:paraId="647BC9BD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>Ability to render the currently-loaded 3D model using a simplified Blinn-Phong (“bumpy shiny glowy”) shader</w:t>
      </w:r>
    </w:p>
    <w:p w14:paraId="7BF745E0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>Ability to fly around the model using 5-DoF camera controls</w:t>
      </w:r>
    </w:p>
    <w:p w14:paraId="5840A9FE" w14:textId="77777777" w:rsidR="00682B73" w:rsidRDefault="00682B73" w:rsidP="000C4455">
      <w:pPr>
        <w:pStyle w:val="ListParagraph"/>
        <w:numPr>
          <w:ilvl w:val="0"/>
          <w:numId w:val="3"/>
        </w:numPr>
        <w:spacing w:line="256" w:lineRule="auto"/>
      </w:pPr>
      <w:r>
        <w:t>Ability to toggle/cycle a variety of rendering options for the currently-loaded 3D model</w:t>
      </w:r>
    </w:p>
    <w:p w14:paraId="43C66CC9" w14:textId="77777777" w:rsidR="008A4F4B" w:rsidRDefault="008A4F4B" w:rsidP="008A4F4B">
      <w:pPr>
        <w:pStyle w:val="Heading1"/>
      </w:pPr>
      <w:r w:rsidRPr="00847CCE">
        <w:t>Requirements</w:t>
      </w:r>
      <w:r w:rsidR="005B6AEB">
        <w:t xml:space="preserve"> (maximum possible score is 1</w:t>
      </w:r>
      <w:r w:rsidR="00682B73">
        <w:t>0</w:t>
      </w:r>
      <w:r w:rsidR="002815CB">
        <w:t>0</w:t>
      </w:r>
      <w:r w:rsidR="005B6AEB">
        <w:t>/100):</w:t>
      </w:r>
    </w:p>
    <w:p w14:paraId="2E4829FF" w14:textId="77777777" w:rsidR="00525849" w:rsidRPr="0033523B" w:rsidRDefault="00431FEC" w:rsidP="00431FEC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33523B">
        <w:rPr>
          <w:b/>
          <w:highlight w:val="yellow"/>
        </w:rPr>
        <w:t>(10 points) .OBJ model loading</w:t>
      </w:r>
    </w:p>
    <w:p w14:paraId="217FE059" w14:textId="30AD03A5" w:rsidR="00431FEC" w:rsidRDefault="00DE4DE6" w:rsidP="00431FEC">
      <w:pPr>
        <w:pStyle w:val="ListParagraph"/>
        <w:numPr>
          <w:ilvl w:val="1"/>
          <w:numId w:val="4"/>
        </w:numPr>
        <w:rPr>
          <w:highlight w:val="yellow"/>
        </w:rPr>
      </w:pPr>
      <w:r w:rsidRPr="0033523B">
        <w:rPr>
          <w:highlight w:val="yellow"/>
        </w:rPr>
        <w:t>Ability to load most basic .OBJ 3D static model formats to a CPU mesh (vertex array)</w:t>
      </w:r>
    </w:p>
    <w:p w14:paraId="787195B9" w14:textId="09CDCAD4" w:rsidR="0033523B" w:rsidRPr="0033523B" w:rsidRDefault="0033523B" w:rsidP="0033523B">
      <w:pPr>
        <w:pStyle w:val="ListParagraph"/>
        <w:numPr>
          <w:ilvl w:val="2"/>
          <w:numId w:val="4"/>
        </w:numPr>
      </w:pPr>
      <w:r w:rsidRPr="0033523B">
        <w:t>Note:</w:t>
      </w:r>
      <w:r>
        <w:t xml:space="preserve"> I need objs to have vt’s defined in order to properly calculate tangents for shading calculations. Also, negative face indices and a few of the sample objs gave me trouble. I can texture/light Woman, Bunny, CrystalBall, Ship, and Box for sure </w:t>
      </w:r>
    </w:p>
    <w:p w14:paraId="41CE7F76" w14:textId="77777777" w:rsidR="00DE4DE6" w:rsidRPr="00DF44D9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DF44D9">
        <w:rPr>
          <w:highlight w:val="cyan"/>
        </w:rPr>
        <w:t>May use vertex indexing in CPU memory or not (your choice)</w:t>
      </w:r>
    </w:p>
    <w:p w14:paraId="29FCB67F" w14:textId="77777777" w:rsidR="00DE4DE6" w:rsidRPr="00DF44D9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DF44D9">
        <w:rPr>
          <w:highlight w:val="cyan"/>
        </w:rPr>
        <w:t>Ability to scale or axis-swap an .OBJ at load time based on meta-data #comments in the .OBJ itself</w:t>
      </w:r>
    </w:p>
    <w:p w14:paraId="5EF1FDCD" w14:textId="77777777" w:rsidR="00DE4DE6" w:rsidRPr="00DF44D9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DF44D9">
        <w:rPr>
          <w:highlight w:val="cyan"/>
        </w:rPr>
        <w:t>Need not support:  .OBJ: negative indexing, smoothing groups (‘s’), material (.mtl) references, etc.</w:t>
      </w:r>
    </w:p>
    <w:p w14:paraId="04A28F3F" w14:textId="77777777" w:rsidR="00DE4DE6" w:rsidRPr="00DF44D9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DF44D9">
        <w:rPr>
          <w:highlight w:val="cyan"/>
        </w:rPr>
        <w:t>Can send mesh to GPU and render as VBO (indexed or not)</w:t>
      </w:r>
    </w:p>
    <w:p w14:paraId="6B5E1B55" w14:textId="77777777" w:rsidR="00DE4DE6" w:rsidRDefault="00DE4DE6" w:rsidP="00DE4DE6">
      <w:pPr>
        <w:pStyle w:val="ListParagraph"/>
        <w:ind w:left="360"/>
        <w:rPr>
          <w:b/>
        </w:rPr>
      </w:pPr>
    </w:p>
    <w:p w14:paraId="144B759B" w14:textId="77777777" w:rsidR="00431FEC" w:rsidRPr="00E20D08" w:rsidRDefault="00431FEC" w:rsidP="00431FEC">
      <w:pPr>
        <w:pStyle w:val="ListParagraph"/>
        <w:numPr>
          <w:ilvl w:val="0"/>
          <w:numId w:val="4"/>
        </w:numPr>
        <w:rPr>
          <w:b/>
          <w:highlight w:val="cyan"/>
        </w:rPr>
      </w:pPr>
      <w:r w:rsidRPr="00E20D08">
        <w:rPr>
          <w:b/>
          <w:highlight w:val="cyan"/>
        </w:rPr>
        <w:t>(2</w:t>
      </w:r>
      <w:r w:rsidR="006D07E7" w:rsidRPr="00E20D08">
        <w:rPr>
          <w:b/>
          <w:highlight w:val="cyan"/>
        </w:rPr>
        <w:t>5</w:t>
      </w:r>
      <w:r w:rsidRPr="00E20D08">
        <w:rPr>
          <w:b/>
          <w:highlight w:val="cyan"/>
        </w:rPr>
        <w:t xml:space="preserve"> points) .GHSM (or non-GHSM custom binary format) Loading and Saving</w:t>
      </w:r>
    </w:p>
    <w:p w14:paraId="2DEB7A2D" w14:textId="77777777" w:rsidR="00431FEC" w:rsidRPr="00E20D08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E20D08">
        <w:rPr>
          <w:highlight w:val="cyan"/>
        </w:rPr>
        <w:t>Ability to save a loaded CPU mesh (vertex array) as a proper .GHSM (or custom binary) model file</w:t>
      </w:r>
    </w:p>
    <w:p w14:paraId="3DBAD309" w14:textId="77777777" w:rsidR="00DE4DE6" w:rsidRPr="00E20D08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E20D08">
        <w:rPr>
          <w:highlight w:val="cyan"/>
        </w:rPr>
        <w:t>Ability to load a .GHSM (or custom binary) model file into memory (as CPU mesh / vertex array) from disk</w:t>
      </w:r>
    </w:p>
    <w:p w14:paraId="433ECD12" w14:textId="77777777" w:rsidR="00DE4DE6" w:rsidRPr="00E20D08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E20D08">
        <w:rPr>
          <w:highlight w:val="cyan"/>
        </w:rPr>
        <w:t>May use vertex indexing or not (your choice)</w:t>
      </w:r>
    </w:p>
    <w:p w14:paraId="5B4E0C58" w14:textId="77777777" w:rsidR="00DE4DE6" w:rsidRPr="00E20D08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E20D08">
        <w:rPr>
          <w:highlight w:val="cyan"/>
        </w:rPr>
        <w:t xml:space="preserve">Mesh data loaded must be </w:t>
      </w:r>
      <w:r w:rsidRPr="00E20D08">
        <w:rPr>
          <w:i/>
          <w:color w:val="4472C4" w:themeColor="accent5"/>
          <w:highlight w:val="cyan"/>
        </w:rPr>
        <w:t>ready to render as-is</w:t>
      </w:r>
      <w:r w:rsidRPr="00E20D08">
        <w:rPr>
          <w:highlight w:val="cyan"/>
        </w:rPr>
        <w:t>, i.e. just load data to a buffer, send buffer to GPU, draw.</w:t>
      </w:r>
    </w:p>
    <w:p w14:paraId="5C3C7FE2" w14:textId="77777777" w:rsidR="00DE4DE6" w:rsidRDefault="00DE4DE6" w:rsidP="00DE4DE6">
      <w:pPr>
        <w:pStyle w:val="ListParagraph"/>
        <w:ind w:left="360"/>
        <w:rPr>
          <w:b/>
        </w:rPr>
      </w:pPr>
    </w:p>
    <w:p w14:paraId="1802DADE" w14:textId="77777777" w:rsidR="00431FEC" w:rsidRPr="002D2A82" w:rsidRDefault="00431FEC" w:rsidP="00431FEC">
      <w:pPr>
        <w:pStyle w:val="ListParagraph"/>
        <w:numPr>
          <w:ilvl w:val="0"/>
          <w:numId w:val="4"/>
        </w:numPr>
        <w:rPr>
          <w:b/>
          <w:highlight w:val="cyan"/>
        </w:rPr>
      </w:pPr>
      <w:r w:rsidRPr="002D2A82">
        <w:rPr>
          <w:b/>
          <w:highlight w:val="cyan"/>
        </w:rPr>
        <w:t>(</w:t>
      </w:r>
      <w:r w:rsidR="006D07E7" w:rsidRPr="002D2A82">
        <w:rPr>
          <w:b/>
          <w:highlight w:val="cyan"/>
        </w:rPr>
        <w:t>15</w:t>
      </w:r>
      <w:r w:rsidRPr="002D2A82">
        <w:rPr>
          <w:b/>
          <w:highlight w:val="cyan"/>
        </w:rPr>
        <w:t xml:space="preserve"> points) .OBJ-to-binary (.GHSM or custom) “cooking” </w:t>
      </w:r>
      <w:r w:rsidR="00DE4DE6" w:rsidRPr="002D2A82">
        <w:rPr>
          <w:b/>
          <w:highlight w:val="cyan"/>
        </w:rPr>
        <w:t xml:space="preserve">dev console commands and </w:t>
      </w:r>
      <w:r w:rsidRPr="002D2A82">
        <w:rPr>
          <w:b/>
          <w:highlight w:val="cyan"/>
        </w:rPr>
        <w:t>commandlet</w:t>
      </w:r>
    </w:p>
    <w:p w14:paraId="4093415A" w14:textId="77777777" w:rsidR="00431FEC" w:rsidRPr="002D2A82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2D2A82">
        <w:rPr>
          <w:highlight w:val="cyan"/>
        </w:rPr>
        <w:t>Ability to load a static mesh (.OBJ or .GHSM/custom) file via a “Load” or similar dev console command</w:t>
      </w:r>
    </w:p>
    <w:p w14:paraId="6C3EF734" w14:textId="77777777" w:rsidR="00DE4DE6" w:rsidRPr="002D2A82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2D2A82">
        <w:rPr>
          <w:highlight w:val="cyan"/>
        </w:rPr>
        <w:t>Ability to save a static mesh (.GHSM/custom) file via a “Save” or similar dev console command</w:t>
      </w:r>
    </w:p>
    <w:p w14:paraId="469E7A1B" w14:textId="77777777" w:rsidR="00DE4DE6" w:rsidRPr="002D2A82" w:rsidRDefault="00DE4DE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2D2A82">
        <w:rPr>
          <w:highlight w:val="cyan"/>
        </w:rPr>
        <w:t>Ability to launch the project with command line arguments that cause it to run as a “commandlet”;</w:t>
      </w:r>
    </w:p>
    <w:p w14:paraId="48BF2D28" w14:textId="77777777" w:rsidR="00DE4DE6" w:rsidRPr="002D2A82" w:rsidRDefault="00DE4DE6" w:rsidP="00DE4DE6">
      <w:pPr>
        <w:pStyle w:val="ListParagraph"/>
        <w:numPr>
          <w:ilvl w:val="2"/>
          <w:numId w:val="4"/>
        </w:numPr>
        <w:rPr>
          <w:highlight w:val="cyan"/>
        </w:rPr>
      </w:pPr>
      <w:r w:rsidRPr="002D2A82">
        <w:rPr>
          <w:highlight w:val="cyan"/>
        </w:rPr>
        <w:t>Commandlet is “executed” and then App shuts down immediately – no main loop entered.</w:t>
      </w:r>
    </w:p>
    <w:p w14:paraId="69343F14" w14:textId="77777777" w:rsidR="00DE4DE6" w:rsidRPr="002D2A82" w:rsidRDefault="00DE4DE6" w:rsidP="00DE4DE6">
      <w:pPr>
        <w:pStyle w:val="ListParagraph"/>
        <w:numPr>
          <w:ilvl w:val="2"/>
          <w:numId w:val="4"/>
        </w:numPr>
        <w:rPr>
          <w:highlight w:val="cyan"/>
        </w:rPr>
      </w:pPr>
      <w:r w:rsidRPr="002D2A82">
        <w:rPr>
          <w:highlight w:val="cyan"/>
        </w:rPr>
        <w:t>No engine subsystems (e.g. Window, Renderer) are created unless the Commandlet creates (and destroys) them manually.</w:t>
      </w:r>
    </w:p>
    <w:p w14:paraId="1464E385" w14:textId="7326962E" w:rsidR="00DE4DE6" w:rsidRPr="002D2A82" w:rsidRDefault="00DE4DE6" w:rsidP="00DE4DE6">
      <w:pPr>
        <w:pStyle w:val="ListParagraph"/>
        <w:numPr>
          <w:ilvl w:val="1"/>
          <w:numId w:val="4"/>
        </w:numPr>
        <w:rPr>
          <w:highlight w:val="cyan"/>
        </w:rPr>
      </w:pPr>
      <w:r w:rsidRPr="002D2A82">
        <w:rPr>
          <w:highlight w:val="cyan"/>
        </w:rPr>
        <w:t>At least one commandlet, which “cooks” a named .OBJ (loads it, and saves it) to a .GHSM/custom file.</w:t>
      </w:r>
    </w:p>
    <w:p w14:paraId="2A5C5547" w14:textId="15639FB8" w:rsidR="007D6F70" w:rsidRDefault="007D6F70" w:rsidP="007D6F70">
      <w:pPr>
        <w:pStyle w:val="ListParagraph"/>
        <w:numPr>
          <w:ilvl w:val="2"/>
          <w:numId w:val="4"/>
        </w:numPr>
      </w:pPr>
      <w:r>
        <w:t xml:space="preserve">Note: Uses Data/ as root path, so you’ll need to type Models/Bunny to </w:t>
      </w:r>
      <w:r w:rsidR="00116C73">
        <w:t>cook Bunny.obj into Bunny.twsm</w:t>
      </w:r>
    </w:p>
    <w:p w14:paraId="7D792574" w14:textId="77777777" w:rsidR="00DE4DE6" w:rsidRDefault="00DE4DE6" w:rsidP="00DE4DE6">
      <w:pPr>
        <w:pStyle w:val="ListParagraph"/>
        <w:ind w:left="360"/>
        <w:rPr>
          <w:b/>
        </w:rPr>
      </w:pPr>
    </w:p>
    <w:p w14:paraId="2B9EBF90" w14:textId="77777777" w:rsidR="00431FEC" w:rsidRPr="0033523B" w:rsidRDefault="00431FEC" w:rsidP="00431FEC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33523B">
        <w:rPr>
          <w:b/>
          <w:highlight w:val="yellow"/>
        </w:rPr>
        <w:t>(10 points) Camera &amp; controls</w:t>
      </w:r>
    </w:p>
    <w:p w14:paraId="0427CADD" w14:textId="114922C7" w:rsidR="00431FEC" w:rsidRDefault="00431FEC" w:rsidP="00431FEC">
      <w:pPr>
        <w:pStyle w:val="ListParagraph"/>
        <w:numPr>
          <w:ilvl w:val="1"/>
          <w:numId w:val="4"/>
        </w:numPr>
      </w:pPr>
      <w:r w:rsidRPr="0033523B">
        <w:rPr>
          <w:highlight w:val="yellow"/>
        </w:rPr>
        <w:t>WASD (or ESDF) controls for horizontal movement (forwardXY, leftXY, backXY, rightXY)</w:t>
      </w:r>
    </w:p>
    <w:p w14:paraId="3DC7EBFC" w14:textId="5E3EF795" w:rsidR="0033523B" w:rsidRDefault="0033523B" w:rsidP="0033523B">
      <w:pPr>
        <w:pStyle w:val="ListParagraph"/>
        <w:numPr>
          <w:ilvl w:val="2"/>
          <w:numId w:val="4"/>
        </w:numPr>
      </w:pPr>
      <w:r>
        <w:t>Note: WASD flys around in 3 dimensions, but EQ still moves vertically so a similar affect can be achieved</w:t>
      </w:r>
    </w:p>
    <w:p w14:paraId="059E21B5" w14:textId="77777777" w:rsidR="00431FEC" w:rsidRPr="00F5170A" w:rsidRDefault="00A2512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F5170A">
        <w:rPr>
          <w:highlight w:val="cyan"/>
        </w:rPr>
        <w:t>EQ</w:t>
      </w:r>
      <w:r w:rsidR="00431FEC" w:rsidRPr="00F5170A">
        <w:rPr>
          <w:highlight w:val="cyan"/>
        </w:rPr>
        <w:t xml:space="preserve"> (or </w:t>
      </w:r>
      <w:r w:rsidRPr="00F5170A">
        <w:rPr>
          <w:highlight w:val="cyan"/>
        </w:rPr>
        <w:t>AZ or RW</w:t>
      </w:r>
      <w:r w:rsidR="00431FEC" w:rsidRPr="00F5170A">
        <w:rPr>
          <w:highlight w:val="cyan"/>
        </w:rPr>
        <w:t xml:space="preserve"> or QZ or EX or similar) controls for vertical movement (skywardZ, downwardZ)</w:t>
      </w:r>
    </w:p>
    <w:p w14:paraId="1E7FD0AE" w14:textId="77777777" w:rsidR="00431FEC" w:rsidRPr="00F5170A" w:rsidRDefault="00431FEC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F5170A">
        <w:rPr>
          <w:highlight w:val="cyan"/>
        </w:rPr>
        <w:lastRenderedPageBreak/>
        <w:t>MouseX controls Yaw (about your Up axis), unbounded</w:t>
      </w:r>
      <w:r w:rsidR="00A25126" w:rsidRPr="00F5170A">
        <w:rPr>
          <w:highlight w:val="cyan"/>
        </w:rPr>
        <w:t xml:space="preserve"> wraparound</w:t>
      </w:r>
    </w:p>
    <w:p w14:paraId="28757855" w14:textId="77777777" w:rsidR="00431FEC" w:rsidRPr="00F5170A" w:rsidRDefault="00431FEC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F5170A">
        <w:rPr>
          <w:highlight w:val="cyan"/>
        </w:rPr>
        <w:t>MouseY controls Pitch (about your left/right axis), clamped to [-89.9,+89.9]</w:t>
      </w:r>
    </w:p>
    <w:p w14:paraId="3D96158B" w14:textId="77777777" w:rsidR="00431FEC" w:rsidRPr="00F5170A" w:rsidRDefault="00431FEC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F5170A">
        <w:rPr>
          <w:highlight w:val="cyan"/>
        </w:rPr>
        <w:t xml:space="preserve">Keyboard flying speeds AND mouse movement speeds should be </w:t>
      </w:r>
      <w:r w:rsidRPr="00F5170A">
        <w:rPr>
          <w:i/>
          <w:color w:val="4472C4" w:themeColor="accent5"/>
          <w:highlight w:val="cyan"/>
        </w:rPr>
        <w:t>reasonable</w:t>
      </w:r>
      <w:r w:rsidRPr="00F5170A">
        <w:rPr>
          <w:color w:val="4472C4" w:themeColor="accent5"/>
          <w:highlight w:val="cyan"/>
        </w:rPr>
        <w:t xml:space="preserve"> </w:t>
      </w:r>
      <w:r w:rsidRPr="00F5170A">
        <w:rPr>
          <w:highlight w:val="cyan"/>
        </w:rPr>
        <w:t xml:space="preserve">and </w:t>
      </w:r>
      <w:r w:rsidRPr="00F5170A">
        <w:rPr>
          <w:i/>
          <w:color w:val="4472C4" w:themeColor="accent5"/>
          <w:highlight w:val="cyan"/>
        </w:rPr>
        <w:t>framerate-independent</w:t>
      </w:r>
    </w:p>
    <w:p w14:paraId="41C545F8" w14:textId="77777777" w:rsidR="00DE4DE6" w:rsidRDefault="00DE4DE6" w:rsidP="00DE4DE6">
      <w:pPr>
        <w:pStyle w:val="ListParagraph"/>
        <w:ind w:left="360"/>
        <w:rPr>
          <w:b/>
        </w:rPr>
      </w:pPr>
    </w:p>
    <w:p w14:paraId="481A1814" w14:textId="4B117047" w:rsidR="00431FEC" w:rsidRPr="00886DFD" w:rsidRDefault="00431FEC" w:rsidP="00431FEC">
      <w:pPr>
        <w:pStyle w:val="ListParagraph"/>
        <w:numPr>
          <w:ilvl w:val="0"/>
          <w:numId w:val="4"/>
        </w:numPr>
        <w:rPr>
          <w:b/>
          <w:highlight w:val="cyan"/>
        </w:rPr>
      </w:pPr>
      <w:r w:rsidRPr="00886DFD">
        <w:rPr>
          <w:b/>
          <w:highlight w:val="yellow"/>
        </w:rPr>
        <w:t>(</w:t>
      </w:r>
      <w:r w:rsidR="006D07E7" w:rsidRPr="00886DFD">
        <w:rPr>
          <w:b/>
          <w:highlight w:val="yellow"/>
        </w:rPr>
        <w:t>25</w:t>
      </w:r>
      <w:r w:rsidRPr="00886DFD">
        <w:rPr>
          <w:b/>
          <w:highlight w:val="yellow"/>
        </w:rPr>
        <w:t xml:space="preserve"> points) Simplified Blinn-Phong render pipeline</w:t>
      </w:r>
    </w:p>
    <w:p w14:paraId="770D380C" w14:textId="059EC35F" w:rsidR="00886DFD" w:rsidRPr="00886DFD" w:rsidRDefault="00886DFD" w:rsidP="00886DFD">
      <w:pPr>
        <w:pStyle w:val="ListParagraph"/>
        <w:numPr>
          <w:ilvl w:val="2"/>
          <w:numId w:val="4"/>
        </w:numPr>
        <w:rPr>
          <w:bCs/>
        </w:rPr>
      </w:pPr>
      <w:r w:rsidRPr="00886DFD">
        <w:rPr>
          <w:bCs/>
        </w:rPr>
        <w:t>Note</w:t>
      </w:r>
      <w:r>
        <w:rPr>
          <w:bCs/>
        </w:rPr>
        <w:t>: The pipeline is implemented but I did notice some black pixel artifacting around edges of the cobblestones texture</w:t>
      </w:r>
      <w:r w:rsidR="00EC37FA">
        <w:rPr>
          <w:bCs/>
        </w:rPr>
        <w:t xml:space="preserve"> when specular is on, so I may have some small error in my specular calculation assuming it’s not caused by the resolution of the texture.</w:t>
      </w:r>
    </w:p>
    <w:p w14:paraId="2C1AA111" w14:textId="77777777" w:rsidR="00A25126" w:rsidRPr="00C6599D" w:rsidRDefault="00A2512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C6599D">
        <w:rPr>
          <w:highlight w:val="cyan"/>
        </w:rPr>
        <w:t>Vertexes have (at least) the following attributes: Position, Color, UV, Tangent, Bitangent*, Normal</w:t>
      </w:r>
    </w:p>
    <w:p w14:paraId="14A1CEF0" w14:textId="77777777" w:rsidR="00A25126" w:rsidRPr="00C6599D" w:rsidRDefault="00A25126" w:rsidP="00A25126">
      <w:pPr>
        <w:pStyle w:val="ListParagraph"/>
        <w:numPr>
          <w:ilvl w:val="2"/>
          <w:numId w:val="4"/>
        </w:numPr>
        <w:rPr>
          <w:i/>
          <w:highlight w:val="cyan"/>
        </w:rPr>
      </w:pPr>
      <w:r w:rsidRPr="00C6599D">
        <w:rPr>
          <w:i/>
          <w:highlight w:val="cyan"/>
        </w:rPr>
        <w:t>*Bitangent may be omitted &amp; reconstructed in shader if its handedness is stored in Tangent.w</w:t>
      </w:r>
    </w:p>
    <w:p w14:paraId="1E8C84C9" w14:textId="77777777" w:rsidR="00A25126" w:rsidRPr="00C6599D" w:rsidRDefault="00A25126" w:rsidP="00A25126">
      <w:pPr>
        <w:pStyle w:val="ListParagraph"/>
        <w:numPr>
          <w:ilvl w:val="2"/>
          <w:numId w:val="4"/>
        </w:numPr>
        <w:rPr>
          <w:highlight w:val="cyan"/>
        </w:rPr>
      </w:pPr>
      <w:r w:rsidRPr="00C6599D">
        <w:rPr>
          <w:highlight w:val="cyan"/>
        </w:rPr>
        <w:t>T,B,N vectors are ortho-normalized in the pixel shader and used to form a TBN (tangent-to-world) transformation matrix</w:t>
      </w:r>
    </w:p>
    <w:p w14:paraId="0FCEE452" w14:textId="77777777" w:rsidR="00431FEC" w:rsidRPr="00C6599D" w:rsidRDefault="00A2512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C6599D">
        <w:rPr>
          <w:highlight w:val="cyan"/>
        </w:rPr>
        <w:t>Diffuse map is bound and sampled and rendered at the correct UV positions</w:t>
      </w:r>
    </w:p>
    <w:p w14:paraId="0F19D457" w14:textId="77777777" w:rsidR="00A25126" w:rsidRPr="00C6599D" w:rsidRDefault="00A25126" w:rsidP="00A25126">
      <w:pPr>
        <w:pStyle w:val="ListParagraph"/>
        <w:numPr>
          <w:ilvl w:val="2"/>
          <w:numId w:val="4"/>
        </w:numPr>
        <w:rPr>
          <w:highlight w:val="cyan"/>
        </w:rPr>
      </w:pPr>
      <w:r w:rsidRPr="00C6599D">
        <w:rPr>
          <w:highlight w:val="cyan"/>
        </w:rPr>
        <w:t>If no Diffuse map is provided, an internal 1x1 white texture is bound instead</w:t>
      </w:r>
    </w:p>
    <w:p w14:paraId="6CF3CA12" w14:textId="77777777" w:rsidR="00A25126" w:rsidRPr="00C6599D" w:rsidRDefault="00A25126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C6599D">
        <w:rPr>
          <w:highlight w:val="cyan"/>
        </w:rPr>
        <w:t>Normal map (tangent space / light blue-ish) is bound and sampled, decoded, and renormalized</w:t>
      </w:r>
    </w:p>
    <w:p w14:paraId="5F9C04C8" w14:textId="77777777" w:rsidR="00A25126" w:rsidRPr="00C6599D" w:rsidRDefault="00A25126" w:rsidP="00A25126">
      <w:pPr>
        <w:pStyle w:val="ListParagraph"/>
        <w:numPr>
          <w:ilvl w:val="2"/>
          <w:numId w:val="4"/>
        </w:numPr>
        <w:rPr>
          <w:highlight w:val="cyan"/>
        </w:rPr>
      </w:pPr>
      <w:r w:rsidRPr="00C6599D">
        <w:rPr>
          <w:highlight w:val="cyan"/>
        </w:rPr>
        <w:t>Decoded normal map normals are transformed into world space using a TBN transform matrix</w:t>
      </w:r>
    </w:p>
    <w:p w14:paraId="7F704A63" w14:textId="77777777" w:rsidR="00A25126" w:rsidRPr="00C6599D" w:rsidRDefault="00A25126" w:rsidP="00A25126">
      <w:pPr>
        <w:pStyle w:val="ListParagraph"/>
        <w:numPr>
          <w:ilvl w:val="3"/>
          <w:numId w:val="4"/>
        </w:numPr>
        <w:rPr>
          <w:i/>
          <w:highlight w:val="cyan"/>
        </w:rPr>
      </w:pPr>
      <w:r w:rsidRPr="00C6599D">
        <w:rPr>
          <w:i/>
          <w:highlight w:val="cyan"/>
        </w:rPr>
        <w:t>(or, alternatively, all camera/lights are transformed into tangent space using TBN</w:t>
      </w:r>
      <w:r w:rsidRPr="00C6599D">
        <w:rPr>
          <w:i/>
          <w:highlight w:val="cyan"/>
          <w:vertAlign w:val="superscript"/>
        </w:rPr>
        <w:t>-1</w:t>
      </w:r>
      <w:r w:rsidRPr="00C6599D">
        <w:rPr>
          <w:i/>
          <w:highlight w:val="cyan"/>
        </w:rPr>
        <w:t>)</w:t>
      </w:r>
    </w:p>
    <w:p w14:paraId="11E2C116" w14:textId="77777777" w:rsidR="00A25126" w:rsidRPr="00C6599D" w:rsidRDefault="00A25126" w:rsidP="00A25126">
      <w:pPr>
        <w:pStyle w:val="ListParagraph"/>
        <w:numPr>
          <w:ilvl w:val="2"/>
          <w:numId w:val="4"/>
        </w:numPr>
        <w:rPr>
          <w:highlight w:val="cyan"/>
        </w:rPr>
      </w:pPr>
      <w:r w:rsidRPr="00C6599D">
        <w:rPr>
          <w:highlight w:val="cyan"/>
        </w:rPr>
        <w:t>If no Normal map is provided, an internal 1x1 light blue (.5,.5,1) texture is bound instead</w:t>
      </w:r>
    </w:p>
    <w:p w14:paraId="43162C0E" w14:textId="77777777" w:rsidR="00A25126" w:rsidRPr="005E4C65" w:rsidRDefault="00A25126" w:rsidP="00A25126">
      <w:pPr>
        <w:pStyle w:val="ListParagraph"/>
        <w:numPr>
          <w:ilvl w:val="1"/>
          <w:numId w:val="4"/>
        </w:numPr>
        <w:rPr>
          <w:highlight w:val="cyan"/>
        </w:rPr>
      </w:pPr>
      <w:r w:rsidRPr="005E4C65">
        <w:rPr>
          <w:highlight w:val="cyan"/>
        </w:rPr>
        <w:t>EITHER:</w:t>
      </w:r>
    </w:p>
    <w:p w14:paraId="44A4DE5E" w14:textId="77777777" w:rsidR="00A25126" w:rsidRPr="005E4C65" w:rsidRDefault="00A25126" w:rsidP="00A25126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 xml:space="preserve">A </w:t>
      </w:r>
      <w:r w:rsidR="006D07E7" w:rsidRPr="005E4C65">
        <w:rPr>
          <w:highlight w:val="cyan"/>
        </w:rPr>
        <w:t xml:space="preserve">combined </w:t>
      </w:r>
      <w:r w:rsidRPr="005E4C65">
        <w:rPr>
          <w:highlight w:val="cyan"/>
        </w:rPr>
        <w:t>Specular/Glossy/Emissive map is bound and sampled; the R, G, and B channels are each interpreted as greyscale Specular Map, Glossiness Map, and Emissivity Map, respectively</w:t>
      </w:r>
      <w:r w:rsidR="006D07E7" w:rsidRPr="005E4C65">
        <w:rPr>
          <w:highlight w:val="cyan"/>
        </w:rPr>
        <w:t>:</w:t>
      </w:r>
    </w:p>
    <w:p w14:paraId="03F3885B" w14:textId="77777777" w:rsidR="00A25126" w:rsidRPr="005E4C65" w:rsidRDefault="006D07E7" w:rsidP="006D07E7">
      <w:pPr>
        <w:pStyle w:val="ListParagraph"/>
        <w:numPr>
          <w:ilvl w:val="3"/>
          <w:numId w:val="4"/>
        </w:numPr>
        <w:rPr>
          <w:highlight w:val="cyan"/>
        </w:rPr>
      </w:pPr>
      <w:r w:rsidRPr="005E4C65">
        <w:rPr>
          <w:highlight w:val="cyan"/>
        </w:rPr>
        <w:t>Specularity [0,1] is taken directly from the greyscale Specular Map (Red channel)</w:t>
      </w:r>
    </w:p>
    <w:p w14:paraId="30C2B41F" w14:textId="77777777" w:rsidR="006D07E7" w:rsidRPr="005E4C65" w:rsidRDefault="006D07E7" w:rsidP="006D07E7">
      <w:pPr>
        <w:pStyle w:val="ListParagraph"/>
        <w:numPr>
          <w:ilvl w:val="3"/>
          <w:numId w:val="4"/>
        </w:numPr>
        <w:rPr>
          <w:highlight w:val="cyan"/>
        </w:rPr>
      </w:pPr>
      <w:r w:rsidRPr="005E4C65">
        <w:rPr>
          <w:highlight w:val="cyan"/>
        </w:rPr>
        <w:t>Glossiness [0,1] is taken directly from the greyscale Glossiness Map (Green channel)</w:t>
      </w:r>
    </w:p>
    <w:p w14:paraId="3884D16B" w14:textId="77777777" w:rsidR="006D07E7" w:rsidRPr="005E4C65" w:rsidRDefault="006D07E7" w:rsidP="006D07E7">
      <w:pPr>
        <w:pStyle w:val="ListParagraph"/>
        <w:numPr>
          <w:ilvl w:val="3"/>
          <w:numId w:val="4"/>
        </w:numPr>
        <w:rPr>
          <w:highlight w:val="cyan"/>
        </w:rPr>
      </w:pPr>
      <w:r w:rsidRPr="005E4C65">
        <w:rPr>
          <w:highlight w:val="cyan"/>
        </w:rPr>
        <w:t>Emissivity [0,1] is taken directly from the greyscale Emissivity Map (Blue channel)</w:t>
      </w:r>
    </w:p>
    <w:p w14:paraId="5A62CCA3" w14:textId="77777777" w:rsidR="006D07E7" w:rsidRPr="005E4C65" w:rsidRDefault="006D07E7" w:rsidP="006D07E7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>Specular color is calculated as: Specularity * Light Color * Light Intensity</w:t>
      </w:r>
    </w:p>
    <w:p w14:paraId="1B517018" w14:textId="77777777" w:rsidR="006D07E7" w:rsidRPr="005E4C65" w:rsidRDefault="006D07E7" w:rsidP="006D07E7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>Specular exponent is calculated as: a range-map of Glossiness in [0,1] into [1,32]</w:t>
      </w:r>
    </w:p>
    <w:p w14:paraId="1E460B42" w14:textId="77777777" w:rsidR="006D07E7" w:rsidRPr="005E4C65" w:rsidRDefault="006D07E7" w:rsidP="006D07E7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>Emissive color is calculated as: Diffuse.rgb * Emissivity</w:t>
      </w:r>
    </w:p>
    <w:p w14:paraId="002AA1D8" w14:textId="77777777" w:rsidR="001B75CF" w:rsidRPr="005E4C65" w:rsidRDefault="001B75CF" w:rsidP="006D07E7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>If no Spec/Gloss/Emit map is provided, a 1x1 dark yellow (.5,.5,0) texture is bound instead</w:t>
      </w:r>
    </w:p>
    <w:p w14:paraId="7E8F9E27" w14:textId="77777777" w:rsidR="006D07E7" w:rsidRDefault="006D07E7" w:rsidP="006D07E7">
      <w:pPr>
        <w:pStyle w:val="ListParagraph"/>
        <w:numPr>
          <w:ilvl w:val="1"/>
          <w:numId w:val="4"/>
        </w:numPr>
      </w:pPr>
      <w:r>
        <w:t>OR:</w:t>
      </w:r>
    </w:p>
    <w:p w14:paraId="66B33155" w14:textId="77777777" w:rsidR="006D07E7" w:rsidRDefault="006D07E7" w:rsidP="006D07E7">
      <w:pPr>
        <w:pStyle w:val="ListParagraph"/>
        <w:numPr>
          <w:ilvl w:val="2"/>
          <w:numId w:val="4"/>
        </w:numPr>
      </w:pPr>
      <w:r>
        <w:t>Separate Specular, Gloss, and Emissive map textures are each separately bound and sampled:</w:t>
      </w:r>
    </w:p>
    <w:p w14:paraId="03787927" w14:textId="77777777" w:rsidR="006D07E7" w:rsidRDefault="006D07E7" w:rsidP="006D07E7">
      <w:pPr>
        <w:pStyle w:val="ListParagraph"/>
        <w:numPr>
          <w:ilvl w:val="3"/>
          <w:numId w:val="4"/>
        </w:numPr>
      </w:pPr>
      <w:r>
        <w:t>Specular color is Specular texel.rgb * Light Color * Light Intensity</w:t>
      </w:r>
    </w:p>
    <w:p w14:paraId="3FCC7687" w14:textId="77777777" w:rsidR="006D07E7" w:rsidRDefault="006D07E7" w:rsidP="006D07E7">
      <w:pPr>
        <w:pStyle w:val="ListParagraph"/>
        <w:numPr>
          <w:ilvl w:val="3"/>
          <w:numId w:val="4"/>
        </w:numPr>
      </w:pPr>
      <w:r>
        <w:t>Glossiness [0,1] is taken from the Red channel of the Gloss map texel (G,B ignored)</w:t>
      </w:r>
    </w:p>
    <w:p w14:paraId="21EBFD13" w14:textId="77777777" w:rsidR="006D07E7" w:rsidRDefault="006D07E7" w:rsidP="006D07E7">
      <w:pPr>
        <w:pStyle w:val="ListParagraph"/>
        <w:numPr>
          <w:ilvl w:val="3"/>
          <w:numId w:val="4"/>
        </w:numPr>
      </w:pPr>
      <w:r>
        <w:t>Emissive color is taken directly from the Emissive map texel.rgb</w:t>
      </w:r>
    </w:p>
    <w:p w14:paraId="7558882F" w14:textId="77777777" w:rsidR="001B75CF" w:rsidRDefault="001B75CF" w:rsidP="001B75CF">
      <w:pPr>
        <w:pStyle w:val="ListParagraph"/>
        <w:numPr>
          <w:ilvl w:val="2"/>
          <w:numId w:val="4"/>
        </w:numPr>
      </w:pPr>
      <w:r>
        <w:t>If no Specular map is provided, an internal 1x1 grey (.5,.5,.5) texture is bound instead</w:t>
      </w:r>
    </w:p>
    <w:p w14:paraId="606D5B73" w14:textId="77777777" w:rsidR="001B75CF" w:rsidRDefault="001B75CF" w:rsidP="001B75CF">
      <w:pPr>
        <w:pStyle w:val="ListParagraph"/>
        <w:numPr>
          <w:ilvl w:val="2"/>
          <w:numId w:val="4"/>
        </w:numPr>
      </w:pPr>
      <w:r>
        <w:t>If no Glossy map is provided, an internal 1x1 grey (.5,.5,.5) texture is bound instead</w:t>
      </w:r>
    </w:p>
    <w:p w14:paraId="5E5A25AA" w14:textId="77777777" w:rsidR="001B75CF" w:rsidRDefault="001B75CF" w:rsidP="001B75CF">
      <w:pPr>
        <w:pStyle w:val="ListParagraph"/>
        <w:numPr>
          <w:ilvl w:val="2"/>
          <w:numId w:val="4"/>
        </w:numPr>
      </w:pPr>
      <w:r>
        <w:t>If no Emissive map is provided, an internal 1x1 black (0,0,0) texture is bound instead</w:t>
      </w:r>
    </w:p>
    <w:p w14:paraId="4363D143" w14:textId="77777777" w:rsidR="001B75CF" w:rsidRPr="005E4C65" w:rsidRDefault="006D07E7" w:rsidP="006D07E7">
      <w:pPr>
        <w:pStyle w:val="ListParagraph"/>
        <w:numPr>
          <w:ilvl w:val="1"/>
          <w:numId w:val="4"/>
        </w:numPr>
        <w:rPr>
          <w:highlight w:val="cyan"/>
        </w:rPr>
      </w:pPr>
      <w:r w:rsidRPr="005E4C65">
        <w:rPr>
          <w:highlight w:val="cyan"/>
        </w:rPr>
        <w:t xml:space="preserve">Specular </w:t>
      </w:r>
      <w:r w:rsidR="001B75CF" w:rsidRPr="005E4C65">
        <w:rPr>
          <w:highlight w:val="cyan"/>
        </w:rPr>
        <w:t xml:space="preserve">highlight color </w:t>
      </w:r>
      <w:r w:rsidRPr="005E4C65">
        <w:rPr>
          <w:highlight w:val="cyan"/>
        </w:rPr>
        <w:t xml:space="preserve">is </w:t>
      </w:r>
      <w:r w:rsidR="001B75CF" w:rsidRPr="005E4C65">
        <w:rPr>
          <w:highlight w:val="cyan"/>
        </w:rPr>
        <w:t>added to the final pixel output color, and is computed roughly as:</w:t>
      </w:r>
    </w:p>
    <w:p w14:paraId="675FBD65" w14:textId="77777777" w:rsidR="006D07E7" w:rsidRPr="005E4C65" w:rsidRDefault="006D07E7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5E4C65">
        <w:rPr>
          <w:highlight w:val="cyan"/>
        </w:rPr>
        <w:t>pow( saturate( dot( reflectedCamToPixelDir, pixelToLightDir ) ), spec</w:t>
      </w:r>
      <w:r w:rsidR="001B75CF" w:rsidRPr="005E4C65">
        <w:rPr>
          <w:highlight w:val="cyan"/>
        </w:rPr>
        <w:t>ular</w:t>
      </w:r>
      <w:r w:rsidRPr="005E4C65">
        <w:rPr>
          <w:highlight w:val="cyan"/>
        </w:rPr>
        <w:t>Exp</w:t>
      </w:r>
      <w:r w:rsidR="001B75CF" w:rsidRPr="005E4C65">
        <w:rPr>
          <w:highlight w:val="cyan"/>
        </w:rPr>
        <w:t>onent</w:t>
      </w:r>
      <w:r w:rsidRPr="005E4C65">
        <w:rPr>
          <w:highlight w:val="cyan"/>
        </w:rPr>
        <w:t xml:space="preserve"> )</w:t>
      </w:r>
    </w:p>
    <w:p w14:paraId="5EF1C586" w14:textId="77777777" w:rsidR="001B75CF" w:rsidRPr="005E4C65" w:rsidRDefault="001B75CF" w:rsidP="001B75CF">
      <w:pPr>
        <w:pStyle w:val="ListParagraph"/>
        <w:numPr>
          <w:ilvl w:val="1"/>
          <w:numId w:val="4"/>
        </w:numPr>
        <w:rPr>
          <w:highlight w:val="cyan"/>
        </w:rPr>
      </w:pPr>
      <w:r w:rsidRPr="005E4C65">
        <w:rPr>
          <w:highlight w:val="cyan"/>
        </w:rPr>
        <w:t>Emissive color is added to the final pixel output color</w:t>
      </w:r>
    </w:p>
    <w:p w14:paraId="7C338CDA" w14:textId="77777777" w:rsidR="001B75CF" w:rsidRPr="00C6599D" w:rsidRDefault="001B75CF" w:rsidP="001B75CF">
      <w:pPr>
        <w:pStyle w:val="ListParagraph"/>
        <w:numPr>
          <w:ilvl w:val="1"/>
          <w:numId w:val="4"/>
        </w:numPr>
        <w:rPr>
          <w:highlight w:val="cyan"/>
        </w:rPr>
      </w:pPr>
      <w:r w:rsidRPr="00C6599D">
        <w:rPr>
          <w:highlight w:val="cyan"/>
        </w:rPr>
        <w:t>If multiple lights are supported, diffuse light is summed for all lights (and multiplied by several factors) then applied to (multiplied vs.) the diffuse texture &amp; surface, with falloff; specular highlight color is separately computed per light and summed together; emissive color and total specular are added last.</w:t>
      </w:r>
    </w:p>
    <w:p w14:paraId="60AF8BF7" w14:textId="77777777" w:rsidR="00DE4DE6" w:rsidRDefault="00DE4DE6" w:rsidP="00DE4DE6">
      <w:pPr>
        <w:pStyle w:val="ListParagraph"/>
        <w:ind w:left="360"/>
        <w:rPr>
          <w:b/>
        </w:rPr>
      </w:pPr>
    </w:p>
    <w:p w14:paraId="49997DD6" w14:textId="77777777" w:rsidR="00431FEC" w:rsidRPr="00940A2C" w:rsidRDefault="00431FEC" w:rsidP="00431FEC">
      <w:pPr>
        <w:pStyle w:val="ListParagraph"/>
        <w:numPr>
          <w:ilvl w:val="0"/>
          <w:numId w:val="4"/>
        </w:numPr>
        <w:rPr>
          <w:b/>
          <w:highlight w:val="cyan"/>
        </w:rPr>
      </w:pPr>
      <w:r w:rsidRPr="00940A2C">
        <w:rPr>
          <w:b/>
          <w:highlight w:val="cyan"/>
        </w:rPr>
        <w:t>(</w:t>
      </w:r>
      <w:r w:rsidR="006D07E7" w:rsidRPr="00940A2C">
        <w:rPr>
          <w:b/>
          <w:highlight w:val="cyan"/>
        </w:rPr>
        <w:t>15</w:t>
      </w:r>
      <w:r w:rsidRPr="00940A2C">
        <w:rPr>
          <w:b/>
          <w:highlight w:val="cyan"/>
        </w:rPr>
        <w:t xml:space="preserve"> points) Toggleable/cycleable render features</w:t>
      </w:r>
    </w:p>
    <w:p w14:paraId="207D654B" w14:textId="77777777" w:rsidR="00431FEC" w:rsidRPr="00940A2C" w:rsidRDefault="001B75CF" w:rsidP="00431FEC">
      <w:pPr>
        <w:pStyle w:val="ListParagraph"/>
        <w:numPr>
          <w:ilvl w:val="1"/>
          <w:numId w:val="4"/>
        </w:numPr>
        <w:rPr>
          <w:highlight w:val="cyan"/>
        </w:rPr>
      </w:pPr>
      <w:r w:rsidRPr="00940A2C">
        <w:rPr>
          <w:highlight w:val="cyan"/>
        </w:rPr>
        <w:t>Your model viewer must be able to toggle on/off (or cycle through) each of the following render options:</w:t>
      </w:r>
    </w:p>
    <w:p w14:paraId="05A3ACF7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Fullbright (disable lighting/shading calculations altogether – maybe bind a different shader?)</w:t>
      </w:r>
    </w:p>
    <w:p w14:paraId="732F347A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Use of Diffuse map (if disabled, bind internal white texture instead)</w:t>
      </w:r>
    </w:p>
    <w:p w14:paraId="74FD27B9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Use of Normal map (if disabled, bind internal light-blue texture instead)</w:t>
      </w:r>
    </w:p>
    <w:p w14:paraId="2EE9EAB4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lastRenderedPageBreak/>
        <w:t>Use of Spec/Gloss/Emissive map(s) (if disabled, bind appropriate default replacements instead)</w:t>
      </w:r>
    </w:p>
    <w:p w14:paraId="5EDDD707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Diffuse lighting (calculation results in a black diffuse object, may have specular and/or emissive)</w:t>
      </w:r>
    </w:p>
    <w:p w14:paraId="7F8F0700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Specular highlighting</w:t>
      </w:r>
    </w:p>
    <w:p w14:paraId="2D0C7493" w14:textId="77777777" w:rsidR="001B75CF" w:rsidRPr="00940A2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940A2C">
        <w:rPr>
          <w:highlight w:val="cyan"/>
        </w:rPr>
        <w:t>Emissive glow</w:t>
      </w:r>
    </w:p>
    <w:p w14:paraId="51E102B1" w14:textId="77777777" w:rsidR="001B75CF" w:rsidRPr="00A3425C" w:rsidRDefault="001B75CF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A3425C">
        <w:rPr>
          <w:highlight w:val="cyan"/>
        </w:rPr>
        <w:t>Wireframe (toggleable, OR can render front faces (outside) solid, back faces (inside) wireframe)</w:t>
      </w:r>
    </w:p>
    <w:p w14:paraId="40313198" w14:textId="77777777" w:rsidR="00DE4DE6" w:rsidRPr="0052179E" w:rsidRDefault="00DE4DE6" w:rsidP="001B75CF">
      <w:pPr>
        <w:pStyle w:val="ListParagraph"/>
        <w:numPr>
          <w:ilvl w:val="2"/>
          <w:numId w:val="4"/>
        </w:numPr>
        <w:rPr>
          <w:highlight w:val="cyan"/>
        </w:rPr>
      </w:pPr>
      <w:r w:rsidRPr="0052179E">
        <w:rPr>
          <w:highlight w:val="cyan"/>
        </w:rPr>
        <w:t>Various lighting modes (e.g. on-camera, off-camera, orbiting, etc.) – at least three</w:t>
      </w:r>
    </w:p>
    <w:p w14:paraId="3A486046" w14:textId="77777777" w:rsidR="001B75CF" w:rsidRPr="00834BAE" w:rsidRDefault="001B75CF" w:rsidP="001B75CF">
      <w:pPr>
        <w:pStyle w:val="ListParagraph"/>
        <w:numPr>
          <w:ilvl w:val="1"/>
          <w:numId w:val="4"/>
        </w:numPr>
        <w:rPr>
          <w:highlight w:val="cyan"/>
        </w:rPr>
      </w:pPr>
      <w:r w:rsidRPr="00834BAE">
        <w:rPr>
          <w:highlight w:val="cyan"/>
        </w:rPr>
        <w:t>All controls and keyboard shortcuts must be clearly documented onscreen and/or in a ReadMe file.</w:t>
      </w:r>
    </w:p>
    <w:p w14:paraId="05A21EEC" w14:textId="77777777" w:rsidR="00DE4DE6" w:rsidRDefault="00DE4D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88EDC5" w14:textId="77777777" w:rsidR="00C77686" w:rsidRPr="00847CCE" w:rsidRDefault="00C77686" w:rsidP="00C77686">
      <w:pPr>
        <w:pStyle w:val="Heading1"/>
      </w:pPr>
      <w:r w:rsidRPr="00847CCE">
        <w:lastRenderedPageBreak/>
        <w:t>Submission</w:t>
      </w:r>
    </w:p>
    <w:p w14:paraId="1B167496" w14:textId="77777777" w:rsidR="0099637A" w:rsidRDefault="0099637A" w:rsidP="0099637A">
      <w:pPr>
        <w:pStyle w:val="ListParagraph"/>
        <w:numPr>
          <w:ilvl w:val="0"/>
          <w:numId w:val="2"/>
        </w:numPr>
      </w:pPr>
      <w:r>
        <w:t>Use your own Guildhall “SD” C++ engine – maintained, buddy-tested, and submitted via Perforce.</w:t>
      </w:r>
    </w:p>
    <w:p w14:paraId="4783660C" w14:textId="77777777" w:rsidR="0099637A" w:rsidRPr="00813F81" w:rsidRDefault="0099637A" w:rsidP="0099637A">
      <w:pPr>
        <w:pStyle w:val="ListParagraph"/>
        <w:numPr>
          <w:ilvl w:val="1"/>
          <w:numId w:val="2"/>
        </w:numPr>
        <w:rPr>
          <w:i/>
        </w:rPr>
      </w:pPr>
      <w:r>
        <w:t>A committed changelist in P4 with submission comment “SD4-A</w:t>
      </w:r>
      <w:r w:rsidR="00682B73">
        <w:t>3</w:t>
      </w:r>
      <w:r>
        <w:t>: COMPLETE”.</w:t>
      </w:r>
    </w:p>
    <w:p w14:paraId="16EEC61C" w14:textId="77777777" w:rsidR="0099637A" w:rsidRDefault="0099637A" w:rsidP="0099637A">
      <w:pPr>
        <w:pStyle w:val="ListParagraph"/>
        <w:numPr>
          <w:ilvl w:val="1"/>
          <w:numId w:val="2"/>
        </w:numPr>
        <w:rPr>
          <w:i/>
        </w:rPr>
      </w:pPr>
      <w:r>
        <w:t>Be sure to include an updated ReadMe, a current Release-built .EXE, and all required code &amp; data files.</w:t>
      </w:r>
    </w:p>
    <w:p w14:paraId="6132DB4A" w14:textId="77777777" w:rsidR="0099637A" w:rsidRPr="00813F81" w:rsidRDefault="0099637A" w:rsidP="0099637A">
      <w:pPr>
        <w:pStyle w:val="ListParagraph"/>
        <w:numPr>
          <w:ilvl w:val="1"/>
          <w:numId w:val="2"/>
        </w:numPr>
        <w:rPr>
          <w:i/>
          <w:color w:val="4472C4" w:themeColor="accent5"/>
        </w:rPr>
      </w:pPr>
      <w:r w:rsidRPr="00813F81">
        <w:rPr>
          <w:i/>
          <w:color w:val="4472C4" w:themeColor="accent5"/>
        </w:rPr>
        <w:t>See notes from Professor Service’s DFS2 class regarding maintenance of your code across P4 / Git</w:t>
      </w:r>
      <w:r>
        <w:rPr>
          <w:i/>
          <w:color w:val="4472C4" w:themeColor="accent5"/>
        </w:rPr>
        <w:t>H</w:t>
      </w:r>
      <w:r w:rsidRPr="00813F81">
        <w:rPr>
          <w:i/>
          <w:color w:val="4472C4" w:themeColor="accent5"/>
        </w:rPr>
        <w:t>ub.</w:t>
      </w:r>
    </w:p>
    <w:p w14:paraId="77138BC8" w14:textId="77777777" w:rsidR="0099637A" w:rsidRPr="00847CCE" w:rsidRDefault="0099637A" w:rsidP="0099637A">
      <w:pPr>
        <w:pStyle w:val="ListParagraph"/>
        <w:numPr>
          <w:ilvl w:val="0"/>
          <w:numId w:val="2"/>
        </w:numPr>
      </w:pPr>
      <w:r w:rsidRPr="00847CCE">
        <w:t xml:space="preserve">Submit a </w:t>
      </w:r>
      <w:r w:rsidRPr="00847CCE">
        <w:rPr>
          <w:b/>
        </w:rPr>
        <w:t>.zip</w:t>
      </w:r>
      <w:r>
        <w:rPr>
          <w:b/>
        </w:rPr>
        <w:t xml:space="preserve"> file </w:t>
      </w:r>
      <w:r>
        <w:t>to</w:t>
      </w:r>
      <w:r w:rsidRPr="00847CCE">
        <w:t xml:space="preserve"> Canvas </w:t>
      </w:r>
      <w:r>
        <w:t xml:space="preserve">named </w:t>
      </w:r>
      <w:r w:rsidRPr="00813F81">
        <w:rPr>
          <w:b/>
        </w:rPr>
        <w:t>C29_SD4_</w:t>
      </w:r>
      <w:r w:rsidRPr="00813F81">
        <w:rPr>
          <w:b/>
          <w:i/>
        </w:rPr>
        <w:t>A</w:t>
      </w:r>
      <w:r w:rsidR="00682B73">
        <w:rPr>
          <w:b/>
          <w:i/>
        </w:rPr>
        <w:t>3</w:t>
      </w:r>
      <w:r w:rsidRPr="00813F81">
        <w:rPr>
          <w:b/>
        </w:rPr>
        <w:t>_</w:t>
      </w:r>
      <w:r w:rsidRPr="00813F81">
        <w:rPr>
          <w:b/>
          <w:i/>
        </w:rPr>
        <w:t>p4username</w:t>
      </w:r>
      <w:r w:rsidRPr="00813F81">
        <w:rPr>
          <w:b/>
        </w:rPr>
        <w:t>.zip</w:t>
      </w:r>
      <w:r>
        <w:t xml:space="preserve"> (</w:t>
      </w:r>
      <w:r w:rsidRPr="00813F81">
        <w:rPr>
          <w:i/>
        </w:rPr>
        <w:t xml:space="preserve">for example: </w:t>
      </w:r>
      <w:r w:rsidRPr="00813F81">
        <w:rPr>
          <w:b/>
          <w:i/>
        </w:rPr>
        <w:t>C29_SD4_A</w:t>
      </w:r>
      <w:r w:rsidR="00682B73">
        <w:rPr>
          <w:b/>
          <w:i/>
        </w:rPr>
        <w:t>3</w:t>
      </w:r>
      <w:r w:rsidRPr="00813F81">
        <w:rPr>
          <w:b/>
          <w:i/>
        </w:rPr>
        <w:t>_beiserloh.zip</w:t>
      </w:r>
      <w:r>
        <w:t xml:space="preserve">) </w:t>
      </w:r>
      <w:r w:rsidRPr="00847CCE">
        <w:t>which contains:</w:t>
      </w:r>
    </w:p>
    <w:p w14:paraId="43E6790F" w14:textId="77777777" w:rsidR="0099637A" w:rsidRDefault="0099637A" w:rsidP="0099637A">
      <w:pPr>
        <w:pStyle w:val="ListParagraph"/>
        <w:numPr>
          <w:ilvl w:val="1"/>
          <w:numId w:val="2"/>
        </w:numPr>
      </w:pPr>
      <w:r w:rsidRPr="00847CCE">
        <w:t>A very short</w:t>
      </w:r>
      <w:r>
        <w:t xml:space="preserve"> (informal) voice-narrated</w:t>
      </w:r>
      <w:r w:rsidRPr="00847CCE">
        <w:t xml:space="preserve"> </w:t>
      </w:r>
      <w:r w:rsidRPr="00847CCE">
        <w:rPr>
          <w:b/>
        </w:rPr>
        <w:t>video</w:t>
      </w:r>
      <w:r w:rsidRPr="00847CCE">
        <w:t xml:space="preserve"> demonstrating the full functionality of your project</w:t>
      </w:r>
      <w:r>
        <w:t>;</w:t>
      </w:r>
    </w:p>
    <w:p w14:paraId="7BBF0299" w14:textId="77777777" w:rsidR="0099637A" w:rsidRPr="00847CCE" w:rsidRDefault="0099637A" w:rsidP="0099637A">
      <w:pPr>
        <w:pStyle w:val="ListParagraph"/>
        <w:numPr>
          <w:ilvl w:val="1"/>
          <w:numId w:val="2"/>
        </w:numPr>
      </w:pPr>
      <w:r>
        <w:t xml:space="preserve">A copy of </w:t>
      </w:r>
      <w:r w:rsidRPr="00813F81">
        <w:rPr>
          <w:b/>
        </w:rPr>
        <w:t>this document</w:t>
      </w:r>
      <w:r>
        <w:t xml:space="preserve">, with </w:t>
      </w:r>
      <w:r w:rsidRPr="00813F81">
        <w:rPr>
          <w:highlight w:val="cyan"/>
        </w:rPr>
        <w:t>completed items highlighted cyan</w:t>
      </w:r>
      <w:r>
        <w:t xml:space="preserve">, </w:t>
      </w:r>
      <w:r w:rsidRPr="00813F81">
        <w:rPr>
          <w:highlight w:val="red"/>
        </w:rPr>
        <w:t>omitted items highlighted red</w:t>
      </w:r>
      <w:r>
        <w:t xml:space="preserve">, and </w:t>
      </w:r>
      <w:r w:rsidRPr="00813F81">
        <w:rPr>
          <w:highlight w:val="yellow"/>
        </w:rPr>
        <w:t>partially completed items highlighted yellow (with inserted bullets-text underneath explaining)</w:t>
      </w:r>
      <w:r>
        <w:t>.</w:t>
      </w:r>
    </w:p>
    <w:p w14:paraId="69D392BA" w14:textId="77777777" w:rsidR="00C77686" w:rsidRPr="00C77686" w:rsidRDefault="00C77686" w:rsidP="0099637A"/>
    <w:sectPr w:rsidR="00C77686" w:rsidRPr="00C77686" w:rsidSect="008A4F4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EBD"/>
    <w:multiLevelType w:val="hybridMultilevel"/>
    <w:tmpl w:val="F604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C0BC0"/>
    <w:multiLevelType w:val="hybridMultilevel"/>
    <w:tmpl w:val="0BE0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4967"/>
    <w:multiLevelType w:val="hybridMultilevel"/>
    <w:tmpl w:val="7D5E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A16B4"/>
    <w:multiLevelType w:val="hybridMultilevel"/>
    <w:tmpl w:val="B96AC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9F"/>
    <w:rsid w:val="000C4455"/>
    <w:rsid w:val="000E0BA8"/>
    <w:rsid w:val="00116C73"/>
    <w:rsid w:val="00147183"/>
    <w:rsid w:val="001B75CF"/>
    <w:rsid w:val="00202F04"/>
    <w:rsid w:val="00255D5F"/>
    <w:rsid w:val="002815CB"/>
    <w:rsid w:val="002D2A82"/>
    <w:rsid w:val="0033523B"/>
    <w:rsid w:val="003E0CFD"/>
    <w:rsid w:val="00431FEC"/>
    <w:rsid w:val="0045251F"/>
    <w:rsid w:val="004B3403"/>
    <w:rsid w:val="0052179E"/>
    <w:rsid w:val="00525849"/>
    <w:rsid w:val="00587FDF"/>
    <w:rsid w:val="005A5836"/>
    <w:rsid w:val="005B6AEB"/>
    <w:rsid w:val="005E4C65"/>
    <w:rsid w:val="00682B73"/>
    <w:rsid w:val="006C184F"/>
    <w:rsid w:val="006D07E7"/>
    <w:rsid w:val="007528AE"/>
    <w:rsid w:val="007758AC"/>
    <w:rsid w:val="007C579F"/>
    <w:rsid w:val="007D5347"/>
    <w:rsid w:val="007D6F70"/>
    <w:rsid w:val="007E2EE8"/>
    <w:rsid w:val="007E7306"/>
    <w:rsid w:val="007F49F2"/>
    <w:rsid w:val="008273D0"/>
    <w:rsid w:val="00834BAE"/>
    <w:rsid w:val="00847CCE"/>
    <w:rsid w:val="00886DFD"/>
    <w:rsid w:val="008A4F4B"/>
    <w:rsid w:val="0093575E"/>
    <w:rsid w:val="00940A2C"/>
    <w:rsid w:val="0099637A"/>
    <w:rsid w:val="00A25126"/>
    <w:rsid w:val="00A25E36"/>
    <w:rsid w:val="00A3425C"/>
    <w:rsid w:val="00A45527"/>
    <w:rsid w:val="00AC1285"/>
    <w:rsid w:val="00AF2063"/>
    <w:rsid w:val="00B00AAA"/>
    <w:rsid w:val="00C10FAF"/>
    <w:rsid w:val="00C6599D"/>
    <w:rsid w:val="00C77686"/>
    <w:rsid w:val="00C91226"/>
    <w:rsid w:val="00DA797D"/>
    <w:rsid w:val="00DE4DE6"/>
    <w:rsid w:val="00DF44D9"/>
    <w:rsid w:val="00E20D08"/>
    <w:rsid w:val="00EA7B74"/>
    <w:rsid w:val="00EC37FA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3328"/>
  <w15:chartTrackingRefBased/>
  <w15:docId w15:val="{7AEB0A59-8BF7-4740-BDD7-C308B9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x9pJX_ub1gUyy5zlKqCS-ye0sHSqlevLC41F6tF7t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Eiserloh, Brian "Squirrel"</dc:creator>
  <cp:keywords/>
  <dc:description/>
  <cp:lastModifiedBy>Wolverton, Tyler</cp:lastModifiedBy>
  <cp:revision>29</cp:revision>
  <dcterms:created xsi:type="dcterms:W3CDTF">2020-01-30T19:51:00Z</dcterms:created>
  <dcterms:modified xsi:type="dcterms:W3CDTF">2021-03-15T18:28:00Z</dcterms:modified>
</cp:coreProperties>
</file>