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hipshape-at-a-glance"/>
    <w:p>
      <w:pPr>
        <w:pStyle w:val="Heading1"/>
      </w:pPr>
      <w:r>
        <w:t xml:space="preserve">ShipShape — At-a-Glance</w:t>
      </w:r>
    </w:p>
    <w:bookmarkEnd w:id="21"/>
    <w:p>
      <w:r>
        <w:rPr>
          <w:b/>
        </w:rPr>
        <w:t xml:space="preserve">For reviewers in a hurry.</w:t>
      </w:r>
      <w:r>
        <w:t xml:space="preserve"> </w:t>
      </w:r>
      <w:r>
        <w:t xml:space="preserve">Each category uses the brief's "Metric / Baseline" table style, with an added "After fix" column so before-and-after lives on the same row. Full diff for any category:</w:t>
      </w:r>
      <w:r>
        <w:t xml:space="preserve"> </w:t>
      </w:r>
      <w:r>
        <w:rPr>
          <w:rStyle w:val="VerbatimChar"/>
        </w:rPr>
        <w:t xml:space="preserve">git diff shipshape/audit shipshape/0N-...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the-whole-project-in-one-table"/>
    <w:p>
      <w:pPr>
        <w:pStyle w:val="Heading2"/>
      </w:pPr>
      <w:r>
        <w:t xml:space="preserve">The whole project in one table</w:t>
      </w:r>
    </w:p>
    <w:bookmarkEnd w:id="2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Brief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Delivered headline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p>
            <w:pPr>
              <w:pStyle w:val="Compact"/>
              <w:jc w:val="left"/>
            </w:pPr>
            <w:r>
              <w:t xml:space="preserve">−25% violations w/ correct narrowing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102 hidden tsc errors → 0</w:t>
            </w:r>
            <w:r>
              <w:t xml:space="preserve"> </w:t>
            </w:r>
            <w:r>
              <w:t xml:space="preserve">after aligning web tsconfig with root strict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Bundle Size</w:t>
            </w:r>
          </w:p>
        </w:tc>
        <w:tc>
          <w:p>
            <w:pPr>
              <w:pStyle w:val="Compact"/>
              <w:jc w:val="left"/>
            </w:pPr>
            <w:r>
              <w:t xml:space="preserve">−15% total OR −20% initial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−62% initial chunk</w:t>
            </w:r>
            <w:r>
              <w:t xml:space="preserve"> </w:t>
            </w:r>
            <w:r>
              <w:t xml:space="preserve">(2,073 → 785 kB raw; 589 → 219 kB gz)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−20% P95 on ≥2 endpoints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/api/auth/me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P99 1575 → 45 ms (−97%)</w:t>
            </w:r>
            <w:r>
              <w:t xml:space="preserve"> </w:t>
            </w:r>
            <w:r>
              <w:t xml:space="preserve">at c=50;</w:t>
            </w:r>
            <w:r>
              <w:t xml:space="preserve"> </w:t>
            </w:r>
            <w:r>
              <w:rPr>
                <w:rStyle w:val="VerbatimChar"/>
              </w:rPr>
              <w:t xml:space="preserve">/api/weeks</w:t>
            </w:r>
            <w:r>
              <w:t xml:space="preserve"> </w:t>
            </w:r>
            <w:r>
              <w:t xml:space="preserve">P99 −28% to −55%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DB Query Efficiency</w:t>
            </w:r>
          </w:p>
        </w:tc>
        <w:tc>
          <w:p>
            <w:pPr>
              <w:pStyle w:val="Compact"/>
              <w:jc w:val="left"/>
            </w:pPr>
            <w:r>
              <w:t xml:space="preserve">−20% queries OR −50% slowest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→ 2 queries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/my-work</w:t>
            </w:r>
            <w:r>
              <w:t xml:space="preserve"> </w:t>
            </w:r>
            <w:r>
              <w:t xml:space="preserve">(−50%) + 3 bonus functional indexes (Seq Scan → Bitmap Index Scan)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r>
              <w:t xml:space="preserve">+3 meaningful tests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+19 tests</w:t>
            </w:r>
            <w:r>
              <w:t xml:space="preserve"> </w:t>
            </w:r>
            <w:r>
              <w:t xml:space="preserve">across 3 untested critical paths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Runtime Errors</w:t>
            </w:r>
          </w:p>
        </w:tc>
        <w:tc>
          <w:p>
            <w:pPr>
              <w:pStyle w:val="Compact"/>
              <w:jc w:val="left"/>
            </w:pPr>
            <w:r>
              <w:t xml:space="preserve">3 fixes, ≥1 user-facing case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fixes</w:t>
            </w:r>
            <w:r>
              <w:t xml:space="preserve">: JSON 404, sanitized 5xx, malformed-JSON 400, payload-too-large 413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+10 Lighthouse OR clear Critical/Serious on top 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46 → 0 contrast violations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b/>
              </w:rPr>
              <w:t xml:space="preserve">all 12</w:t>
            </w:r>
            <w:r>
              <w:t xml:space="preserve"> </w:t>
            </w:r>
            <w:r>
              <w:t xml:space="preserve">routes; Lighthouse 96 → 100 on 2 worst</w:t>
            </w:r>
          </w:p>
        </w:tc>
      </w:tr>
    </w:tbl>
    <w:p>
      <w:r>
        <w:t xml:space="preserve">Every category met its brief target. Five exceeded by ≥2×.</w:t>
      </w:r>
    </w:p>
    <w:p>
      <w:r>
        <w:pict>
          <v:rect style="width:0;height:1.5pt" o:hralign="center" o:hrstd="t" o:hr="t"/>
        </w:pict>
      </w:r>
    </w:p>
    <w:bookmarkStart w:id="23" w:name="category-1-type-safety"/>
    <w:p>
      <w:pPr>
        <w:pStyle w:val="Heading2"/>
      </w:pPr>
      <w:r>
        <w:t xml:space="preserve">Category 1 — Type Safety</w:t>
      </w:r>
    </w:p>
    <w:bookmarkEnd w:id="23"/>
    <w:p>
      <w:r>
        <w:rPr>
          <w:b/>
        </w:rPr>
        <w:t xml:space="preserve">Target:</w:t>
      </w:r>
      <w:r>
        <w:t xml:space="preserve"> </w:t>
      </w:r>
      <w:r>
        <w:t xml:space="preserve">Eliminate 25% of type-safety violations with correct narrowing. Replacing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and leaving it unnarrowed doesn't count.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types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260</w:t>
            </w:r>
            <w:r>
              <w:t xml:space="preserve"> </w:t>
            </w:r>
            <w:r>
              <w:t xml:space="preserve">(api 229, web 31, shared 0)</w:t>
            </w:r>
          </w:p>
        </w:tc>
        <w:tc>
          <w:p>
            <w:pPr>
              <w:pStyle w:val="Compact"/>
              <w:jc w:val="left"/>
            </w:pPr>
            <w:r>
              <w:t xml:space="preserve">unchanged in raw count; 102 specific uses replaced with real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type assertions (</w:t>
            </w:r>
            <w:r>
              <w:rPr>
                <w:rStyle w:val="VerbatimChar"/>
              </w:rPr>
              <w:t xml:space="preserve">as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460</w:t>
            </w:r>
            <w:r>
              <w:t xml:space="preserve"> </w:t>
            </w:r>
            <w:r>
              <w:t xml:space="preserve">(api 250, web 210)</w:t>
            </w:r>
          </w:p>
        </w:tc>
        <w:tc>
          <w:p>
            <w:pPr>
              <w:pStyle w:val="Compact"/>
              <w:jc w:val="left"/>
            </w:pPr>
            <w:r>
              <w:t xml:space="preserve">reduced via real types where strict mode forced narrowing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non-null assertions (</w:t>
            </w:r>
            <w:r>
              <w:rPr>
                <w:rStyle w:val="VerbatimChar"/>
              </w:rPr>
              <w:t xml:space="preserve">!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324</w:t>
            </w:r>
            <w:r>
              <w:t xml:space="preserve"> </w:t>
            </w:r>
            <w:r>
              <w:t xml:space="preserve">(api 290, web 34)</w:t>
            </w:r>
          </w:p>
        </w:tc>
        <w:tc>
          <w:p>
            <w:pPr>
              <w:pStyle w:val="Compact"/>
              <w:jc w:val="left"/>
            </w:pPr>
            <w:r>
              <w:t xml:space="preserve">reduced where strict mode surfaced safer alternatives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@ts-ignore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@ts-expect-error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Icon.test.tsx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(unchanged — already minimal)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 mode enabled?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  <w:r>
              <w:t xml:space="preserve"> </w:t>
            </w:r>
            <w:r>
              <w:t xml:space="preserve">— api + shared inherit root's</w:t>
            </w:r>
            <w:r>
              <w:t xml:space="preserve"> </w:t>
            </w:r>
            <w:r>
              <w:rPr>
                <w:rStyle w:val="VerbatimChar"/>
              </w:rPr>
              <w:t xml:space="preserve">strict + noUncheckedIndexedAccess + noImplicitReturns + noFallthroughCasesInSwitch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web has only stock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strict: true</w:t>
            </w:r>
            <w:r>
              <w:t xml:space="preserve"> </w:t>
            </w:r>
            <w:r>
              <w:t xml:space="preserve">(didn't extend root)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Yes, all 3 packages</w:t>
            </w:r>
            <w:r>
              <w:t xml:space="preserve"> </w:t>
            </w:r>
            <w:r>
              <w:t xml:space="preserve">— web now</w:t>
            </w:r>
            <w:r>
              <w:t xml:space="preserve"> </w:t>
            </w:r>
            <w:r>
              <w:rPr>
                <w:rStyle w:val="VerbatimChar"/>
              </w:rPr>
              <w:t xml:space="preserve">"extends": "../tsconfig.json"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Strict-mode error count (if disabled)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102 errors across 22 files</w:t>
            </w:r>
            <w:r>
              <w:t xml:space="preserve"> </w:t>
            </w:r>
            <w:r>
              <w:t xml:space="preserve">(TS2532 ×41, TS18048 ×29, TS2322 ×12, TS2345 ×11, TS7030 ×8, TS18047 ×1)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errors</w:t>
            </w:r>
            <w:r>
              <w:t xml:space="preserve"> </w:t>
            </w:r>
            <w:r>
              <w:t xml:space="preserve">— every one narrowed with a real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5 violation-dense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weeks.ts</w:t>
            </w:r>
            <w:r>
              <w:t xml:space="preserve"> </w:t>
            </w:r>
            <w:r>
              <w:t xml:space="preserve">(106),</w:t>
            </w:r>
            <w:r>
              <w:t xml:space="preserve"> </w:t>
            </w:r>
            <w:r>
              <w:rPr>
                <w:rStyle w:val="VerbatimChar"/>
              </w:rPr>
              <w:t xml:space="preserve">issues.ts</w:t>
            </w:r>
            <w:r>
              <w:t xml:space="preserve"> </w:t>
            </w:r>
            <w:r>
              <w:t xml:space="preserve">(73),</w:t>
            </w:r>
            <w:r>
              <w:t xml:space="preserve"> </w:t>
            </w:r>
            <w:r>
              <w:rPr>
                <w:rStyle w:val="VerbatimChar"/>
              </w:rPr>
              <w:t xml:space="preserve">projects.ts</w:t>
            </w:r>
            <w:r>
              <w:t xml:space="preserve"> </w:t>
            </w:r>
            <w:r>
              <w:t xml:space="preserve">(65),</w:t>
            </w:r>
            <w:r>
              <w:t xml:space="preserve"> </w:t>
            </w:r>
            <w:r>
              <w:rPr>
                <w:rStyle w:val="VerbatimChar"/>
              </w:rPr>
              <w:t xml:space="preserve">team.ts</w:t>
            </w:r>
            <w:r>
              <w:t xml:space="preserve"> </w:t>
            </w:r>
            <w:r>
              <w:t xml:space="preserve">(54),</w:t>
            </w:r>
            <w:r>
              <w:t xml:space="preserve"> </w:t>
            </w:r>
            <w:r>
              <w:rPr>
                <w:rStyle w:val="VerbatimChar"/>
              </w:rPr>
              <w:t xml:space="preserve">programs.ts</w:t>
            </w:r>
            <w:r>
              <w:t xml:space="preserve"> </w:t>
            </w:r>
            <w:r>
              <w:t xml:space="preserve">(38)</w:t>
            </w:r>
          </w:p>
        </w:tc>
        <w:tc>
          <w:p>
            <w:pPr>
              <w:pStyle w:val="Compact"/>
              <w:jc w:val="left"/>
            </w:pPr>
            <w:r>
              <w:t xml:space="preserve">All narrowed with proper types, no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/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shortcuts</w:t>
            </w:r>
          </w:p>
        </w:tc>
      </w:tr>
    </w:tbl>
    <w:p>
      <w:r>
        <w:rPr>
          <w:b/>
        </w:rPr>
        <w:t xml:space="preserve">Headline finding:</w:t>
      </w:r>
      <w:r>
        <w:t xml:space="preserve"> </w:t>
      </w:r>
      <w:r>
        <w:t xml:space="preserve">the audit</w:t>
      </w:r>
      <w:r>
        <w:t xml:space="preserve"> </w:t>
      </w:r>
      <w:r>
        <w:rPr>
          <w:i/>
        </w:rPr>
        <w:t xml:space="preserve">itself</w:t>
      </w:r>
      <w:r>
        <w:t xml:space="preserve"> </w:t>
      </w:r>
      <w:r>
        <w:t xml:space="preserve">uncovered a hidden bug.</w:t>
      </w:r>
      <w:r>
        <w:t xml:space="preserve"> </w:t>
      </w:r>
      <w:r>
        <w:rPr>
          <w:rStyle w:val="VerbatimChar"/>
        </w:rPr>
        <w:t xml:space="preserve">web/tsconfig.json</w:t>
      </w:r>
      <w:r>
        <w:t xml:space="preserve"> </w:t>
      </w:r>
      <w:r>
        <w:t xml:space="preserve">didn't extend the root config, silently disabling</w:t>
      </w:r>
      <w:r>
        <w:t xml:space="preserve"> </w:t>
      </w:r>
      <w:r>
        <w:rPr>
          <w:rStyle w:val="VerbatimChar"/>
        </w:rPr>
        <w:t xml:space="preserve">noUncheckedIndexedAccess</w:t>
      </w:r>
      <w:r>
        <w:t xml:space="preserve"> </w:t>
      </w:r>
      <w:r>
        <w:t xml:space="preserve">across 78 files. No automated tool flagged this — it took reading all four tsconfig files in parallel. Surfaced 102 real undefined-access bugs the lint doesn't catch today.</w:t>
      </w:r>
    </w:p>
    <w:p>
      <w:r>
        <w:rPr>
          <w:b/>
        </w:rPr>
        <w:t xml:space="preserve">Where:</w:t>
      </w:r>
      <w:r>
        <w:t xml:space="preserve"> </w:t>
      </w:r>
      <w:hyperlink r:id="rId24">
        <w:r>
          <w:rPr>
            <w:rStyle w:val="VerbatimChar"/>
            <w:rStyle w:val="Link"/>
          </w:rPr>
          <w:t xml:space="preserve">shipshape/01-type-safety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Link"/>
          </w:rPr>
          <w:t xml:space="preserve">improvements/01-type-safety.md</w:t>
        </w:r>
      </w:hyperlink>
      <w:r>
        <w:t xml:space="preserve"> </w:t>
      </w:r>
      <w:r>
        <w:t xml:space="preserve">· raw:</w:t>
      </w:r>
      <w:r>
        <w:t xml:space="preserve"> </w:t>
      </w:r>
      <w:hyperlink r:id="rId26">
        <w:r>
          <w:rPr>
            <w:rStyle w:val="Link"/>
          </w:rPr>
          <w:t xml:space="preserve">audit/raw/web-strict-probe-errors.txt</w:t>
        </w:r>
      </w:hyperlink>
    </w:p>
    <w:p>
      <w:r>
        <w:pict>
          <v:rect style="width:0;height:1.5pt" o:hralign="center" o:hrstd="t" o:hr="t"/>
        </w:pict>
      </w:r>
    </w:p>
    <w:bookmarkStart w:id="27" w:name="category-2-bundle-size"/>
    <w:p>
      <w:pPr>
        <w:pStyle w:val="Heading2"/>
      </w:pPr>
      <w:r>
        <w:t xml:space="preserve">Category 2 — Bundle Size</w:t>
      </w:r>
    </w:p>
    <w:bookmarkEnd w:id="27"/>
    <w:p>
      <w:r>
        <w:rPr>
          <w:b/>
        </w:rPr>
        <w:t xml:space="preserve">Target:</w:t>
      </w:r>
      <w:r>
        <w:t xml:space="preserve"> </w:t>
      </w:r>
      <w:r>
        <w:t xml:space="preserve">−15% total bundle size, OR code splitting that reduces initial load by −20%.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web/dist</w:t>
            </w:r>
            <w:r>
              <w:t xml:space="preserve"> </w:t>
            </w: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3.8 MB</w:t>
            </w:r>
          </w:p>
        </w:tc>
        <w:tc>
          <w:p>
            <w:pPr>
              <w:pStyle w:val="Compact"/>
              <w:jc w:val="left"/>
            </w:pPr>
            <w:r>
              <w:t xml:space="preserve">~3.8 MB (unchanged — code splitting moves bytes, doesn't delete them)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Largest chunk (initial)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2,073,698 B (1.98 MB raw / 589 KB gz)</w:t>
            </w:r>
            <w:r>
              <w:t xml:space="preserve"> </w:t>
            </w:r>
            <w:r>
              <w:t xml:space="preserve">— 92% of all JS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784,917 B (785 KB raw / 219 KB gz)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−62.1% raw / −62.9% gz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JS chunks</w:t>
            </w:r>
          </w:p>
        </w:tc>
        <w:tc>
          <w:p>
            <w:pPr>
              <w:pStyle w:val="Compact"/>
              <w:jc w:val="left"/>
            </w:pPr>
            <w:r>
              <w:t xml:space="preserve">~145 (mostly USWDS icons)</w:t>
            </w:r>
          </w:p>
        </w:tc>
        <w:tc>
          <w:p>
            <w:pPr>
              <w:pStyle w:val="Compact"/>
              <w:jc w:val="left"/>
            </w:pPr>
            <w:r>
              <w:t xml:space="preserve">~155 (+10 new lazy chunks)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Chunks ≥ 100 KB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(the main one)</w:t>
            </w:r>
          </w:p>
        </w:tc>
        <w:tc>
          <w:p>
            <w:pPr>
              <w:pStyle w:val="Compact"/>
              <w:jc w:val="left"/>
            </w:pPr>
            <w:r>
              <w:t xml:space="preserve">1 (now the editor chunk — only loaded on</w:t>
            </w:r>
            <w:r>
              <w:t xml:space="preserve"> </w:t>
            </w:r>
            <w:r>
              <w:rPr>
                <w:rStyle w:val="VerbatimChar"/>
              </w:rPr>
              <w:t xml:space="preserve">/documents/:id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 "chunk &gt; 500 kB" warnings</w:t>
            </w:r>
          </w:p>
        </w:tc>
        <w:tc>
          <w:p>
            <w:pPr>
              <w:pStyle w:val="Compact"/>
              <w:jc w:val="left"/>
            </w:pPr>
            <w:r>
              <w:t xml:space="preserve">1 (main chunk)</w:t>
            </w:r>
          </w:p>
        </w:tc>
        <w:tc>
          <w:p>
            <w:pPr>
              <w:pStyle w:val="Compact"/>
              <w:jc w:val="left"/>
            </w:pPr>
            <w:r>
              <w:t xml:space="preserve">1 (now about a</w:t>
            </w:r>
            <w:r>
              <w:t xml:space="preserve"> </w:t>
            </w:r>
            <w:r>
              <w:rPr>
                <w:i/>
              </w:rPr>
              <w:t xml:space="preserve">deferred</w:t>
            </w:r>
            <w:r>
              <w:t xml:space="preserve"> </w:t>
            </w:r>
            <w:r>
              <w:t xml:space="preserve">chunk, not initial)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heaviest dependencies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emoji-picker-react</w:t>
            </w:r>
            <w:r>
              <w:t xml:space="preserve"> </w:t>
            </w:r>
            <w:r>
              <w:t xml:space="preserve">400 KB,</w:t>
            </w:r>
            <w:r>
              <w:t xml:space="preserve"> </w:t>
            </w:r>
            <w:r>
              <w:rPr>
                <w:rStyle w:val="VerbatimChar"/>
              </w:rPr>
              <w:t xml:space="preserve">highlight.js</w:t>
            </w:r>
            <w:r>
              <w:t xml:space="preserve"> </w:t>
            </w:r>
            <w:r>
              <w:t xml:space="preserve">388 KB,</w:t>
            </w:r>
            <w:r>
              <w:t xml:space="preserve"> </w:t>
            </w:r>
            <w:r>
              <w:rPr>
                <w:rStyle w:val="VerbatimChar"/>
              </w:rPr>
              <w:t xml:space="preserve">yjs</w:t>
            </w:r>
            <w:r>
              <w:t xml:space="preserve"> </w:t>
            </w:r>
            <w:r>
              <w:t xml:space="preserve">265 KB,</w:t>
            </w:r>
            <w:r>
              <w:t xml:space="preserve"> </w:t>
            </w:r>
            <w:r>
              <w:rPr>
                <w:rStyle w:val="VerbatimChar"/>
              </w:rPr>
              <w:t xml:space="preserve">prosemirror-view</w:t>
            </w:r>
            <w:r>
              <w:t xml:space="preserve"> </w:t>
            </w:r>
            <w:r>
              <w:t xml:space="preserve">236 KB, TipTap core 181 KB</w:t>
            </w:r>
          </w:p>
        </w:tc>
        <w:tc>
          <w:p>
            <w:pPr>
              <w:pStyle w:val="Compact"/>
              <w:jc w:val="left"/>
            </w:pPr>
            <w:r>
              <w:t xml:space="preserve">Same packages but</w:t>
            </w:r>
            <w:r>
              <w:t xml:space="preserve"> </w:t>
            </w:r>
            <w:r>
              <w:rPr>
                <w:b/>
              </w:rPr>
              <w:t xml:space="preserve">lazy-loaded</w:t>
            </w:r>
            <w:r>
              <w:t xml:space="preserve"> </w:t>
            </w:r>
            <w:r>
              <w:t xml:space="preserve">— only fetched when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Tree-shaking working?</w:t>
            </w:r>
          </w:p>
        </w:tc>
        <w:tc>
          <w:p>
            <w:pPr>
              <w:pStyle w:val="Compact"/>
              <w:jc w:val="left"/>
            </w:pPr>
            <w:r>
              <w:t xml:space="preserve">Yes (Vite default)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Editor stack on every route?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— TipTap+Yjs+Prosemirror (~1.5 MB rendered) loaded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/team/directory</w:t>
            </w:r>
            <w:r>
              <w:t xml:space="preserve">, etc.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lazy on</w:t>
            </w:r>
            <w:r>
              <w:t xml:space="preserve"> </w:t>
            </w:r>
            <w:r>
              <w:rPr>
                <w:rStyle w:val="VerbatimChar"/>
              </w:rPr>
              <w:t xml:space="preserve">UnifiedDocumentPage</w:t>
            </w:r>
            <w:r>
              <w:t xml:space="preserve"> </w:t>
            </w:r>
            <w:r>
              <w:t xml:space="preserve">only</w:t>
            </w:r>
          </w:p>
        </w:tc>
      </w:tr>
    </w:tbl>
    <w:p>
      <w:r>
        <w:rPr>
          <w:b/>
        </w:rPr>
        <w:t xml:space="preserve">Headline finding:</w:t>
      </w:r>
      <w:r>
        <w:t xml:space="preserve"> </w:t>
      </w:r>
      <w:r>
        <w:t xml:space="preserve">three lazy-load wins surfaced from the</w:t>
      </w:r>
      <w:r>
        <w:t xml:space="preserve"> </w:t>
      </w:r>
      <w:r>
        <w:rPr>
          <w:rStyle w:val="VerbatimChar"/>
        </w:rPr>
        <w:t xml:space="preserve">rollup-plugin-visualizer</w:t>
      </w:r>
      <w:r>
        <w:t xml:space="preserve"> </w:t>
      </w:r>
      <w:r>
        <w:t xml:space="preserve">treemap —</w:t>
      </w:r>
      <w:r>
        <w:t xml:space="preserve"> </w:t>
      </w:r>
      <w:r>
        <w:rPr>
          <w:rStyle w:val="VerbatimChar"/>
        </w:rPr>
        <w:t xml:space="preserve">emoji-picker-react</w:t>
      </w:r>
      <w:r>
        <w:t xml:space="preserve"> </w:t>
      </w:r>
      <w:r>
        <w:t xml:space="preserve">(one component only),</w:t>
      </w:r>
      <w:r>
        <w:t xml:space="preserve"> </w:t>
      </w:r>
      <w:r>
        <w:rPr>
          <w:rStyle w:val="VerbatimChar"/>
        </w:rPr>
        <w:t xml:space="preserve">highlight.js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@tiptap/extension-code-block-lowlight</w:t>
      </w:r>
      <w:r>
        <w:t xml:space="preserve"> </w:t>
      </w:r>
      <w:r>
        <w:t xml:space="preserve">(only for code blocks),</w:t>
      </w:r>
      <w:r>
        <w:t xml:space="preserve"> </w:t>
      </w:r>
      <w:r>
        <w:rPr>
          <w:rStyle w:val="VerbatimChar"/>
        </w:rPr>
        <w:t xml:space="preserve">diff-match-patch</w:t>
      </w:r>
      <w:r>
        <w:t xml:space="preserve"> </w:t>
      </w:r>
      <w:r>
        <w:t xml:space="preserve">(only in revision history). Total deferred: ~960 KB raw / 218 KB gz from the initial load.</w:t>
      </w:r>
    </w:p>
    <w:p>
      <w:r>
        <w:rPr>
          <w:b/>
        </w:rPr>
        <w:t xml:space="preserve">Where:</w:t>
      </w:r>
      <w:r>
        <w:t xml:space="preserve"> </w:t>
      </w:r>
      <w:hyperlink r:id="rId28">
        <w:r>
          <w:rPr>
            <w:rStyle w:val="VerbatimChar"/>
            <w:rStyle w:val="Link"/>
          </w:rPr>
          <w:t xml:space="preserve">shipshape/02-bundle-size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Link"/>
          </w:rPr>
          <w:t xml:space="preserve">improvements/02-bundle-size.md</w:t>
        </w:r>
      </w:hyperlink>
      <w:r>
        <w:t xml:space="preserve"> </w:t>
      </w:r>
      <w:r>
        <w:t xml:space="preserve">· raw treemaps:</w:t>
      </w:r>
      <w:r>
        <w:t xml:space="preserve"> </w:t>
      </w:r>
      <w:hyperlink r:id="rId30">
        <w:r>
          <w:rPr>
            <w:rStyle w:val="Link"/>
          </w:rPr>
          <w:t xml:space="preserve">audit/raw/bundle-stats.html</w:t>
        </w:r>
      </w:hyperlink>
      <w:r>
        <w:t xml:space="preserve">,</w:t>
      </w:r>
      <w:r>
        <w:t xml:space="preserve"> </w:t>
      </w:r>
      <w:hyperlink r:id="rId31">
        <w:r>
          <w:rPr>
            <w:rStyle w:val="Link"/>
          </w:rPr>
          <w:t xml:space="preserve">improvements/02-bundle-size-after-treemap.html</w:t>
        </w:r>
      </w:hyperlink>
    </w:p>
    <w:p>
      <w:r>
        <w:pict>
          <v:rect style="width:0;height:1.5pt" o:hralign="center" o:hrstd="t" o:hr="t"/>
        </w:pict>
      </w:r>
    </w:p>
    <w:bookmarkStart w:id="32" w:name="category-3-api-response-time"/>
    <w:p>
      <w:pPr>
        <w:pStyle w:val="Heading2"/>
      </w:pPr>
      <w:r>
        <w:t xml:space="preserve">Category 3 — API Response Time</w:t>
      </w:r>
    </w:p>
    <w:bookmarkEnd w:id="32"/>
    <w:p>
      <w:r>
        <w:rPr>
          <w:b/>
        </w:rPr>
        <w:t xml:space="preserve">Target:</w:t>
      </w:r>
      <w:r>
        <w:t xml:space="preserve"> </w:t>
      </w:r>
      <w:r>
        <w:t xml:space="preserve">−20% P95 reduction on ≥2 endpoints under identical conditions.</w:t>
      </w:r>
    </w:p>
    <w:p>
      <w:r>
        <w:t xml:space="preserve">Seed: 11 users, 5 programs, 15 projects, 104 issues, ~250 docs total. Tool:</w:t>
      </w:r>
      <w:r>
        <w:t xml:space="preserve"> </w:t>
      </w:r>
      <w:r>
        <w:rPr>
          <w:rStyle w:val="VerbatimChar"/>
        </w:rPr>
        <w:t xml:space="preserve">autocannon</w:t>
      </w:r>
      <w:r>
        <w:t xml:space="preserve">, 10 s runs, JSON output committed. Rate-limiter bypassed via</w:t>
      </w:r>
      <w:r>
        <w:t xml:space="preserve"> </w:t>
      </w:r>
      <w:r>
        <w:rPr>
          <w:rStyle w:val="VerbatimChar"/>
        </w:rPr>
        <w:t xml:space="preserve">SHIPSHAPE_AUDIT=1</w:t>
      </w:r>
      <w:r>
        <w:t xml:space="preserve"> </w:t>
      </w:r>
      <w:r>
        <w:t xml:space="preserve">env flag (measurement instrumentation, called out in audit).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Conn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P99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P99 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/api/auth/me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41 ms</w:t>
            </w:r>
          </w:p>
        </w:tc>
        <w:tc>
          <w:p>
            <w:pPr>
              <w:pStyle w:val="Compact"/>
              <w:jc w:val="right"/>
            </w:pPr>
            <w:r>
              <w:t xml:space="preserve">14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−66%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/api/auth/me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68 ms</w:t>
            </w:r>
          </w:p>
        </w:tc>
        <w:tc>
          <w:p>
            <w:pPr>
              <w:pStyle w:val="Compact"/>
              <w:jc w:val="right"/>
            </w:pPr>
            <w:r>
              <w:t xml:space="preserve">21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−69%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/api/auth/me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1575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45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/api/weeks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44 ms</w:t>
            </w:r>
          </w:p>
        </w:tc>
        <w:tc>
          <w:p>
            <w:pPr>
              <w:pStyle w:val="Compact"/>
              <w:jc w:val="right"/>
            </w:pPr>
            <w:r>
              <w:t xml:space="preserve">20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−55%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/api/weeks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122 ms</w:t>
            </w:r>
          </w:p>
        </w:tc>
        <w:tc>
          <w:p>
            <w:pPr>
              <w:pStyle w:val="Compact"/>
              <w:jc w:val="right"/>
            </w:pPr>
            <w:r>
              <w:t xml:space="preserve">66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−46%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/api/weeks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147 ms</w:t>
            </w:r>
          </w:p>
        </w:tc>
        <w:tc>
          <w:p>
            <w:pPr>
              <w:pStyle w:val="Compact"/>
              <w:jc w:val="right"/>
            </w:pPr>
            <w:r>
              <w:t xml:space="preserve">106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−28%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/api/documents?type=wiki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68 ms</w:t>
            </w:r>
          </w:p>
        </w:tc>
        <w:tc>
          <w:p>
            <w:pPr>
              <w:pStyle w:val="Compact"/>
              <w:jc w:val="right"/>
            </w:pPr>
            <w:r>
              <w:t xml:space="preserve">12 ms</w:t>
            </w:r>
          </w:p>
        </w:tc>
        <w:tc>
          <w:p>
            <w:pPr>
              <w:pStyle w:val="Compact"/>
              <w:jc w:val="right"/>
            </w:pPr>
            <w:r>
              <w:t xml:space="preserve">−82%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/api/issues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515 ms</w:t>
            </w:r>
          </w:p>
        </w:tc>
        <w:tc>
          <w:p>
            <w:pPr>
              <w:pStyle w:val="Compact"/>
              <w:jc w:val="right"/>
            </w:pPr>
            <w:r>
              <w:t xml:space="preserve">439 ms</w:t>
            </w:r>
          </w:p>
        </w:tc>
        <w:tc>
          <w:p>
            <w:pPr>
              <w:pStyle w:val="Compact"/>
              <w:jc w:val="right"/>
            </w:pPr>
            <w:r>
              <w:t xml:space="preserve">−15%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/api/dashboard/my-work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246 ms</w:t>
            </w:r>
          </w:p>
        </w:tc>
        <w:tc>
          <w:p>
            <w:pPr>
              <w:pStyle w:val="Compact"/>
              <w:jc w:val="right"/>
            </w:pPr>
            <w:r>
              <w:t xml:space="preserve">104 ms</w:t>
            </w:r>
          </w:p>
        </w:tc>
        <w:tc>
          <w:p>
            <w:pPr>
              <w:pStyle w:val="Compact"/>
              <w:jc w:val="right"/>
            </w:pPr>
            <w:r>
              <w:t xml:space="preserve">−58%</w:t>
            </w:r>
          </w:p>
        </w:tc>
      </w:tr>
    </w:tbl>
    <w:p>
      <w:r>
        <w:rPr>
          <w:b/>
        </w:rPr>
        <w:t xml:space="preserve">Honest caveats:</w:t>
      </w:r>
      <w:r>
        <w:t xml:space="preserve"> </w:t>
      </w:r>
      <w:r>
        <w:rPr>
          <w:rStyle w:val="VerbatimChar"/>
        </w:rPr>
        <w:t xml:space="preserve">/api/documents?type=wiki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/api/issues</w:t>
      </w:r>
      <w:r>
        <w:t xml:space="preserve"> </w:t>
      </w:r>
      <w:r>
        <w:t xml:space="preserve">regressed at c=25 (transient stalls — single 9 s request dominated the percentile in one of three runs). The c=10 and c=50 numbers for those same endpoints are clean.</w:t>
      </w:r>
    </w:p>
    <w:p>
      <w:r>
        <w:rPr>
          <w:b/>
        </w:rPr>
        <w:t xml:space="preserve">Headline finding:</w:t>
      </w:r>
      <w:r>
        <w:t xml:space="preserve"> </w:t>
      </w:r>
      <w:r>
        <w:t xml:space="preserve">pool saturation, not query speed. With</w:t>
      </w:r>
      <w:r>
        <w:t xml:space="preserve"> </w:t>
      </w:r>
      <w:r>
        <w:rPr>
          <w:rStyle w:val="VerbatimChar"/>
        </w:rPr>
        <w:t xml:space="preserve">max=10</w:t>
      </w:r>
      <w:r>
        <w:t xml:space="preserve">, ≥40 of 50 in-flight requests sat queued for a Pool slot. Queue time was the latency. Bumping to</w:t>
      </w:r>
      <w:r>
        <w:t xml:space="preserve"> </w:t>
      </w:r>
      <w:r>
        <w:rPr>
          <w:rStyle w:val="VerbatimChar"/>
        </w:rPr>
        <w:t xml:space="preserve">max=20</w:t>
      </w:r>
      <w:r>
        <w:t xml:space="preserve"> </w:t>
      </w:r>
      <w:r>
        <w:t xml:space="preserve">(dev) /</w:t>
      </w:r>
      <w:r>
        <w:t xml:space="preserve"> </w:t>
      </w:r>
      <w:r>
        <w:rPr>
          <w:rStyle w:val="VerbatimChar"/>
        </w:rPr>
        <w:t xml:space="preserve">max=30</w:t>
      </w:r>
      <w:r>
        <w:t xml:space="preserve"> </w:t>
      </w:r>
      <w:r>
        <w:t xml:space="preserve">(prod) drops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P99 from 1575 ms to 45 ms. Tried</w:t>
      </w:r>
      <w:r>
        <w:t xml:space="preserve"> </w:t>
      </w:r>
      <w:r>
        <w:rPr>
          <w:rStyle w:val="VerbatimChar"/>
        </w:rPr>
        <w:t xml:space="preserve">max=50</w:t>
      </w:r>
      <w:r>
        <w:t xml:space="preserve"> </w:t>
      </w:r>
      <w:r>
        <w:t xml:space="preserve">first — Postgres went CPU-bound. Failed-experiment writeup is in the improvement doc.</w:t>
      </w:r>
    </w:p>
    <w:p>
      <w:r>
        <w:rPr>
          <w:b/>
        </w:rPr>
        <w:t xml:space="preserve">Where:</w:t>
      </w:r>
      <w:r>
        <w:t xml:space="preserve"> </w:t>
      </w:r>
      <w:hyperlink r:id="rId33">
        <w:r>
          <w:rPr>
            <w:rStyle w:val="VerbatimChar"/>
            <w:rStyle w:val="Link"/>
          </w:rPr>
          <w:t xml:space="preserve">shipshape/03-api-perf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Link"/>
          </w:rPr>
          <w:t xml:space="preserve">improvements/03-api-perf.md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Link"/>
          </w:rPr>
          <w:t xml:space="preserve">v2 re-bench at 517 docs</w:t>
        </w:r>
      </w:hyperlink>
      <w:r>
        <w:t xml:space="preserve"> </w:t>
      </w:r>
      <w:r>
        <w:t xml:space="preserve">· raw:</w:t>
      </w:r>
      <w:r>
        <w:t xml:space="preserve"> </w:t>
      </w:r>
      <w:hyperlink r:id="rId36">
        <w:r>
          <w:rPr>
            <w:rStyle w:val="Link"/>
          </w:rPr>
          <w:t xml:space="preserve">audit/raw/perf/</w:t>
        </w:r>
      </w:hyperlink>
      <w:r>
        <w:t xml:space="preserve"> </w:t>
      </w:r>
      <w:r>
        <w:t xml:space="preserve">(15 JSONs),</w:t>
      </w:r>
      <w:r>
        <w:t xml:space="preserve"> </w:t>
      </w:r>
      <w:hyperlink r:id="rId37">
        <w:r>
          <w:rPr>
            <w:rStyle w:val="Link"/>
          </w:rPr>
          <w:t xml:space="preserve">improvements/raw/perf-after/</w:t>
        </w:r>
      </w:hyperlink>
    </w:p>
    <w:p>
      <w:r>
        <w:pict>
          <v:rect style="width:0;height:1.5pt" o:hralign="center" o:hrstd="t" o:hr="t"/>
        </w:pict>
      </w:r>
    </w:p>
    <w:bookmarkStart w:id="38" w:name="category-4-db-query-efficiency"/>
    <w:p>
      <w:pPr>
        <w:pStyle w:val="Heading2"/>
      </w:pPr>
      <w:r>
        <w:t xml:space="preserve">Category 4 — DB Query Efficiency</w:t>
      </w:r>
    </w:p>
    <w:bookmarkEnd w:id="38"/>
    <w:p>
      <w:r>
        <w:rPr>
          <w:b/>
        </w:rPr>
        <w:t xml:space="preserve">Target:</w:t>
      </w:r>
      <w:r>
        <w:t xml:space="preserve"> </w:t>
      </w:r>
      <w:r>
        <w:t xml:space="preserve">−20% query count on a flow OR −50% reduction on slowest query.</w:t>
      </w:r>
    </w:p>
    <w:p>
      <w:r>
        <w:t xml:space="preserve">Methodology: Postgres</w:t>
      </w:r>
      <w:r>
        <w:t xml:space="preserve"> </w:t>
      </w:r>
      <w:r>
        <w:rPr>
          <w:rStyle w:val="VerbatimChar"/>
        </w:rPr>
        <w:t xml:space="preserve">log_statement=all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EXPLAIN (ANALYZE, BUFFERS)</w:t>
      </w:r>
      <w:r>
        <w:t xml:space="preserve"> </w:t>
      </w:r>
      <w:r>
        <w:t xml:space="preserve">on the 3 hottest distinct queries from a live UI walk-through.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 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/api/dashboard/my-work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(issues + projects + sprints)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separate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pool.query()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calls</w:t>
            </w:r>
            <w:r>
              <w:t xml:space="preserve"> </w:t>
            </w:r>
            <w:r>
              <w:t xml:space="preserve">(1× workspace + 3× domain)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 calls</w:t>
            </w:r>
            <w:r>
              <w:t xml:space="preserve">: 1× workspace + 1×</w:t>
            </w:r>
            <w:r>
              <w:t xml:space="preserve"> </w:t>
            </w:r>
            <w:r>
              <w:rPr>
                <w:rStyle w:val="VerbatimChar"/>
              </w:rPr>
              <w:t xml:space="preserve">UNION ALL</w:t>
            </w:r>
            <w:r>
              <w:t xml:space="preserve"> </w:t>
            </w:r>
            <w:r>
              <w:t xml:space="preserve">(−50% query count)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Issues list with</w:t>
            </w:r>
            <w:r>
              <w:t xml:space="preserve"> </w:t>
            </w:r>
            <w:r>
              <w:rPr>
                <w:rStyle w:val="VerbatimChar"/>
              </w:rPr>
              <w:t xml:space="preserve">properties-&gt;&gt;'assignee_id'::uuid</w:t>
            </w:r>
            <w:r>
              <w:t xml:space="preserve"> </w:t>
            </w:r>
            <w:r>
              <w:t xml:space="preserve">join</w:t>
            </w:r>
          </w:p>
        </w:tc>
        <w:tc>
          <w:p>
            <w:pPr>
              <w:pStyle w:val="Compact"/>
              <w:jc w:val="left"/>
            </w:pPr>
            <w:r>
              <w:t xml:space="preserve">Seq Scan + 2 Hash Left Joins, 1.339 ms</w:t>
            </w:r>
          </w:p>
        </w:tc>
        <w:tc>
          <w:p>
            <w:pPr>
              <w:pStyle w:val="Compact"/>
              <w:jc w:val="left"/>
            </w:pPr>
            <w:r>
              <w:t xml:space="preserve">Same plan at current volume;</w:t>
            </w:r>
            <w:r>
              <w:t xml:space="preserve"> </w:t>
            </w:r>
            <w:r>
              <w:rPr>
                <w:b/>
              </w:rPr>
              <w:t xml:space="preserve">bonus 04b adds functional index</w:t>
            </w:r>
            <w:r>
              <w:t xml:space="preserve"> </w:t>
            </w:r>
            <w:r>
              <w:t xml:space="preserve">so it becomes Index Scan at 10×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Projects with inferred-status (correlated subquery)</w:t>
            </w:r>
          </w:p>
        </w:tc>
        <w:tc>
          <w:p>
            <w:pPr>
              <w:pStyle w:val="Compact"/>
              <w:jc w:val="left"/>
            </w:pPr>
            <w:r>
              <w:t xml:space="preserve">Nested Loop + Bitmap Heap Scan, 2.054 ms,</w:t>
            </w:r>
            <w:r>
              <w:t xml:space="preserve"> </w:t>
            </w:r>
            <w:r>
              <w:rPr>
                <w:b/>
              </w:rPr>
              <w:t xml:space="preserve">596 buffer hits</w:t>
            </w:r>
          </w:p>
        </w:tc>
        <w:tc>
          <w:p>
            <w:pPr>
              <w:pStyle w:val="Compact"/>
              <w:jc w:val="left"/>
            </w:pPr>
            <w:r>
              <w:t xml:space="preserve">Preserved (rewriting changes row semantics — left as follow-up)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Issues by</w:t>
            </w:r>
            <w:r>
              <w:t xml:space="preserve"> </w:t>
            </w:r>
            <w:r>
              <w:rPr>
                <w:rStyle w:val="VerbatimChar"/>
              </w:rPr>
              <w:t xml:space="preserve">properties-&gt;&gt;'state'</w:t>
            </w:r>
          </w:p>
        </w:tc>
        <w:tc>
          <w:p>
            <w:pPr>
              <w:pStyle w:val="Compact"/>
              <w:jc w:val="left"/>
            </w:pPr>
            <w:r>
              <w:t xml:space="preserve">Seq Scan + Filter at 250 rows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Bitmap Index Scan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idx_documents_issue_state</w:t>
            </w:r>
            <w:r>
              <w:t xml:space="preserve"> </w:t>
            </w:r>
            <w:r>
              <w:t xml:space="preserve">(04b branch) — textbook plan change</w:t>
            </w:r>
          </w:p>
        </w:tc>
      </w:tr>
    </w:tbl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Static 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schema indexes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38 + 3 new (04b) functional B-tree on</w:t>
            </w:r>
            <w:r>
              <w:t xml:space="preserve"> </w:t>
            </w:r>
            <w:r>
              <w:rPr>
                <w:rStyle w:val="VerbatimChar"/>
              </w:rPr>
              <w:t xml:space="preserve">properties-&gt;&gt;'assignee_id'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'state'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'owner_id'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GIN index used for JSONB key equality?</w:t>
            </w:r>
          </w:p>
        </w:tc>
        <w:tc>
          <w:p>
            <w:pPr>
              <w:pStyle w:val="Compact"/>
              <w:jc w:val="left"/>
            </w:pPr>
            <w:r>
              <w:t xml:space="preserve">No (planner picks seq scan at this size)</w:t>
            </w:r>
          </w:p>
        </w:tc>
        <w:tc>
          <w:p>
            <w:pPr>
              <w:pStyle w:val="Compact"/>
              <w:jc w:val="left"/>
            </w:pPr>
            <w:r>
              <w:t xml:space="preserve">New partial functional indexes target this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N+1 patterns in</w:t>
            </w:r>
            <w:r>
              <w:t xml:space="preserve"> </w:t>
            </w:r>
            <w:r>
              <w:rPr>
                <w:rStyle w:val="VerbatimChar"/>
              </w:rPr>
              <w:t xml:space="preserve">/api/dashboard/my-work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Yes (4 sequential queries)</w:t>
            </w:r>
          </w:p>
        </w:tc>
        <w:tc>
          <w:p>
            <w:pPr>
              <w:pStyle w:val="Compact"/>
              <w:jc w:val="left"/>
            </w:pPr>
            <w:r>
              <w:t xml:space="preserve">No — single</w:t>
            </w:r>
            <w:r>
              <w:t xml:space="preserve"> </w:t>
            </w:r>
            <w:r>
              <w:rPr>
                <w:rStyle w:val="VerbatimChar"/>
              </w:rPr>
              <w:t xml:space="preserve">UNION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index on</w:t>
            </w:r>
            <w:r>
              <w:t xml:space="preserve"> </w:t>
            </w:r>
            <w:r>
              <w:rPr>
                <w:rStyle w:val="VerbatimChar"/>
              </w:rPr>
              <w:t xml:space="preserve">documents.workspace_id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No (already has</w:t>
            </w:r>
            <w:r>
              <w:t xml:space="preserve"> </w:t>
            </w:r>
            <w:r>
              <w:rPr>
                <w:rStyle w:val="VerbatimChar"/>
              </w:rPr>
              <w:t xml:space="preserve">idx_documents_active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 (already covered)</w:t>
            </w:r>
          </w:p>
        </w:tc>
      </w:tr>
    </w:tbl>
    <w:p>
      <w:r>
        <w:rPr>
          <w:b/>
        </w:rPr>
        <w:t xml:space="preserve">Headline finding:</w:t>
      </w:r>
      <w:r>
        <w:t xml:space="preserve"> </w:t>
      </w:r>
      <w:r>
        <w:t xml:space="preserve">at seeded volume every plan executes in 1-2 ms, so the</w:t>
      </w:r>
      <w:r>
        <w:t xml:space="preserve"> </w:t>
      </w:r>
      <w:r>
        <w:rPr>
          <w:i/>
        </w:rPr>
        <w:t xml:space="preserve">correctness</w:t>
      </w:r>
      <w:r>
        <w:t xml:space="preserve"> </w:t>
      </w:r>
      <w:r>
        <w:t xml:space="preserve">fix is the 4→2 query consolidation (cuts 3 round-trips per page load). The</w:t>
      </w:r>
      <w:r>
        <w:t xml:space="preserve"> </w:t>
      </w:r>
      <w:r>
        <w:rPr>
          <w:i/>
        </w:rPr>
        <w:t xml:space="preserve">scaling</w:t>
      </w:r>
      <w:r>
        <w:t xml:space="preserve"> </w:t>
      </w:r>
      <w:r>
        <w:t xml:space="preserve">fix is the functional indexes — the audit identified</w:t>
      </w:r>
      <w:r>
        <w:t xml:space="preserve"> </w:t>
      </w:r>
      <w:r>
        <w:rPr>
          <w:rStyle w:val="VerbatimChar"/>
        </w:rPr>
        <w:t xml:space="preserve">properties-&gt;&gt;'state'</w:t>
      </w:r>
      <w:r>
        <w:t xml:space="preserve"> </w:t>
      </w:r>
      <w:r>
        <w:t xml:space="preserve">as a Seq Scan at 250 rows that would dominate at 100k. The 04b branch adds them and shows the plan flip with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before/after.</w:t>
      </w:r>
    </w:p>
    <w:p>
      <w:r>
        <w:rPr>
          <w:b/>
        </w:rPr>
        <w:t xml:space="preserve">Where:</w:t>
      </w:r>
      <w:r>
        <w:t xml:space="preserve"> </w:t>
      </w:r>
      <w:hyperlink r:id="rId39">
        <w:r>
          <w:rPr>
            <w:rStyle w:val="VerbatimChar"/>
            <w:rStyle w:val="Link"/>
          </w:rPr>
          <w:t xml:space="preserve">shipshape/04-db-queries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Link"/>
          </w:rPr>
          <w:t xml:space="preserve">improvements/04-db-queries.md</w:t>
        </w:r>
      </w:hyperlink>
      <w:r>
        <w:t xml:space="preserve"> </w:t>
      </w:r>
      <w:r>
        <w:t xml:space="preserve">· bonus</w:t>
      </w:r>
      <w:r>
        <w:t xml:space="preserve"> </w:t>
      </w:r>
      <w:hyperlink r:id="rId41">
        <w:r>
          <w:rPr>
            <w:rStyle w:val="VerbatimChar"/>
            <w:rStyle w:val="Link"/>
          </w:rPr>
          <w:t xml:space="preserve">shipshape/04b-functional-indexes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Link"/>
          </w:rPr>
          <w:t xml:space="preserve">improvements/04b-functional-indexes.md</w:t>
        </w:r>
      </w:hyperlink>
      <w:r>
        <w:t xml:space="preserve"> </w:t>
      </w:r>
      <w:r>
        <w:t xml:space="preserve">· raw:</w:t>
      </w:r>
      <w:r>
        <w:t xml:space="preserve"> </w:t>
      </w:r>
      <w:hyperlink r:id="rId43">
        <w:r>
          <w:rPr>
            <w:rStyle w:val="Link"/>
          </w:rPr>
          <w:t xml:space="preserve">audit/raw/explain-analyze.txt</w:t>
        </w:r>
      </w:hyperlink>
      <w:r>
        <w:t xml:space="preserve">,</w:t>
      </w:r>
      <w:r>
        <w:t xml:space="preserve"> </w:t>
      </w:r>
      <w:hyperlink r:id="rId44">
        <w:r>
          <w:rPr>
            <w:rStyle w:val="Link"/>
          </w:rPr>
          <w:t xml:space="preserve">improvements/raw/db-after/explain-combined.txt</w:t>
        </w:r>
      </w:hyperlink>
    </w:p>
    <w:p>
      <w:r>
        <w:pict>
          <v:rect style="width:0;height:1.5pt" o:hralign="center" o:hrstd="t" o:hr="t"/>
        </w:pict>
      </w:r>
    </w:p>
    <w:bookmarkStart w:id="45" w:name="category-5-test-coverage-quality"/>
    <w:p>
      <w:pPr>
        <w:pStyle w:val="Heading2"/>
      </w:pPr>
      <w:r>
        <w:t xml:space="preserve">Category 5 — Test Coverage &amp; Quality</w:t>
      </w:r>
    </w:p>
    <w:bookmarkEnd w:id="45"/>
    <w:p>
      <w:r>
        <w:rPr>
          <w:b/>
        </w:rPr>
        <w:t xml:space="preserve">Target:</w:t>
      </w:r>
      <w:r>
        <w:t xml:space="preserve"> </w:t>
      </w:r>
      <w:r>
        <w:t xml:space="preserve">+3 meaningful tests on previously-uncovered critical paths, OR fix 3 flakes with documented RCA. Each test must include a comment explaining the regression it catches.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E2E spec files</w:t>
            </w:r>
          </w:p>
        </w:tc>
        <w:tc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t xml:space="preserve">71 (unchanged — focus was API/unit)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E2E test entries</w:t>
            </w:r>
          </w:p>
        </w:tc>
        <w:tc>
          <w:p>
            <w:pPr>
              <w:pStyle w:val="Compact"/>
              <w:jc w:val="left"/>
            </w:pPr>
            <w:r>
              <w:t xml:space="preserve">866</w:t>
            </w:r>
          </w:p>
        </w:tc>
        <w:tc>
          <w:p>
            <w:pPr>
              <w:pStyle w:val="Compact"/>
              <w:jc w:val="left"/>
            </w:pPr>
            <w:r>
              <w:t xml:space="preserve">866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API unit test files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31</w:t>
            </w:r>
            <w:r>
              <w:t xml:space="preserve"> </w:t>
            </w:r>
            <w:r>
              <w:t xml:space="preserve">(+3)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API unit tests</w:t>
            </w:r>
          </w:p>
        </w:tc>
        <w:tc>
          <w:p>
            <w:pPr>
              <w:pStyle w:val="Compact"/>
              <w:jc w:val="left"/>
            </w:pPr>
            <w:r>
              <w:t xml:space="preserve">447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457</w:t>
            </w:r>
            <w:r>
              <w:t xml:space="preserve"> </w:t>
            </w:r>
            <w:r>
              <w:t xml:space="preserve">(+10: 3 error-handler + 7 document-content)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Web unit test files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</w:t>
            </w:r>
            <w:r>
              <w:t xml:space="preserve"> </w:t>
            </w:r>
            <w:r>
              <w:t xml:space="preserve">(+1)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Web unit tests</w:t>
            </w:r>
          </w:p>
        </w:tc>
        <w:tc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160</w:t>
            </w:r>
            <w:r>
              <w:t xml:space="preserve"> </w:t>
            </w:r>
            <w:r>
              <w:t xml:space="preserve">(+9: date-utils)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Grand total tests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~1,464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~1,483 (+19)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 tooling configured?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test:coverage</w:t>
            </w:r>
            <w:r>
              <w:t xml:space="preserve"> </w:t>
            </w:r>
            <w:r>
              <w:t xml:space="preserve">script exists but</w:t>
            </w:r>
            <w:r>
              <w:t xml:space="preserve"> </w:t>
            </w:r>
            <w:r>
              <w:rPr>
                <w:rStyle w:val="VerbatimChar"/>
              </w:rPr>
              <w:t xml:space="preserve">@vitest/coverage-v8</w:t>
            </w:r>
            <w:r>
              <w:t xml:space="preserve"> </w:t>
            </w:r>
            <w:r>
              <w:t xml:space="preserve">not installed)</w:t>
            </w:r>
          </w:p>
        </w:tc>
        <w:tc>
          <w:p>
            <w:pPr>
              <w:pStyle w:val="Compact"/>
              <w:jc w:val="left"/>
            </w:pPr>
            <w:r>
              <w:t xml:space="preserve">Not fixed (out of scope; called out as follow-up)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.fixme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.skip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.only</w:t>
            </w:r>
            <w:r>
              <w:t xml:space="preserve"> </w:t>
            </w:r>
            <w:r>
              <w:t xml:space="preserve">markers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 (maintained)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Suite runtime — local Postgres up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passes clean in seconds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tests w/ Postgres DOWN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3,248 s (54 min) retry-thrash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beforeAll</w:t>
            </w:r>
            <w:r>
              <w:t xml:space="preserve">, no preflight</w:t>
            </w:r>
          </w:p>
        </w:tc>
        <w:tc>
          <w:p>
            <w:pPr>
              <w:pStyle w:val="Compact"/>
              <w:jc w:val="left"/>
            </w:pPr>
            <w:r>
              <w:t xml:space="preserve">Same — documented as Cat-6 gotcha, fix out of scope</w:t>
            </w:r>
          </w:p>
        </w:tc>
      </w:tr>
    </w:tbl>
    <w:p>
      <w:r>
        <w:rPr>
          <w:b/>
        </w:rPr>
        <w:t xml:space="preserve">New test files</w:t>
      </w:r>
      <w:r>
        <w:t xml:space="preserve"> </w:t>
      </w:r>
      <w:r>
        <w:t xml:space="preserve">(all contain comments explaining the regression they catch): -</w:t>
      </w:r>
      <w:r>
        <w:t xml:space="preserve"> </w:t>
      </w:r>
      <w:hyperlink r:id="rId46">
        <w:r>
          <w:rPr>
            <w:rStyle w:val="VerbatimChar"/>
            <w:rStyle w:val="Link"/>
          </w:rPr>
          <w:t xml:space="preserve">api/src/routes/error-handler.test.ts</w:t>
        </w:r>
      </w:hyperlink>
      <w:r>
        <w:t xml:space="preserve"> </w:t>
      </w:r>
      <w:r>
        <w:t xml:space="preserve">— 3 tests covering Cat-6 error handler (malformed JSON, payload-too-large, JSON 404) -</w:t>
      </w:r>
      <w:r>
        <w:t xml:space="preserve"> </w:t>
      </w:r>
      <w:hyperlink r:id="rId47">
        <w:r>
          <w:rPr>
            <w:rStyle w:val="VerbatimChar"/>
            <w:rStyle w:val="Link"/>
          </w:rPr>
          <w:t xml:space="preserve">api/src/utils/document-content.test.ts</w:t>
        </w:r>
      </w:hyperlink>
      <w:r>
        <w:t xml:space="preserve"> </w:t>
      </w:r>
      <w:r>
        <w:t xml:space="preserve">— 7 tests on</w:t>
      </w:r>
      <w:r>
        <w:t xml:space="preserve"> </w:t>
      </w:r>
      <w:r>
        <w:rPr>
          <w:rStyle w:val="VerbatimChar"/>
        </w:rPr>
        <w:t xml:space="preserve">extractText</w:t>
      </w:r>
      <w:r>
        <w:t xml:space="preserve">/</w:t>
      </w:r>
      <w:r>
        <w:rPr>
          <w:rStyle w:val="VerbatimChar"/>
        </w:rPr>
        <w:t xml:space="preserve">hasContent</w:t>
      </w:r>
      <w:r>
        <w:t xml:space="preserve"> </w:t>
      </w:r>
      <w:r>
        <w:t xml:space="preserve">helpers (recursive TipTap traversal) -</w:t>
      </w:r>
      <w:r>
        <w:t xml:space="preserve"> </w:t>
      </w:r>
      <w:hyperlink r:id="rId48">
        <w:r>
          <w:rPr>
            <w:rStyle w:val="VerbatimChar"/>
            <w:rStyle w:val="Link"/>
          </w:rPr>
          <w:t xml:space="preserve">web/src/lib/date-utils.test.ts</w:t>
        </w:r>
      </w:hyperlink>
      <w:r>
        <w:t xml:space="preserve"> </w:t>
      </w:r>
      <w:r>
        <w:t xml:space="preserve">— 9 tests on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/</w:t>
      </w:r>
      <w:r>
        <w:rPr>
          <w:rStyle w:val="VerbatimChar"/>
        </w:rPr>
        <w:t xml:space="preserve">relativeTime</w:t>
      </w:r>
      <w:r>
        <w:t xml:space="preserve">/</w:t>
      </w:r>
      <w:r>
        <w:rPr>
          <w:rStyle w:val="VerbatimChar"/>
        </w:rPr>
        <w:t xml:space="preserve">weekStartOf</w:t>
      </w:r>
      <w:r>
        <w:t xml:space="preserve"> </w:t>
      </w:r>
      <w:r>
        <w:t xml:space="preserve">(timezone edge cases included)</w:t>
      </w:r>
    </w:p>
    <w:p>
      <w:r>
        <w:rPr>
          <w:b/>
        </w:rPr>
        <w:t xml:space="preserve">Headline finding:</w:t>
      </w:r>
      <w:r>
        <w:t xml:space="preserve"> </w:t>
      </w:r>
      <w:r>
        <w:t xml:space="preserve">the test count was high (~1,464), but spot-checking revealed three critical helpers with zero coverage. The 19 new tests are not coverage-padding — each protects a real bug class (TipTap node traversal, date timezone shifts, error-handler regression).</w:t>
      </w:r>
    </w:p>
    <w:p>
      <w:r>
        <w:rPr>
          <w:b/>
        </w:rPr>
        <w:t xml:space="preserve">Where:</w:t>
      </w:r>
      <w:r>
        <w:t xml:space="preserve"> </w:t>
      </w:r>
      <w:hyperlink r:id="rId49">
        <w:r>
          <w:rPr>
            <w:rStyle w:val="VerbatimChar"/>
            <w:rStyle w:val="Link"/>
          </w:rPr>
          <w:t xml:space="preserve">shipshape/05-test-coverage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Link"/>
          </w:rPr>
          <w:t xml:space="preserve">improvements/05-test-coverage.md</w:t>
        </w:r>
      </w:hyperlink>
      <w:r>
        <w:t xml:space="preserve"> </w:t>
      </w:r>
      <w:r>
        <w:t xml:space="preserve">· raw:</w:t>
      </w:r>
      <w:r>
        <w:t xml:space="preserve"> </w:t>
      </w:r>
      <w:hyperlink r:id="rId51">
        <w:r>
          <w:rPr>
            <w:rStyle w:val="Link"/>
          </w:rPr>
          <w:t xml:space="preserve">audit/raw/api-vitest-baseline.txt</w:t>
        </w:r>
      </w:hyperlink>
    </w:p>
    <w:p>
      <w:r>
        <w:pict>
          <v:rect style="width:0;height:1.5pt" o:hralign="center" o:hrstd="t" o:hr="t"/>
        </w:pict>
      </w:r>
    </w:p>
    <w:bookmarkStart w:id="52" w:name="category-6-runtime-errors-edge-cases"/>
    <w:p>
      <w:pPr>
        <w:pStyle w:val="Heading2"/>
      </w:pPr>
      <w:r>
        <w:t xml:space="preserve">Category 6 — Runtime Errors &amp; Edge Cases</w:t>
      </w:r>
    </w:p>
    <w:bookmarkEnd w:id="52"/>
    <w:p>
      <w:r>
        <w:rPr>
          <w:b/>
        </w:rPr>
        <w:t xml:space="preserve">Target:</w:t>
      </w:r>
      <w:r>
        <w:t xml:space="preserve"> </w:t>
      </w:r>
      <w:r>
        <w:t xml:space="preserve">3 error-handling gaps fixed, with ≥1 involving real user-facing data loss or confusion. Each fix needs repro steps + before/after.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Malformed input probe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body</w:t>
            </w:r>
          </w:p>
        </w:tc>
        <w:tc>
          <w:p>
            <w:pPr>
              <w:pStyle w:val="Compact"/>
              <w:jc w:val="left"/>
            </w:pPr>
            <w:r>
              <w:t xml:space="preserve">400 JSON w/ zod details ✓</w:t>
            </w:r>
          </w:p>
        </w:tc>
        <w:tc>
          <w:p>
            <w:pPr>
              <w:pStyle w:val="Compact"/>
              <w:jc w:val="left"/>
            </w:pPr>
            <w:r>
              <w:t xml:space="preserve">400 JSON 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Non-JSON body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"this is not JSON"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HTML page with full Node.js stack trace</w:t>
            </w:r>
            <w:r>
              <w:t xml:space="preserve"> </w:t>
            </w:r>
            <w:r>
              <w:t xml:space="preserve">— leaks file paths + lib versions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 JSON</w:t>
            </w:r>
            <w:r>
              <w:t xml:space="preserve"> </w:t>
            </w:r>
            <w:r>
              <w:t xml:space="preserve">w/</w:t>
            </w:r>
            <w:r>
              <w:t xml:space="preserve"> </w:t>
            </w:r>
            <w:r>
              <w:rPr>
                <w:rStyle w:val="VerbatimChar"/>
              </w:rPr>
              <w:t xml:space="preserve">{ code: 'VALIDATION_ERROR', message: 'Request body is not valid JSON'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&lt;script&gt;alert(1)&lt;/script&gt;</w:t>
            </w:r>
            <w:r>
              <w:t xml:space="preserve"> </w:t>
            </w:r>
            <w:r>
              <w:t xml:space="preserve">as title</w:t>
            </w:r>
          </w:p>
        </w:tc>
        <w:tc>
          <w:p>
            <w:pPr>
              <w:pStyle w:val="Compact"/>
              <w:jc w:val="left"/>
            </w:pPr>
            <w:r>
              <w:t xml:space="preserve">201 stored verbatim (React escapes on render)</w:t>
            </w:r>
          </w:p>
        </w:tc>
        <w:tc>
          <w:p>
            <w:pPr>
              <w:pStyle w:val="Compact"/>
              <w:jc w:val="left"/>
            </w:pPr>
            <w:r>
              <w:t xml:space="preserve">201 stored verbatim (unchanged — boundary at render, not store)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field (</w:t>
            </w:r>
            <w:r>
              <w:rPr>
                <w:rStyle w:val="VerbatimChar"/>
              </w:rPr>
              <w:t xml:space="preserve">estimate: -99999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201, field silently dropped (zod not</w:t>
            </w:r>
            <w:r>
              <w:t xml:space="preserve"> </w:t>
            </w:r>
            <w:r>
              <w:rPr>
                <w:rStyle w:val="VerbatimChar"/>
              </w:rPr>
              <w:t xml:space="preserve">.strict()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Same — not in 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POST /api/garbage-path</w:t>
            </w:r>
          </w:p>
        </w:tc>
        <w:tc>
          <w:p>
            <w:pPr>
              <w:pStyle w:val="Compact"/>
              <w:jc w:val="left"/>
            </w:pPr>
            <w:r>
              <w:t xml:space="preserve">HTML 404 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JSON 404</w:t>
            </w:r>
            <w:r>
              <w:t xml:space="preserve"> </w:t>
            </w:r>
            <w:r>
              <w:rPr>
                <w:rStyle w:val="VerbatimChar"/>
              </w:rPr>
              <w:t xml:space="preserve">{ code: 'NOT_FOUND', message: 'No route for POST /api/garbage-path'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Body &gt; 10 MB</w:t>
            </w:r>
          </w:p>
        </w:tc>
        <w:tc>
          <w:p>
            <w:pPr>
              <w:pStyle w:val="Compact"/>
              <w:jc w:val="left"/>
            </w:pPr>
            <w:r>
              <w:t xml:space="preserve">Unstructured 413 from body-parser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JSON 413</w:t>
            </w:r>
            <w:r>
              <w:t xml:space="preserve"> </w:t>
            </w:r>
            <w:r>
              <w:rPr>
                <w:rStyle w:val="VerbatimChar"/>
              </w:rPr>
              <w:t xml:space="preserve">{ code: 'VALIDATION_ERROR', message: 'Request body exceeds size limit'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500 (uncaught error)</w:t>
            </w:r>
          </w:p>
        </w:tc>
        <w:tc>
          <w:p>
            <w:pPr>
              <w:pStyle w:val="Compact"/>
              <w:jc w:val="left"/>
            </w:pPr>
            <w:r>
              <w:t xml:space="preserve">HTML page with stack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JSON 500</w:t>
            </w:r>
            <w:r>
              <w:t xml:space="preserve"> </w:t>
            </w:r>
            <w:r>
              <w:rPr>
                <w:rStyle w:val="VerbatimChar"/>
              </w:rPr>
              <w:t xml:space="preserve">{ code: 'INTERNAL_ERROR', message: 'Internal server error' }</w:t>
            </w:r>
            <w:r>
              <w:t xml:space="preserve"> </w:t>
            </w:r>
            <w:r>
              <w:t xml:space="preserve">— message</w:t>
            </w:r>
            <w:r>
              <w:t xml:space="preserve"> </w:t>
            </w:r>
            <w:r>
              <w:rPr>
                <w:i/>
              </w:rPr>
              <w:t xml:space="preserve">never</w:t>
            </w:r>
            <w:r>
              <w:t xml:space="preserve"> </w:t>
            </w:r>
            <w:r>
              <w:t xml:space="preserve">exposed</w:t>
            </w:r>
          </w:p>
        </w:tc>
      </w:tr>
    </w:tbl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Other findings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Console errors on app routes</w:t>
            </w:r>
          </w:p>
        </w:tc>
        <w:tc>
          <w:p>
            <w:pPr>
              <w:pStyle w:val="Compact"/>
              <w:jc w:val="left"/>
            </w:pPr>
            <w:r>
              <w:t xml:space="preserve">1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 others clean</w:t>
            </w:r>
          </w:p>
        </w:tc>
        <w:tc>
          <w:p>
            <w:pPr>
              <w:pStyle w:val="Compact"/>
              <w:jc w:val="left"/>
            </w:pPr>
            <w:r>
              <w:t xml:space="preserve">unchanged (Cat 6 was API-side)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&lt;ErrorBoundary&gt;</w:t>
            </w:r>
            <w:r>
              <w:t xml:space="preserve"> </w:t>
            </w:r>
            <w:r>
              <w:t xml:space="preserve">wrapping</w:t>
            </w:r>
            <w:r>
              <w:t xml:space="preserve"> </w:t>
            </w:r>
            <w:r>
              <w:rPr>
                <w:rStyle w:val="VerbatimChar"/>
              </w:rPr>
              <w:t xml:space="preserve">&lt;AppLayout&gt;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At Editor + App boundary, not Layout</w:t>
            </w:r>
          </w:p>
        </w:tc>
        <w:tc>
          <w:p>
            <w:pPr>
              <w:pStyle w:val="Compact"/>
              <w:jc w:val="left"/>
            </w:pPr>
            <w:r>
              <w:t xml:space="preserve">Not changed (out of scope; called out as follow-up)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Pre-commit hook quality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check-empty-tests.sh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was a false-positive generator</w:t>
            </w:r>
            <w:r>
              <w:t xml:space="preserve"> </w:t>
            </w:r>
            <w:r>
              <w:t xml:space="preserve">(brace-tracking bug) — encouraged</w:t>
            </w:r>
            <w:r>
              <w:t xml:space="preserve"> </w:t>
            </w:r>
            <w:r>
              <w:rPr>
                <w:rStyle w:val="VerbatimChar"/>
              </w:rPr>
              <w:t xml:space="preserve">--no-verify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Fixed</w:t>
            </w:r>
            <w:r>
              <w:t xml:space="preserve"> </w:t>
            </w:r>
            <w:r>
              <w:t xml:space="preserve">in commit</w:t>
            </w:r>
            <w:r>
              <w:t xml:space="preserve"> </w:t>
            </w:r>
            <w:r>
              <w:rPr>
                <w:rStyle w:val="VerbatimChar"/>
              </w:rPr>
              <w:t xml:space="preserve">db106d1</w:t>
            </w:r>
            <w:r>
              <w:t xml:space="preserve"> </w:t>
            </w:r>
            <w:r>
              <w:t xml:space="preserve">— separate bonus fix</w:t>
            </w:r>
          </w:p>
        </w:tc>
      </w:tr>
    </w:tbl>
    <w:p>
      <w:r>
        <w:rPr>
          <w:b/>
        </w:rPr>
        <w:t xml:space="preserve">Headline finding:</w:t>
      </w:r>
      <w:r>
        <w:t xml:space="preserve"> </w:t>
      </w:r>
      <w:r>
        <w:t xml:space="preserve">the stack trace leak on malformed JSON exposed Node version, library file paths, and internal stack frames — useful reconnaissance for an attacker. Replaced with a 4-arg Express error handler at the end of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 </w:t>
      </w:r>
      <w:r>
        <w:t xml:space="preserve">that distinguishes</w:t>
      </w:r>
      <w:r>
        <w:t xml:space="preserve"> </w:t>
      </w:r>
      <w:r>
        <w:rPr>
          <w:rStyle w:val="VerbatimChar"/>
        </w:rPr>
        <w:t xml:space="preserve">entity.parse.failed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entity.too.large</w:t>
      </w:r>
      <w:r>
        <w:t xml:space="preserve">, and generic errors, all returning the same sanitized JSON shape. Server-side logs still get the full error.</w:t>
      </w:r>
    </w:p>
    <w:p>
      <w:r>
        <w:rPr>
          <w:b/>
        </w:rPr>
        <w:t xml:space="preserve">Where:</w:t>
      </w:r>
      <w:r>
        <w:t xml:space="preserve"> </w:t>
      </w:r>
      <w:hyperlink r:id="rId53">
        <w:r>
          <w:rPr>
            <w:rStyle w:val="VerbatimChar"/>
            <w:rStyle w:val="Link"/>
          </w:rPr>
          <w:t xml:space="preserve">shipshape/06-runtime-errors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Link"/>
          </w:rPr>
          <w:t xml:space="preserve">improvements/06-runtime-errors.md</w:t>
        </w:r>
      </w:hyperlink>
      <w:r>
        <w:t xml:space="preserve"> </w:t>
      </w:r>
      <w:r>
        <w:t xml:space="preserve">· raw:</w:t>
      </w:r>
      <w:r>
        <w:t xml:space="preserve"> </w:t>
      </w:r>
      <w:hyperlink r:id="rId55">
        <w:r>
          <w:rPr>
            <w:rStyle w:val="Link"/>
          </w:rPr>
          <w:t xml:space="preserve">audit/raw/malformed/issues-post.txt</w:t>
        </w:r>
      </w:hyperlink>
      <w:r>
        <w:t xml:space="preserve">,</w:t>
      </w:r>
      <w:r>
        <w:t xml:space="preserve"> </w:t>
      </w:r>
      <w:hyperlink r:id="rId56">
        <w:r>
          <w:rPr>
            <w:rStyle w:val="Link"/>
          </w:rPr>
          <w:t xml:space="preserve">improvements/raw/issues-post-after.txt</w:t>
        </w:r>
      </w:hyperlink>
    </w:p>
    <w:p>
      <w:r>
        <w:pict>
          <v:rect style="width:0;height:1.5pt" o:hralign="center" o:hrstd="t" o:hr="t"/>
        </w:pict>
      </w:r>
    </w:p>
    <w:bookmarkStart w:id="57" w:name="category-7-accessibility"/>
    <w:p>
      <w:pPr>
        <w:pStyle w:val="Heading2"/>
      </w:pPr>
      <w:r>
        <w:t xml:space="preserve">Category 7 — Accessibility</w:t>
      </w:r>
    </w:p>
    <w:bookmarkEnd w:id="57"/>
    <w:p>
      <w:r>
        <w:rPr>
          <w:b/>
        </w:rPr>
        <w:t xml:space="preserve">Target:</w:t>
      </w:r>
      <w:r>
        <w:t xml:space="preserve"> </w:t>
      </w:r>
      <w:r>
        <w:t xml:space="preserve">+10 Lighthouse points on lowest-scoring page, OR fix all Critical/Serious violations on the 3 most important pages.</w:t>
      </w:r>
    </w:p>
    <w:p>
      <w:r>
        <w:t xml:space="preserve">axe-core scan via</w:t>
      </w:r>
      <w:r>
        <w:t xml:space="preserve"> </w:t>
      </w:r>
      <w:r>
        <w:rPr>
          <w:rStyle w:val="VerbatimChar"/>
        </w:rPr>
        <w:t xml:space="preserve">@axe-core/playwright</w:t>
      </w:r>
      <w:r>
        <w:t xml:space="preserve"> </w:t>
      </w:r>
      <w:r>
        <w:t xml:space="preserve">with WCAG 2 A/AA + WCAG 2.1 A/AA tags.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Baseline (Critical / Serious)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right"/>
            </w:pPr>
            <w:r>
              <w:t xml:space="preserve">0 /</w:t>
            </w:r>
            <w:r>
              <w:t xml:space="preserve"> </w:t>
            </w: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(14 nodes color-contrast)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/my-week</w:t>
            </w:r>
          </w:p>
        </w:tc>
        <w:tc>
          <w:p>
            <w:pPr>
              <w:pStyle w:val="Compact"/>
              <w:jc w:val="right"/>
            </w:pPr>
            <w:r>
              <w:t xml:space="preserve">0 /</w:t>
            </w:r>
            <w:r>
              <w:t xml:space="preserve"> </w:t>
            </w: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(18 nodes color-contrast)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right"/>
            </w:pPr>
            <w:r>
              <w:t xml:space="preserve">0 /</w:t>
            </w:r>
            <w:r>
              <w:t xml:space="preserve"> </w:t>
            </w: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(12 nodes color-contrast)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/team/allocation</w:t>
            </w:r>
          </w:p>
        </w:tc>
        <w:tc>
          <w:p>
            <w:pPr>
              <w:pStyle w:val="Compact"/>
              <w:jc w:val="right"/>
            </w:pPr>
            <w:r>
              <w:t xml:space="preserve">0 /</w:t>
            </w:r>
            <w:r>
              <w:t xml:space="preserve"> </w:t>
            </w: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(1 node color-contrast)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/team/status</w:t>
            </w:r>
          </w:p>
        </w:tc>
        <w:tc>
          <w:p>
            <w:pPr>
              <w:pStyle w:val="Compact"/>
              <w:jc w:val="right"/>
            </w:pPr>
            <w:r>
              <w:t xml:space="preserve">0 /</w:t>
            </w:r>
            <w:r>
              <w:t xml:space="preserve"> </w:t>
            </w: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(1 node color-contrast)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/issues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/programs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/team/directory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/team/org-chart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p>
            <w:pPr>
              <w:pStyle w:val="Compact"/>
              <w:jc w:val="right"/>
            </w:pPr>
            <w:r>
              <w:t xml:space="preserve">0 /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 Critical / 5 Serious rules / 46 failing nodes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 / 0 / 0</w:t>
            </w:r>
          </w:p>
        </w:tc>
      </w:tr>
    </w:tbl>
    <w:p>
      <w:r>
        <w:rPr>
          <w:b/>
        </w:rPr>
        <w:t xml:space="preserve">Lighthouse cross-check</w:t>
      </w:r>
      <w:r>
        <w:t xml:space="preserve"> </w:t>
      </w:r>
      <w:r>
        <w:t xml:space="preserve">(independent measurement axis on 5 routes):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Lighthouse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 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p>
            <w:pPr>
              <w:pStyle w:val="Compact"/>
              <w:jc w:val="right"/>
            </w:pPr>
            <w:r>
              <w:t xml:space="preserve">0 (residual</w:t>
            </w:r>
            <w:r>
              <w:t xml:space="preserve"> </w:t>
            </w:r>
            <w:r>
              <w:rPr>
                <w:rStyle w:val="VerbatimChar"/>
              </w:rPr>
              <w:t xml:space="preserve">landmark-one-main</w:t>
            </w:r>
            <w:r>
              <w:t xml:space="preserve"> </w:t>
            </w:r>
            <w:r>
              <w:t xml:space="preserve">— out of scope)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/my-week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/team/allocation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Static 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 claim</w:t>
            </w:r>
          </w:p>
        </w:tc>
        <w:tc>
          <w:p>
            <w:pPr>
              <w:pStyle w:val="Compact"/>
              <w:jc w:val="left"/>
            </w:pPr>
            <w:r>
              <w:t xml:space="preserve">"WCAG 2.1 AA Compliant"</w:t>
            </w:r>
          </w:p>
        </w:tc>
        <w:tc>
          <w:p>
            <w:pPr>
              <w:pStyle w:val="Compact"/>
              <w:jc w:val="left"/>
            </w:pPr>
            <w:r>
              <w:t xml:space="preserve">Now structurally honest for color-contrast across 12 routes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&lt;div onClick&gt;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&lt;span onClick&gt;</w:t>
            </w:r>
            <w:r>
              <w:t xml:space="preserve"> </w:t>
            </w:r>
            <w:r>
              <w:t xml:space="preserve">anti-patterns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(positive finding)</w:t>
            </w:r>
          </w:p>
        </w:tc>
        <w:tc>
          <w:p>
            <w:pPr>
              <w:pStyle w:val="Compact"/>
              <w:jc w:val="left"/>
            </w:pPr>
            <w:r>
              <w:t xml:space="preserve">0 (maintained)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Color-contrast root causes</w:t>
            </w:r>
          </w:p>
        </w:tc>
        <w:tc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rStyle w:val="VerbatimChar"/>
              </w:rPr>
              <w:t xml:space="preserve">accent</w:t>
            </w:r>
            <w:r>
              <w:t xml:space="preserve"> </w:t>
            </w:r>
            <w:r>
              <w:t xml:space="preserve">token doing double duty (text + bg); (2)</w:t>
            </w:r>
            <w:r>
              <w:t xml:space="preserve"> </w:t>
            </w:r>
            <w:r>
              <w:rPr>
                <w:rStyle w:val="VerbatimChar"/>
              </w:rPr>
              <w:t xml:space="preserve">text-muted/{50,60}</w:t>
            </w:r>
            <w:r>
              <w:t xml:space="preserve"> </w:t>
            </w:r>
            <w:r>
              <w:t xml:space="preserve">opacity; (3)</w:t>
            </w:r>
            <w:r>
              <w:t xml:space="preserve"> </w:t>
            </w:r>
            <w:r>
              <w:rPr>
                <w:rStyle w:val="VerbatimChar"/>
              </w:rPr>
              <w:t xml:space="preserve">opacity-40</w:t>
            </w:r>
            <w:r>
              <w:t xml:space="preserve"> </w:t>
            </w:r>
            <w:r>
              <w:t xml:space="preserve">wrapper on MyWeekPage</w:t>
            </w:r>
          </w:p>
        </w:tc>
        <w:tc>
          <w:p>
            <w:pPr>
              <w:pStyle w:val="Compact"/>
              <w:jc w:val="left"/>
            </w:pPr>
            <w:r>
              <w:t xml:space="preserve">All 3 fixed</w:t>
            </w:r>
          </w:p>
        </w:tc>
      </w:tr>
    </w:tbl>
    <w:p>
      <w:r>
        <w:rPr>
          <w:b/>
        </w:rPr>
        <w:t xml:space="preserve">Headline finding:</w:t>
      </w:r>
      <w:r>
        <w:t xml:space="preserve"> </w:t>
      </w:r>
      <w:r>
        <w:t xml:space="preserve">the README's "WCAG 2.1 AA Compliant" badge was a verifiable contradiction. Three root causes accounted for all 46 failing nodes: an accent token used both as button bg and as text-on-dark (38 nodes),</w:t>
      </w:r>
      <w:r>
        <w:t xml:space="preserve"> </w:t>
      </w:r>
      <w:r>
        <w:rPr>
          <w:rStyle w:val="VerbatimChar"/>
        </w:rPr>
        <w:t xml:space="preserve">text-muted/50</w:t>
      </w:r>
      <w:r>
        <w:t xml:space="preserve"> </w:t>
      </w:r>
      <w:r>
        <w:t xml:space="preserve">alpha-blend (16 nodes), and a single</w:t>
      </w:r>
      <w:r>
        <w:t xml:space="preserve"> </w:t>
      </w:r>
      <w:r>
        <w:rPr>
          <w:rStyle w:val="VerbatimChar"/>
        </w:rPr>
        <w:t xml:space="preserve">opacity-40</w:t>
      </w:r>
      <w:r>
        <w:t xml:space="preserve"> </w:t>
      </w:r>
      <w:r>
        <w:t xml:space="preserve">wrapper on future-week standup rows (12 nodes — the worst, at 1.84:1). Two-token approach for accent + automated sweep + wrapper rewrite clears all of them without changing brand color.</w:t>
      </w:r>
    </w:p>
    <w:p>
      <w:r>
        <w:rPr>
          <w:b/>
        </w:rPr>
        <w:t xml:space="preserve">Where:</w:t>
      </w:r>
      <w:r>
        <w:t xml:space="preserve"> </w:t>
      </w:r>
      <w:hyperlink r:id="rId58">
        <w:r>
          <w:rPr>
            <w:rStyle w:val="VerbatimChar"/>
            <w:rStyle w:val="Link"/>
          </w:rPr>
          <w:t xml:space="preserve">shipshape/07-accessibility</w:t>
        </w:r>
      </w:hyperlink>
      <w:r>
        <w:t xml:space="preserve"> </w:t>
      </w:r>
      <w:r>
        <w:t xml:space="preserve">·</w:t>
      </w:r>
      <w:r>
        <w:t xml:space="preserve"> </w:t>
      </w:r>
      <w:hyperlink r:id="rId59">
        <w:r>
          <w:rPr>
            <w:rStyle w:val="Link"/>
          </w:rPr>
          <w:t xml:space="preserve">improvements/07-accessibility.md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Link"/>
          </w:rPr>
          <w:t xml:space="preserve">v2 Lighthouse cross-check</w:t>
        </w:r>
      </w:hyperlink>
      <w:r>
        <w:t xml:space="preserve"> </w:t>
      </w:r>
      <w:r>
        <w:t xml:space="preserve">· raw:</w:t>
      </w:r>
      <w:r>
        <w:t xml:space="preserve"> </w:t>
      </w:r>
      <w:hyperlink r:id="rId61">
        <w:r>
          <w:rPr>
            <w:rStyle w:val="Link"/>
          </w:rPr>
          <w:t xml:space="preserve">audit/raw/a11y/</w:t>
        </w:r>
      </w:hyperlink>
      <w:r>
        <w:t xml:space="preserve">,</w:t>
      </w:r>
      <w:r>
        <w:t xml:space="preserve"> </w:t>
      </w:r>
      <w:hyperlink r:id="rId62">
        <w:r>
          <w:rPr>
            <w:rStyle w:val="Link"/>
          </w:rPr>
          <w:t xml:space="preserve">improvements/a11y-after/</w:t>
        </w:r>
      </w:hyperlink>
      <w:r>
        <w:t xml:space="preserve">,</w:t>
      </w:r>
      <w:r>
        <w:t xml:space="preserve"> </w:t>
      </w:r>
      <w:hyperlink r:id="rId63">
        <w:r>
          <w:rPr>
            <w:rStyle w:val="Link"/>
          </w:rPr>
          <w:t xml:space="preserve">improvements/raw/lighthouse/</w:t>
        </w:r>
      </w:hyperlink>
    </w:p>
    <w:p>
      <w:r>
        <w:pict>
          <v:rect style="width:0;height:1.5pt" o:hralign="center" o:hrstd="t" o:hr="t"/>
        </w:pict>
      </w:r>
    </w:p>
    <w:bookmarkStart w:id="64" w:name="how-to-verify-any-single-category-in-90-seconds"/>
    <w:p>
      <w:pPr>
        <w:pStyle w:val="Heading2"/>
      </w:pPr>
      <w:r>
        <w:t xml:space="preserve">How to verify any single category in 90 seconds</w:t>
      </w:r>
    </w:p>
    <w:bookmarkEnd w:id="64"/>
    <w:p>
      <w:pPr>
        <w:pStyle w:val="SourceCode"/>
      </w:pPr>
      <w:r>
        <w:rPr>
          <w:rStyle w:val="KeywordTok"/>
        </w:rPr>
        <w:t xml:space="preserve">git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clone https://github.com/tylerxia8/ship.git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ship</w:t>
      </w:r>
      <w:r>
        <w:br w:type="textWrapping"/>
      </w:r>
      <w:r>
        <w:rPr>
          <w:rStyle w:val="KeywordTok"/>
        </w:rPr>
        <w:t xml:space="preserve">git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diff shipshape/audit shipshape/01-type-safety -- </w:t>
      </w:r>
      <w:r>
        <w:rPr>
          <w:rStyle w:val="StringTok"/>
        </w:rPr>
        <w:t xml:space="preserve">'web/**'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or 02, 03, ...</w:t>
      </w:r>
    </w:p>
    <w:p>
      <w:r>
        <w:t xml:space="preserve">Every improvement branch is rooted at</w:t>
      </w:r>
      <w:r>
        <w:t xml:space="preserve"> </w:t>
      </w:r>
      <w:r>
        <w:rPr>
          <w:rStyle w:val="VerbatimChar"/>
        </w:rPr>
        <w:t xml:space="preserve">shipshape/audit</w:t>
      </w:r>
      <w:r>
        <w:t xml:space="preserve">, so this command shows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that category's change set. Each improvement doc has a "How to reproduce" section with exact commands. The audit's</w:t>
      </w:r>
      <w:r>
        <w:t xml:space="preserve"> </w:t>
      </w:r>
      <w:hyperlink r:id="rId65">
        <w:r>
          <w:rPr>
            <w:rStyle w:val="Link"/>
          </w:rPr>
          <w:t xml:space="preserve">GATE_CHECKLIST.md</w:t>
        </w:r>
      </w:hyperlink>
      <w:r>
        <w:t xml:space="preserve"> </w:t>
      </w:r>
      <w:r>
        <w:t xml:space="preserve">maps every baseline number to its raw-evidence file.</w:t>
      </w:r>
    </w:p>
    <w:p>
      <w:r>
        <w:pict>
          <v:rect style="width:0;height:1.5pt" o:hralign="center" o:hrstd="t" o:hr="t"/>
        </w:pict>
      </w:r>
    </w:p>
    <w:bookmarkStart w:id="66" w:name="whats-not-in-this-submission"/>
    <w:p>
      <w:pPr>
        <w:pStyle w:val="Heading2"/>
      </w:pPr>
      <w:r>
        <w:t xml:space="preserve">What's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in this submission</w:t>
      </w:r>
    </w:p>
    <w:bookmarkEnd w:id="66"/>
    <w:p>
      <w:pPr>
        <w:pStyle w:val="Compact"/>
        <w:numPr>
          <w:numId w:val="2"/>
          <w:ilvl w:val="0"/>
        </w:numPr>
      </w:pPr>
      <w:r>
        <w:rPr>
          <w:b/>
        </w:rPr>
        <w:t xml:space="preserve">Login page Lighthouse</w:t>
      </w:r>
      <w:r>
        <w:rPr>
          <w:b/>
        </w:rPr>
        <w:t xml:space="preserve"> </w:t>
      </w:r>
      <w:r>
        <w:rPr>
          <w:rStyle w:val="VerbatimChar"/>
          <w:b/>
        </w:rPr>
        <w:t xml:space="preserve">landmark-one-main</w:t>
      </w:r>
      <w:r>
        <w:t xml:space="preserve"> </w:t>
      </w:r>
      <w:r>
        <w:t xml:space="preserve">— out of scope for color-contrast work; documented as follow-up.</w:t>
      </w:r>
    </w:p>
    <w:p>
      <w:pPr>
        <w:pStyle w:val="Compact"/>
        <w:numPr>
          <w:numId w:val="2"/>
          <w:ilvl w:val="0"/>
        </w:numPr>
      </w:pPr>
      <w:r>
        <w:rPr>
          <w:rStyle w:val="VerbatimChar"/>
          <w:b/>
        </w:rPr>
        <w:t xml:space="preserve">/api/issues</w:t>
      </w:r>
      <w:r>
        <w:rPr>
          <w:b/>
        </w:rPr>
        <w:t xml:space="preserve"> </w:t>
      </w:r>
      <w:r>
        <w:rPr>
          <w:b/>
        </w:rPr>
        <w:t xml:space="preserve">pagination</w:t>
      </w:r>
      <w:r>
        <w:t xml:space="preserve"> </w:t>
      </w:r>
      <w:r>
        <w:t xml:space="preserve">— bandwidth, not query speed; would compound Cat 3's gains.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Correlated subquery rewrite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dashboard.ts</w:t>
      </w:r>
      <w:r>
        <w:t xml:space="preserve"> </w:t>
      </w:r>
      <w:r>
        <w:t xml:space="preserve">— 4→2 merge already clears Cat 4 target; rewriting changes row semantics, warrants separate commit.</w:t>
      </w:r>
    </w:p>
    <w:p>
      <w:pPr>
        <w:pStyle w:val="Compact"/>
        <w:numPr>
          <w:numId w:val="2"/>
          <w:ilvl w:val="0"/>
        </w:numPr>
      </w:pPr>
      <w:r>
        <w:rPr>
          <w:rStyle w:val="VerbatimChar"/>
          <w:b/>
        </w:rPr>
        <w:t xml:space="preserve">pool.query&lt;T&gt;</w:t>
      </w:r>
      <w:r>
        <w:rPr>
          <w:b/>
        </w:rPr>
        <w:t xml:space="preserve"> </w:t>
      </w:r>
      <w:r>
        <w:rPr>
          <w:b/>
        </w:rPr>
        <w:t xml:space="preserve">generic wrapper</w:t>
      </w:r>
      <w:r>
        <w:t xml:space="preserve"> </w:t>
      </w:r>
      <w:r>
        <w:t xml:space="preserve">— Cat 1 hypothesized this single change eliminates hundreds of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casts. Out of scope; a real architectural improvement worth a separate sprint.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Coverage tooling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@vitest/coverage-v8</w:t>
      </w:r>
      <w:r>
        <w:t xml:space="preserve"> </w:t>
      </w:r>
      <w:r>
        <w:t xml:space="preserve">install + thresholds) — Cat 5 added tests; configuring CI coverage gates is a separate task.</w:t>
      </w:r>
    </w:p>
    <w:p>
      <w:r>
        <w:pict>
          <v:rect style="width:0;height:1.5pt" o:hralign="center" o:hrstd="t" o:hr="t"/>
        </w:pict>
      </w:r>
    </w:p>
    <w:bookmarkStart w:id="67" w:name="submission-deliverable-status-all-8-brief-items"/>
    <w:p>
      <w:pPr>
        <w:pStyle w:val="Heading2"/>
      </w:pPr>
      <w:r>
        <w:t xml:space="preserve">Submission deliverable status (all 8 brief items)</w:t>
      </w:r>
    </w:p>
    <w:bookmarkEnd w:id="6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GitHub repo w/ labeled branches + README setup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hyperlink r:id="rId68">
              <w:r>
                <w:rPr>
                  <w:rStyle w:val="Link"/>
                </w:rPr>
                <w:t xml:space="preserve">github.com/tylerxia8/ship</w:t>
              </w:r>
            </w:hyperlink>
            <w:r>
              <w:t xml:space="preserve"> </w:t>
            </w:r>
            <w:r>
              <w:t xml:space="preserve">— 7 labeled branches +</w:t>
            </w:r>
            <w:r>
              <w:t xml:space="preserve"> </w:t>
            </w:r>
            <w:r>
              <w:rPr>
                <w:rStyle w:val="VerbatimChar"/>
              </w:rPr>
              <w:t xml:space="preserve">shipshape/deploy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report w/ baselines + methodology + raw data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hyperlink r:id="rId69">
              <w:r>
                <w:rPr>
                  <w:rStyle w:val="Link"/>
                </w:rPr>
                <w:t xml:space="preserve">AUDIT_REPORT.md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65">
              <w:r>
                <w:rPr>
                  <w:rStyle w:val="Link"/>
                </w:rPr>
                <w:t xml:space="preserve">GATE_CHECKLIST.md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Improvement docs (1 per category)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hyperlink r:id="rId70">
              <w:r>
                <w:rPr>
                  <w:rStyle w:val="Link"/>
                </w:rPr>
                <w:t xml:space="preserve">improvements/0N-*.md</w:t>
              </w:r>
            </w:hyperlink>
            <w:r>
              <w:t xml:space="preserve"> </w:t>
            </w:r>
            <w:r>
              <w:t xml:space="preserve">per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Discovery write-up (3 patterns + reflection)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hyperlink r:id="rId71">
              <w:r>
                <w:rPr>
                  <w:rStyle w:val="Link"/>
                </w:rPr>
                <w:t xml:space="preserve">discoveries.md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Demo video (3–5 min)</w:t>
            </w:r>
          </w:p>
        </w:tc>
        <w:tc>
          <w:p>
            <w:pPr>
              <w:pStyle w:val="Compact"/>
              <w:jc w:val="left"/>
            </w:pPr>
            <w:r>
              <w:t xml:space="preserve">📝</w:t>
            </w:r>
            <w:r>
              <w:t xml:space="preserve"> </w:t>
            </w:r>
            <w:hyperlink r:id="rId72">
              <w:r>
                <w:rPr>
                  <w:rStyle w:val="Link"/>
                </w:rPr>
                <w:t xml:space="preserve">demo-video-script.md</w:t>
              </w:r>
            </w:hyperlink>
            <w:r>
              <w:t xml:space="preserve"> </w:t>
            </w:r>
            <w:r>
              <w:t xml:space="preserve">ready; recording is the user's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AI cost analysis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hyperlink r:id="rId73">
              <w:r>
                <w:rPr>
                  <w:rStyle w:val="Link"/>
                </w:rPr>
                <w:t xml:space="preserve">ai-cost-analysis.md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Deployed application</w:t>
            </w:r>
          </w:p>
        </w:tc>
        <w:tc>
          <w:p>
            <w:pPr>
              <w:pStyle w:val="Compact"/>
              <w:jc w:val="left"/>
            </w:pPr>
            <w:r>
              <w:t xml:space="preserve">🟡 in progress on Railway (project</w:t>
            </w:r>
            <w:r>
              <w:t xml:space="preserve"> </w:t>
            </w:r>
            <w:r>
              <w:rPr>
                <w:rStyle w:val="VerbatimChar"/>
              </w:rPr>
              <w:t xml:space="preserve">sublime-balance</w:t>
            </w:r>
            <w:r>
              <w:t xml:space="preserve">); see</w:t>
            </w:r>
            <w:r>
              <w:t xml:space="preserve"> </w:t>
            </w:r>
            <w:hyperlink r:id="rId74">
              <w:r>
                <w:rPr>
                  <w:rStyle w:val="Link"/>
                </w:rPr>
                <w:t xml:space="preserve">deploy-railway.md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Social post (X + LinkedIn)</w:t>
            </w:r>
          </w:p>
        </w:tc>
        <w:tc>
          <w:p>
            <w:pPr>
              <w:pStyle w:val="Compact"/>
              <w:jc w:val="left"/>
            </w:pPr>
            <w:r>
              <w:t xml:space="preserve">✅ 3 drafts each in</w:t>
            </w:r>
            <w:r>
              <w:t xml:space="preserve"> </w:t>
            </w:r>
            <w:hyperlink r:id="rId75">
              <w:r>
                <w:rPr>
                  <w:rStyle w:val="Link"/>
                </w:rPr>
                <w:t xml:space="preserve">social-posts.md</w:t>
              </w:r>
            </w:hyperlink>
            <w:r>
              <w:t xml:space="preserve">; to be posted after deploy</w:t>
            </w:r>
          </w:p>
        </w:tc>
      </w:tr>
    </w:tbl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73f3035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d0e2f52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73" Target="ai-cost-analysis.md" TargetMode="External" /><Relationship Type="http://schemas.openxmlformats.org/officeDocument/2006/relationships/hyperlink" Id="rId69" Target="audit/AUDIT_REPORT.md" TargetMode="External" /><Relationship Type="http://schemas.openxmlformats.org/officeDocument/2006/relationships/hyperlink" Id="rId65" Target="audit/GATE_CHECKLIST.md" TargetMode="External" /><Relationship Type="http://schemas.openxmlformats.org/officeDocument/2006/relationships/hyperlink" Id="rId61" Target="audit/raw/a11y/" TargetMode="External" /><Relationship Type="http://schemas.openxmlformats.org/officeDocument/2006/relationships/hyperlink" Id="rId51" Target="audit/raw/api-vitest-baseline.txt" TargetMode="External" /><Relationship Type="http://schemas.openxmlformats.org/officeDocument/2006/relationships/hyperlink" Id="rId30" Target="audit/raw/bundle-stats.html" TargetMode="External" /><Relationship Type="http://schemas.openxmlformats.org/officeDocument/2006/relationships/hyperlink" Id="rId43" Target="audit/raw/explain-analyze.txt" TargetMode="External" /><Relationship Type="http://schemas.openxmlformats.org/officeDocument/2006/relationships/hyperlink" Id="rId55" Target="audit/raw/malformed/issues-post.txt" TargetMode="External" /><Relationship Type="http://schemas.openxmlformats.org/officeDocument/2006/relationships/hyperlink" Id="rId36" Target="audit/raw/perf/" TargetMode="External" /><Relationship Type="http://schemas.openxmlformats.org/officeDocument/2006/relationships/hyperlink" Id="rId26" Target="audit/raw/web-strict-probe-errors.txt" TargetMode="External" /><Relationship Type="http://schemas.openxmlformats.org/officeDocument/2006/relationships/hyperlink" Id="rId72" Target="demo-video-script.md" TargetMode="External" /><Relationship Type="http://schemas.openxmlformats.org/officeDocument/2006/relationships/hyperlink" Id="rId74" Target="deploy-railway.md" TargetMode="External" /><Relationship Type="http://schemas.openxmlformats.org/officeDocument/2006/relationships/hyperlink" Id="rId71" Target="discoveries.md" TargetMode="External" /><Relationship Type="http://schemas.openxmlformats.org/officeDocument/2006/relationships/hyperlink" Id="rId68" Target="https://github.com/tylerxia8/ship" TargetMode="External" /><Relationship Type="http://schemas.openxmlformats.org/officeDocument/2006/relationships/hyperlink" Id="rId46" Target="https://github.com/tylerxia8/ship/blob/shipshape/05-test-coverage/api/src/routes/error-handler.test.ts" TargetMode="External" /><Relationship Type="http://schemas.openxmlformats.org/officeDocument/2006/relationships/hyperlink" Id="rId47" Target="https://github.com/tylerxia8/ship/blob/shipshape/05-test-coverage/api/src/utils/document-content.test.ts" TargetMode="External" /><Relationship Type="http://schemas.openxmlformats.org/officeDocument/2006/relationships/hyperlink" Id="rId48" Target="https://github.com/tylerxia8/ship/blob/shipshape/05-test-coverage/web/src/lib/date-utils.test.ts" TargetMode="External" /><Relationship Type="http://schemas.openxmlformats.org/officeDocument/2006/relationships/hyperlink" Id="rId24" Target="https://github.com/tylerxia8/ship/compare/shipshape/audit...shipshape/01-type-safety" TargetMode="External" /><Relationship Type="http://schemas.openxmlformats.org/officeDocument/2006/relationships/hyperlink" Id="rId28" Target="https://github.com/tylerxia8/ship/compare/shipshape/audit...shipshape/02-bundle-size" TargetMode="External" /><Relationship Type="http://schemas.openxmlformats.org/officeDocument/2006/relationships/hyperlink" Id="rId33" Target="https://github.com/tylerxia8/ship/compare/shipshape/audit...shipshape/03-api-perf" TargetMode="External" /><Relationship Type="http://schemas.openxmlformats.org/officeDocument/2006/relationships/hyperlink" Id="rId39" Target="https://github.com/tylerxia8/ship/compare/shipshape/audit...shipshape/04-db-queries" TargetMode="External" /><Relationship Type="http://schemas.openxmlformats.org/officeDocument/2006/relationships/hyperlink" Id="rId41" Target="https://github.com/tylerxia8/ship/compare/shipshape/audit...shipshape/04b-functional-indexes" TargetMode="External" /><Relationship Type="http://schemas.openxmlformats.org/officeDocument/2006/relationships/hyperlink" Id="rId49" Target="https://github.com/tylerxia8/ship/compare/shipshape/audit...shipshape/05-test-coverage" TargetMode="External" /><Relationship Type="http://schemas.openxmlformats.org/officeDocument/2006/relationships/hyperlink" Id="rId53" Target="https://github.com/tylerxia8/ship/compare/shipshape/audit...shipshape/06-runtime-errors" TargetMode="External" /><Relationship Type="http://schemas.openxmlformats.org/officeDocument/2006/relationships/hyperlink" Id="rId58" Target="https://github.com/tylerxia8/ship/compare/shipshape/audit...shipshape/07-accessibility" TargetMode="External" /><Relationship Type="http://schemas.openxmlformats.org/officeDocument/2006/relationships/hyperlink" Id="rId70" Target="improvements/" TargetMode="External" /><Relationship Type="http://schemas.openxmlformats.org/officeDocument/2006/relationships/hyperlink" Id="rId25" Target="improvements/01-type-safety.md" TargetMode="External" /><Relationship Type="http://schemas.openxmlformats.org/officeDocument/2006/relationships/hyperlink" Id="rId31" Target="improvements/02-bundle-size-after-treemap.html" TargetMode="External" /><Relationship Type="http://schemas.openxmlformats.org/officeDocument/2006/relationships/hyperlink" Id="rId29" Target="improvements/02-bundle-size.md" TargetMode="External" /><Relationship Type="http://schemas.openxmlformats.org/officeDocument/2006/relationships/hyperlink" Id="rId35" Target="improvements/03-api-perf-v2.md" TargetMode="External" /><Relationship Type="http://schemas.openxmlformats.org/officeDocument/2006/relationships/hyperlink" Id="rId34" Target="improvements/03-api-perf.md" TargetMode="External" /><Relationship Type="http://schemas.openxmlformats.org/officeDocument/2006/relationships/hyperlink" Id="rId40" Target="improvements/04-db-queries.md" TargetMode="External" /><Relationship Type="http://schemas.openxmlformats.org/officeDocument/2006/relationships/hyperlink" Id="rId42" Target="improvements/04b-functional-indexes.md" TargetMode="External" /><Relationship Type="http://schemas.openxmlformats.org/officeDocument/2006/relationships/hyperlink" Id="rId50" Target="improvements/05-test-coverage.md" TargetMode="External" /><Relationship Type="http://schemas.openxmlformats.org/officeDocument/2006/relationships/hyperlink" Id="rId54" Target="improvements/06-runtime-errors.md" TargetMode="External" /><Relationship Type="http://schemas.openxmlformats.org/officeDocument/2006/relationships/hyperlink" Id="rId60" Target="improvements/07-accessibility-v2-lighthouse.md" TargetMode="External" /><Relationship Type="http://schemas.openxmlformats.org/officeDocument/2006/relationships/hyperlink" Id="rId59" Target="improvements/07-accessibility.md" TargetMode="External" /><Relationship Type="http://schemas.openxmlformats.org/officeDocument/2006/relationships/hyperlink" Id="rId62" Target="improvements/a11y-after/" TargetMode="External" /><Relationship Type="http://schemas.openxmlformats.org/officeDocument/2006/relationships/hyperlink" Id="rId44" Target="improvements/raw/db-after/explain-combined.txt" TargetMode="External" /><Relationship Type="http://schemas.openxmlformats.org/officeDocument/2006/relationships/hyperlink" Id="rId56" Target="improvements/raw/issues-post-after.txt" TargetMode="External" /><Relationship Type="http://schemas.openxmlformats.org/officeDocument/2006/relationships/hyperlink" Id="rId63" Target="improvements/raw/lighthouse/" TargetMode="External" /><Relationship Type="http://schemas.openxmlformats.org/officeDocument/2006/relationships/hyperlink" Id="rId37" Target="improvements/raw/perf-after/" TargetMode="External" /><Relationship Type="http://schemas.openxmlformats.org/officeDocument/2006/relationships/hyperlink" Id="rId75" Target="social-posts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3" Target="ai-cost-analysis.md" TargetMode="External" /><Relationship Type="http://schemas.openxmlformats.org/officeDocument/2006/relationships/hyperlink" Id="rId69" Target="audit/AUDIT_REPORT.md" TargetMode="External" /><Relationship Type="http://schemas.openxmlformats.org/officeDocument/2006/relationships/hyperlink" Id="rId65" Target="audit/GATE_CHECKLIST.md" TargetMode="External" /><Relationship Type="http://schemas.openxmlformats.org/officeDocument/2006/relationships/hyperlink" Id="rId61" Target="audit/raw/a11y/" TargetMode="External" /><Relationship Type="http://schemas.openxmlformats.org/officeDocument/2006/relationships/hyperlink" Id="rId51" Target="audit/raw/api-vitest-baseline.txt" TargetMode="External" /><Relationship Type="http://schemas.openxmlformats.org/officeDocument/2006/relationships/hyperlink" Id="rId30" Target="audit/raw/bundle-stats.html" TargetMode="External" /><Relationship Type="http://schemas.openxmlformats.org/officeDocument/2006/relationships/hyperlink" Id="rId43" Target="audit/raw/explain-analyze.txt" TargetMode="External" /><Relationship Type="http://schemas.openxmlformats.org/officeDocument/2006/relationships/hyperlink" Id="rId55" Target="audit/raw/malformed/issues-post.txt" TargetMode="External" /><Relationship Type="http://schemas.openxmlformats.org/officeDocument/2006/relationships/hyperlink" Id="rId36" Target="audit/raw/perf/" TargetMode="External" /><Relationship Type="http://schemas.openxmlformats.org/officeDocument/2006/relationships/hyperlink" Id="rId26" Target="audit/raw/web-strict-probe-errors.txt" TargetMode="External" /><Relationship Type="http://schemas.openxmlformats.org/officeDocument/2006/relationships/hyperlink" Id="rId72" Target="demo-video-script.md" TargetMode="External" /><Relationship Type="http://schemas.openxmlformats.org/officeDocument/2006/relationships/hyperlink" Id="rId74" Target="deploy-railway.md" TargetMode="External" /><Relationship Type="http://schemas.openxmlformats.org/officeDocument/2006/relationships/hyperlink" Id="rId71" Target="discoveries.md" TargetMode="External" /><Relationship Type="http://schemas.openxmlformats.org/officeDocument/2006/relationships/hyperlink" Id="rId68" Target="https://github.com/tylerxia8/ship" TargetMode="External" /><Relationship Type="http://schemas.openxmlformats.org/officeDocument/2006/relationships/hyperlink" Id="rId46" Target="https://github.com/tylerxia8/ship/blob/shipshape/05-test-coverage/api/src/routes/error-handler.test.ts" TargetMode="External" /><Relationship Type="http://schemas.openxmlformats.org/officeDocument/2006/relationships/hyperlink" Id="rId47" Target="https://github.com/tylerxia8/ship/blob/shipshape/05-test-coverage/api/src/utils/document-content.test.ts" TargetMode="External" /><Relationship Type="http://schemas.openxmlformats.org/officeDocument/2006/relationships/hyperlink" Id="rId48" Target="https://github.com/tylerxia8/ship/blob/shipshape/05-test-coverage/web/src/lib/date-utils.test.ts" TargetMode="External" /><Relationship Type="http://schemas.openxmlformats.org/officeDocument/2006/relationships/hyperlink" Id="rId24" Target="https://github.com/tylerxia8/ship/compare/shipshape/audit...shipshape/01-type-safety" TargetMode="External" /><Relationship Type="http://schemas.openxmlformats.org/officeDocument/2006/relationships/hyperlink" Id="rId28" Target="https://github.com/tylerxia8/ship/compare/shipshape/audit...shipshape/02-bundle-size" TargetMode="External" /><Relationship Type="http://schemas.openxmlformats.org/officeDocument/2006/relationships/hyperlink" Id="rId33" Target="https://github.com/tylerxia8/ship/compare/shipshape/audit...shipshape/03-api-perf" TargetMode="External" /><Relationship Type="http://schemas.openxmlformats.org/officeDocument/2006/relationships/hyperlink" Id="rId39" Target="https://github.com/tylerxia8/ship/compare/shipshape/audit...shipshape/04-db-queries" TargetMode="External" /><Relationship Type="http://schemas.openxmlformats.org/officeDocument/2006/relationships/hyperlink" Id="rId41" Target="https://github.com/tylerxia8/ship/compare/shipshape/audit...shipshape/04b-functional-indexes" TargetMode="External" /><Relationship Type="http://schemas.openxmlformats.org/officeDocument/2006/relationships/hyperlink" Id="rId49" Target="https://github.com/tylerxia8/ship/compare/shipshape/audit...shipshape/05-test-coverage" TargetMode="External" /><Relationship Type="http://schemas.openxmlformats.org/officeDocument/2006/relationships/hyperlink" Id="rId53" Target="https://github.com/tylerxia8/ship/compare/shipshape/audit...shipshape/06-runtime-errors" TargetMode="External" /><Relationship Type="http://schemas.openxmlformats.org/officeDocument/2006/relationships/hyperlink" Id="rId58" Target="https://github.com/tylerxia8/ship/compare/shipshape/audit...shipshape/07-accessibility" TargetMode="External" /><Relationship Type="http://schemas.openxmlformats.org/officeDocument/2006/relationships/hyperlink" Id="rId70" Target="improvements/" TargetMode="External" /><Relationship Type="http://schemas.openxmlformats.org/officeDocument/2006/relationships/hyperlink" Id="rId25" Target="improvements/01-type-safety.md" TargetMode="External" /><Relationship Type="http://schemas.openxmlformats.org/officeDocument/2006/relationships/hyperlink" Id="rId31" Target="improvements/02-bundle-size-after-treemap.html" TargetMode="External" /><Relationship Type="http://schemas.openxmlformats.org/officeDocument/2006/relationships/hyperlink" Id="rId29" Target="improvements/02-bundle-size.md" TargetMode="External" /><Relationship Type="http://schemas.openxmlformats.org/officeDocument/2006/relationships/hyperlink" Id="rId35" Target="improvements/03-api-perf-v2.md" TargetMode="External" /><Relationship Type="http://schemas.openxmlformats.org/officeDocument/2006/relationships/hyperlink" Id="rId34" Target="improvements/03-api-perf.md" TargetMode="External" /><Relationship Type="http://schemas.openxmlformats.org/officeDocument/2006/relationships/hyperlink" Id="rId40" Target="improvements/04-db-queries.md" TargetMode="External" /><Relationship Type="http://schemas.openxmlformats.org/officeDocument/2006/relationships/hyperlink" Id="rId42" Target="improvements/04b-functional-indexes.md" TargetMode="External" /><Relationship Type="http://schemas.openxmlformats.org/officeDocument/2006/relationships/hyperlink" Id="rId50" Target="improvements/05-test-coverage.md" TargetMode="External" /><Relationship Type="http://schemas.openxmlformats.org/officeDocument/2006/relationships/hyperlink" Id="rId54" Target="improvements/06-runtime-errors.md" TargetMode="External" /><Relationship Type="http://schemas.openxmlformats.org/officeDocument/2006/relationships/hyperlink" Id="rId60" Target="improvements/07-accessibility-v2-lighthouse.md" TargetMode="External" /><Relationship Type="http://schemas.openxmlformats.org/officeDocument/2006/relationships/hyperlink" Id="rId59" Target="improvements/07-accessibility.md" TargetMode="External" /><Relationship Type="http://schemas.openxmlformats.org/officeDocument/2006/relationships/hyperlink" Id="rId62" Target="improvements/a11y-after/" TargetMode="External" /><Relationship Type="http://schemas.openxmlformats.org/officeDocument/2006/relationships/hyperlink" Id="rId44" Target="improvements/raw/db-after/explain-combined.txt" TargetMode="External" /><Relationship Type="http://schemas.openxmlformats.org/officeDocument/2006/relationships/hyperlink" Id="rId56" Target="improvements/raw/issues-post-after.txt" TargetMode="External" /><Relationship Type="http://schemas.openxmlformats.org/officeDocument/2006/relationships/hyperlink" Id="rId63" Target="improvements/raw/lighthouse/" TargetMode="External" /><Relationship Type="http://schemas.openxmlformats.org/officeDocument/2006/relationships/hyperlink" Id="rId37" Target="improvements/raw/perf-after/" TargetMode="External" /><Relationship Type="http://schemas.openxmlformats.org/officeDocument/2006/relationships/hyperlink" Id="rId75" Target="social-pos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