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eastAsia="Microsoft YaHei"/>
          <w:b w:val="0"/>
          <w:i w:val="0"/>
          <w:color w:val="000000"/>
        </w:rPr>
        <w:t>ArXiv 智能论文检索 Agent</w:t>
      </w:r>
    </w:p>
    <w:p>
      <w:pPr>
        <w:spacing w:after="320" w:before="0" w:line="240" w:lineRule="auto"/>
      </w:pPr>
      <w:r>
        <w:rPr>
          <w:rFonts w:ascii="Aptos" w:hAnsi="Aptos" w:eastAsia="Microsoft YaHei"/>
          <w:b/>
          <w:i w:val="0"/>
          <w:color w:val="17365D"/>
          <w:sz w:val="22"/>
        </w:rPr>
        <w:t>AI 应用开发岗位面试准备</w:t>
      </w:r>
    </w:p>
    <w:p>
      <w:pPr>
        <w:keepLines/>
        <w:spacing w:after="280" w:before="0" w:line="283" w:lineRule="auto"/>
      </w:pPr>
      <w:r>
        <w:rPr>
          <w:rFonts w:ascii="Aptos" w:hAnsi="Aptos" w:eastAsia="Microsoft YaHei"/>
          <w:b w:val="0"/>
          <w:i w:val="0"/>
          <w:color w:val="000000"/>
        </w:rPr>
        <w:t>本文档用于 AI 应用开发岗位面试复习，内容包括精简版项目描述、约三分钟口述、Agent/RAG 技术问答与场景化追问。回答建议遵循“先给结论，再讲实现，最后说明边界与下一步”的顺序。</w:t>
      </w:r>
    </w:p>
    <w:p>
      <w:pPr>
        <w:pStyle w:val="Heading1"/>
        <w:keepNext/>
      </w:pPr>
      <w:r>
        <w:rPr>
          <w:rFonts w:ascii="Aptos" w:hAnsi="Aptos" w:eastAsia="Microsoft YaHei"/>
          <w:b/>
          <w:i w:val="0"/>
          <w:color w:val="000000"/>
        </w:rPr>
        <w:t>一 简历项目描述</w:t>
      </w:r>
    </w:p>
    <w:p>
      <w:pPr>
        <w:spacing w:after="140" w:line="283" w:lineRule="auto"/>
      </w:pPr>
      <w:r>
        <w:rPr>
          <w:rFonts w:ascii="Aptos" w:hAnsi="Aptos" w:eastAsia="Microsoft YaHei"/>
          <w:b/>
          <w:i w:val="0"/>
          <w:color w:val="17365D"/>
        </w:rPr>
        <w:t>项目简介：</w:t>
      </w:r>
      <w:r>
        <w:rPr>
          <w:rFonts w:ascii="Aptos" w:hAnsi="Aptos" w:eastAsia="Microsoft YaHei"/>
          <w:b w:val="0"/>
          <w:i w:val="0"/>
          <w:color w:val="000000"/>
        </w:rPr>
      </w:r>
      <w:r/>
      <w:r>
        <w:t>基于 Python、FastAPI 与 OpenAI-compatible 大模型接口构建的 LLM 驱动科研检索 Agent，面向研究人员的论文检索与阅读场景。系统围绕“需求理解—检索策略生成—多源检索—结果审核—正文 RAG—证据化报告”形成可控闭环，支持多轮追问与检索结果持久化。</w:t>
      </w:r>
    </w:p>
    <w:p>
      <w:pPr>
        <w:pStyle w:val="ListBullet"/>
        <w:spacing w:after="80" w:line="276" w:lineRule="auto"/>
      </w:pPr>
      <w:r>
        <w:rPr>
          <w:rFonts w:ascii="Aptos" w:hAnsi="Aptos" w:eastAsia="Microsoft YaHei"/>
          <w:b/>
          <w:i w:val="0"/>
          <w:color w:val="17365D"/>
        </w:rPr>
        <w:t>Agent 编排与策略优化：</w:t>
      </w:r>
      <w:r>
        <w:rPr>
          <w:rFonts w:ascii="Aptos" w:hAnsi="Aptos" w:eastAsia="Microsoft YaHei"/>
          <w:b w:val="0"/>
          <w:i w:val="0"/>
          <w:color w:val="000000"/>
        </w:rPr>
      </w:r>
      <w:r/>
      <w:r>
        <w:t>设计轻量意图识别、结构化需求解析、检索结果审核和检索式重写流程，区分闲聊、检索修正与正文追问，结合检索记忆实现默认最多 3 轮的有界迭代及异常恢复。</w:t>
      </w:r>
    </w:p>
    <w:p>
      <w:pPr>
        <w:pStyle w:val="ListBullet"/>
        <w:spacing w:after="80" w:line="276" w:lineRule="auto"/>
      </w:pPr>
      <w:r>
        <w:rPr>
          <w:rFonts w:ascii="Aptos" w:hAnsi="Aptos" w:eastAsia="Microsoft YaHei"/>
          <w:b/>
          <w:i w:val="0"/>
          <w:color w:val="17365D"/>
        </w:rPr>
        <w:t>多源学术检索：</w:t>
      </w:r>
      <w:r>
        <w:rPr>
          <w:rFonts w:ascii="Aptos" w:hAnsi="Aptos" w:eastAsia="Microsoft YaHei"/>
          <w:b w:val="0"/>
          <w:i w:val="0"/>
          <w:color w:val="000000"/>
        </w:rPr>
      </w:r>
      <w:r/>
      <w:r>
        <w:t>封装 arXiv、OpenAlex、Crossref、Semantic Scholar 等外部知识源，统一处理限流、超时、缓存、去重排序、跨源论文合并及部分失败状态。</w:t>
      </w:r>
    </w:p>
    <w:p>
      <w:pPr>
        <w:pStyle w:val="ListBullet"/>
        <w:spacing w:after="80" w:line="276" w:lineRule="auto"/>
      </w:pPr>
      <w:r>
        <w:rPr>
          <w:rFonts w:ascii="Aptos" w:hAnsi="Aptos" w:eastAsia="Microsoft YaHei"/>
          <w:b/>
          <w:i w:val="0"/>
          <w:color w:val="17365D"/>
        </w:rPr>
        <w:t>混合全文 RAG 与证据链：</w:t>
      </w:r>
      <w:r>
        <w:rPr>
          <w:rFonts w:ascii="Aptos" w:hAnsi="Aptos" w:eastAsia="Microsoft YaHei"/>
          <w:b w:val="0"/>
          <w:i w:val="0"/>
          <w:color w:val="000000"/>
        </w:rPr>
      </w:r>
      <w:r/>
      <w:r>
        <w:t>自动下载解析论文 PDF，基于 FastEmbed + Qdrant 实现向量召回，结合 BM25S + RRF 完成混合检索；支持多查询召回、页码和章节元数据、正文证据引用校验及 TF-IDF 自动降级。</w:t>
      </w:r>
    </w:p>
    <w:p>
      <w:pPr>
        <w:pStyle w:val="ListBullet"/>
        <w:spacing w:after="80" w:line="276" w:lineRule="auto"/>
      </w:pPr>
      <w:r>
        <w:rPr>
          <w:rFonts w:ascii="Aptos" w:hAnsi="Aptos" w:eastAsia="Microsoft YaHei"/>
          <w:b/>
          <w:i w:val="0"/>
          <w:color w:val="17365D"/>
        </w:rPr>
        <w:t>流式交互与可靠性治理：</w:t>
      </w:r>
      <w:r>
        <w:rPr>
          <w:rFonts w:ascii="Aptos" w:hAnsi="Aptos" w:eastAsia="Microsoft YaHei"/>
          <w:b w:val="0"/>
          <w:i w:val="0"/>
          <w:color w:val="000000"/>
        </w:rPr>
      </w:r>
      <w:r/>
      <w:r>
        <w:t>基于 NDJSON + Pydantic 实现模型分析、检索状态和报告的结构化流式输出；通过多供应商配置、任务取消、原子持久化、版本化 RAG 缓存身份和启动恢复机制，保障长流程 Agent 的状态一致性与可恢复性。</w:t>
      </w:r>
    </w:p>
    <w:p>
      <w:pPr>
        <w:pStyle w:val="ListBullet"/>
        <w:spacing w:after="80" w:line="276" w:lineRule="auto"/>
      </w:pPr>
      <w:r>
        <w:rPr>
          <w:rFonts w:ascii="Aptos" w:hAnsi="Aptos" w:eastAsia="Microsoft YaHei"/>
          <w:b/>
          <w:i w:val="0"/>
          <w:color w:val="17365D"/>
        </w:rPr>
        <w:t>技术栈：</w:t>
      </w:r>
      <w:r>
        <w:rPr>
          <w:rFonts w:ascii="Aptos" w:hAnsi="Aptos" w:eastAsia="Microsoft YaHei"/>
          <w:b w:val="0"/>
          <w:i w:val="0"/>
          <w:color w:val="000000"/>
        </w:rPr>
      </w:r>
      <w:r/>
      <w:r>
        <w:t>Python, FastAPI, OpenAI SDK, Qdrant, FastEmbed, BM25S, PyPDF, arXiv/OpenAlex/Crossref API, NDJSON, Pydantic。</w:t>
      </w:r>
    </w:p>
    <w:p>
      <w:pPr>
        <w:pStyle w:val="Heading1"/>
        <w:keepNext/>
      </w:pPr>
      <w:r>
        <w:rPr>
          <w:rFonts w:ascii="Aptos" w:hAnsi="Aptos" w:eastAsia="Microsoft YaHei"/>
          <w:b/>
          <w:i w:val="0"/>
          <w:color w:val="000000"/>
        </w:rPr>
        <w:t>二 面试时可主动强调的核心能力</w:t>
      </w:r>
    </w:p>
    <w:p>
      <w:pPr>
        <w:pStyle w:val="ListBullet"/>
        <w:spacing w:after="80" w:line="276" w:lineRule="auto"/>
      </w:pPr>
      <w:r>
        <w:rPr>
          <w:rFonts w:ascii="Aptos" w:hAnsi="Aptos" w:eastAsia="Microsoft YaHei"/>
          <w:b w:val="0"/>
          <w:i w:val="0"/>
          <w:color w:val="000000"/>
        </w:rPr>
        <w:t>Agent 编排：让模型参与需求理解、查询生成、结果审核、策略改写和报告总结，系统负责状态、边界和异常治理。</w:t>
      </w:r>
    </w:p>
    <w:p>
      <w:pPr>
        <w:pStyle w:val="ListBullet"/>
        <w:spacing w:after="80" w:line="276" w:lineRule="auto"/>
      </w:pPr>
      <w:r>
        <w:rPr>
          <w:rFonts w:ascii="Aptos" w:hAnsi="Aptos" w:eastAsia="Microsoft YaHei"/>
          <w:b w:val="0"/>
          <w:i w:val="0"/>
          <w:color w:val="000000"/>
        </w:rPr>
        <w:t>检索增强：将多源学术 API、PDF 正文、向量召回和关键词召回串成可追溯的知识获取链路。</w:t>
      </w:r>
    </w:p>
    <w:p>
      <w:pPr>
        <w:pStyle w:val="ListBullet"/>
        <w:spacing w:after="80" w:line="276" w:lineRule="auto"/>
      </w:pPr>
      <w:r>
        <w:rPr>
          <w:rFonts w:ascii="Aptos" w:hAnsi="Aptos" w:eastAsia="Microsoft YaHei"/>
          <w:b w:val="0"/>
          <w:i w:val="0"/>
          <w:color w:val="000000"/>
        </w:rPr>
        <w:t>可靠性：围绕长流程任务处理取消、重试、降级、缓存失效、并发修改和异常恢复。</w:t>
      </w:r>
    </w:p>
    <w:p>
      <w:pPr>
        <w:pStyle w:val="ListBullet"/>
        <w:spacing w:after="80" w:line="276" w:lineRule="auto"/>
      </w:pPr>
      <w:r>
        <w:rPr>
          <w:rFonts w:ascii="Aptos" w:hAnsi="Aptos" w:eastAsia="Microsoft YaHei"/>
          <w:b w:val="0"/>
          <w:i w:val="0"/>
          <w:color w:val="000000"/>
        </w:rPr>
        <w:t>可验证性：保存每轮检索记录和正文证据，区分引用链路校验与论断真实性校验。</w:t>
      </w:r>
    </w:p>
    <w:p>
      <w:pPr>
        <w:pStyle w:val="Heading1"/>
        <w:keepNext/>
      </w:pPr>
      <w:r>
        <w:rPr>
          <w:rFonts w:ascii="Aptos" w:hAnsi="Aptos" w:eastAsia="Microsoft YaHei"/>
          <w:b/>
          <w:i w:val="0"/>
          <w:color w:val="000000"/>
        </w:rPr>
        <w:t>三 三分钟口述项目介绍</w:t>
      </w:r>
    </w:p>
    <w:p>
      <w:pPr>
        <w:keepLines/>
        <w:spacing w:after="160" w:before="0" w:line="293" w:lineRule="auto"/>
      </w:pPr>
      <w:r>
        <w:rPr>
          <w:rFonts w:ascii="Aptos" w:hAnsi="Aptos" w:eastAsia="Microsoft YaHei"/>
          <w:b w:val="0"/>
          <w:i w:val="0"/>
          <w:color w:val="000000"/>
        </w:rPr>
        <w:t>我做的项目叫 ArXiv 智能论文检索 Agent，面向科研人员的论文检索和阅读场景。用户可以用自然语言描述研究方向、时间范围或方法要求，系统会把需求转化为检索策略，调用多个学术数据源获取论文，再结合论文正文生成带证据的研究报告。</w:t>
      </w:r>
    </w:p>
    <w:p>
      <w:pPr>
        <w:keepLines/>
        <w:spacing w:after="160" w:before="0" w:line="293" w:lineRule="auto"/>
      </w:pPr>
      <w:r>
        <w:rPr>
          <w:rFonts w:ascii="Aptos" w:hAnsi="Aptos" w:eastAsia="Microsoft YaHei"/>
          <w:b w:val="0"/>
          <w:i w:val="0"/>
          <w:color w:val="000000"/>
        </w:rPr>
        <w:t>我把整个流程拆成了几个相互协作的阶段。用户输入后，系统先做轻量意图识别，判断当前请求属于闲聊、全新检索、条件修正，还是针对已有结果的追问。需要检索时，大模型会输出结构化的关键词、arXiv 检索式、排序方式和结果数量，方便后续模块稳定执行。</w:t>
      </w:r>
    </w:p>
    <w:p>
      <w:pPr>
        <w:keepLines/>
        <w:spacing w:after="160" w:before="0" w:line="293" w:lineRule="auto"/>
      </w:pPr>
      <w:r>
        <w:rPr>
          <w:rFonts w:ascii="Aptos" w:hAnsi="Aptos" w:eastAsia="Microsoft YaHei"/>
          <w:b w:val="0"/>
          <w:i w:val="0"/>
          <w:color w:val="000000"/>
        </w:rPr>
        <w:t>检索层封装了 arXiv、OpenAlex、Crossref 和 Semantic Scholar 等数据源。由于各个 API 的字段和返回格式不同，我在 Provider 层做了统一转换，并根据 DOI、arXiv ID、规范化标题和来源 ID 对论文进行跨源去重和记录合并。同时加入了限流、超时、缓存和部分来源失败处理，使一次检索可以持续利用可用结果。</w:t>
      </w:r>
    </w:p>
    <w:p>
      <w:pPr>
        <w:keepLines/>
        <w:spacing w:after="160" w:before="0" w:line="293" w:lineRule="auto"/>
      </w:pPr>
      <w:r>
        <w:rPr>
          <w:rFonts w:ascii="Aptos" w:hAnsi="Aptos" w:eastAsia="Microsoft YaHei"/>
          <w:b w:val="0"/>
          <w:i w:val="0"/>
          <w:color w:val="000000"/>
        </w:rPr>
        <w:t>拿到论文列表后，Agent 会根据用户需求和当前结果进行相关性审核，输出筛选结果、质量判断和优化建议。如果质量不足，系统会根据审核结果重写检索式，进入下一轮检索。这里设置了默认三轮的上限，也设置了错误恢复次数上限，控制模型调用成本和流程时间。</w:t>
      </w:r>
    </w:p>
    <w:p>
      <w:pPr>
        <w:keepLines/>
        <w:spacing w:after="160" w:before="0" w:line="293" w:lineRule="auto"/>
      </w:pPr>
      <w:r>
        <w:rPr>
          <w:rFonts w:ascii="Aptos" w:hAnsi="Aptos" w:eastAsia="Microsoft YaHei"/>
          <w:b w:val="0"/>
          <w:i w:val="0"/>
          <w:color w:val="000000"/>
        </w:rPr>
        <w:t>正文分析是项目中比较重要的一部分。系统会下载论文 PDF，使用 pypdf 按页提取文本，再按段落切分为带有页码、章节和论文身份信息的文本块。检索时，一路使用 FastEmbed 生成向量并保存到 Qdrant，另一路使用 BM25S 做关键词召回，最后通过 RRF 融合两路排名。向量检索能覆盖语义表达，BM25S 能保留模型名、数据集名和专业术语等精确匹配。</w:t>
      </w:r>
    </w:p>
    <w:p>
      <w:pPr>
        <w:keepLines/>
        <w:spacing w:after="160" w:before="0" w:line="293" w:lineRule="auto"/>
      </w:pPr>
      <w:r>
        <w:rPr>
          <w:rFonts w:ascii="Aptos" w:hAnsi="Aptos" w:eastAsia="Microsoft YaHei"/>
          <w:b w:val="0"/>
          <w:i w:val="0"/>
          <w:color w:val="000000"/>
        </w:rPr>
        <w:t>报告生成阶段会把召回到的正文证据放入上下文，并保存命中的 EvidenceChunk。报告里的引用可以回溯到具体论文、分块、页码和章节。系统还会检查报告引用是否能够匹配已保存的证据。这个检查保证了引用链路完整，论断本身仍然需要结合原文和人工判断。</w:t>
      </w:r>
    </w:p>
    <w:p>
      <w:pPr>
        <w:keepLines/>
        <w:spacing w:after="160" w:before="0" w:line="293" w:lineRule="auto"/>
      </w:pPr>
      <w:r>
        <w:rPr>
          <w:rFonts w:ascii="Aptos" w:hAnsi="Aptos" w:eastAsia="Microsoft YaHei"/>
          <w:b w:val="0"/>
          <w:i w:val="0"/>
          <w:color w:val="000000"/>
        </w:rPr>
        <w:t>工程上，我使用 NDJSON 和 Pydantic 设计了稳定的事件契约，把意图识别、模型输出、检索状态、审核结果、报告内容和错误状态映射成结构化事件；针对长流程任务，重点处理任务取消、线程持久化、启动恢复、并发快照覆盖和 RAG 缓存身份等问题。当前后端测试有 228 项，前端单测有 77 项，类型检查已经通过，项目还记录了基于真实 FastAPI 后端和确定性替身的全链路验证。</w:t>
      </w:r>
    </w:p>
    <w:p>
      <w:pPr>
        <w:keepLines/>
        <w:spacing w:after="160" w:before="0" w:line="293" w:lineRule="auto"/>
      </w:pPr>
      <w:r>
        <w:rPr>
          <w:rFonts w:ascii="Aptos" w:hAnsi="Aptos" w:eastAsia="Microsoft YaHei"/>
          <w:b w:val="0"/>
          <w:i w:val="0"/>
          <w:color w:val="000000"/>
        </w:rPr>
        <w:t>这个项目让我完整经历了一个 AI 应用从模型调用到应用交付的过程：模型负责自然语言理解、查询生成、结果审核与报告组织，外部 API 提供论文事实，本地混合 RAG 提供正文证据，状态管理与持久化保证长流程可控、可恢复、可追溯。下一步会围绕离线检索评测集、引用正确性和多用户服务化继续完善。</w:t>
      </w:r>
    </w:p>
    <w:p>
      <w:pPr>
        <w:pStyle w:val="Heading1"/>
        <w:keepNext/>
      </w:pPr>
      <w:r>
        <w:rPr>
          <w:rFonts w:ascii="Aptos" w:hAnsi="Aptos" w:eastAsia="Microsoft YaHei"/>
          <w:b/>
          <w:i w:val="0"/>
          <w:color w:val="000000"/>
        </w:rPr>
        <w:t>四 面试回答总原则</w:t>
      </w:r>
    </w:p>
    <w:p>
      <w:pPr>
        <w:pStyle w:val="ListBullet"/>
        <w:spacing w:after="80" w:line="276" w:lineRule="auto"/>
      </w:pPr>
      <w:r>
        <w:rPr>
          <w:rFonts w:ascii="Aptos" w:hAnsi="Aptos" w:eastAsia="Microsoft YaHei"/>
          <w:b w:val="0"/>
          <w:i w:val="0"/>
          <w:color w:val="000000"/>
        </w:rPr>
        <w:t>先说结论：先回答设计选择和解决的问题，再展开技术细节。</w:t>
      </w:r>
    </w:p>
    <w:p>
      <w:pPr>
        <w:pStyle w:val="ListBullet"/>
        <w:spacing w:after="80" w:line="276" w:lineRule="auto"/>
      </w:pPr>
      <w:r>
        <w:rPr>
          <w:rFonts w:ascii="Aptos" w:hAnsi="Aptos" w:eastAsia="Microsoft YaHei"/>
          <w:b w:val="0"/>
          <w:i w:val="0"/>
          <w:color w:val="000000"/>
        </w:rPr>
        <w:t>说清分工：模型负责理解、审核、改写和总结；确定性代码负责检索、状态、边界和持久化。</w:t>
      </w:r>
    </w:p>
    <w:p>
      <w:pPr>
        <w:pStyle w:val="ListBullet"/>
        <w:spacing w:after="80" w:line="276" w:lineRule="auto"/>
      </w:pPr>
      <w:r>
        <w:rPr>
          <w:rFonts w:ascii="Aptos" w:hAnsi="Aptos" w:eastAsia="Microsoft YaHei"/>
          <w:b w:val="0"/>
          <w:i w:val="0"/>
          <w:color w:val="000000"/>
        </w:rPr>
        <w:t>给出证据：尽量提到模块、数据结构、错误处理方式和测试场景。</w:t>
      </w:r>
    </w:p>
    <w:p>
      <w:pPr>
        <w:pStyle w:val="ListBullet"/>
        <w:spacing w:after="80" w:line="276" w:lineRule="auto"/>
      </w:pPr>
      <w:r>
        <w:rPr>
          <w:rFonts w:ascii="Aptos" w:hAnsi="Aptos" w:eastAsia="Microsoft YaHei"/>
          <w:b w:val="0"/>
          <w:i w:val="0"/>
          <w:color w:val="000000"/>
        </w:rPr>
        <w:t>主动说明边界：真实模型质量、离线评测集、取消请求的即时性和多人部署能力都要按当前实际状态表述。</w:t>
      </w:r>
    </w:p>
    <w:p>
      <w:pPr>
        <w:pStyle w:val="Heading1"/>
        <w:keepNext/>
      </w:pPr>
      <w:r>
        <w:rPr>
          <w:rFonts w:ascii="Aptos" w:hAnsi="Aptos" w:eastAsia="Microsoft YaHei"/>
          <w:b/>
          <w:i w:val="0"/>
          <w:color w:val="000000"/>
        </w:rPr>
        <w:t>五 技术细节问答（AI 应用开发重点）</w:t>
      </w:r>
    </w:p>
    <w:p>
      <w:pPr>
        <w:spacing w:after="200" w:before="0" w:line="283" w:lineRule="auto"/>
      </w:pPr>
      <w:r>
        <w:rPr>
          <w:rFonts w:ascii="Aptos" w:hAnsi="Aptos" w:eastAsia="Microsoft YaHei"/>
          <w:b w:val="0"/>
          <w:i w:val="0"/>
          <w:color w:val="000000"/>
        </w:rPr>
        <w:t>以下回答使用面试口吻编写，可以直接复述，也可以根据面试官的追问深度进行取舍。</w:t>
      </w:r>
    </w:p>
    <w:p>
      <w:pPr>
        <w:pStyle w:val="Heading2"/>
        <w:keepNext/>
      </w:pPr>
      <w:r>
        <w:rPr>
          <w:rFonts w:ascii="Aptos" w:hAnsi="Aptos" w:eastAsia="Microsoft YaHei"/>
          <w:b/>
          <w:i w:val="0"/>
          <w:color w:val="000000"/>
        </w:rPr>
        <w:t>A Agent 编排与模型应用</w:t>
      </w:r>
    </w:p>
    <w:p>
      <w:pPr>
        <w:pStyle w:val="Heading2"/>
        <w:keepNext/>
      </w:pPr>
      <w:r>
        <w:rPr>
          <w:rFonts w:ascii="Aptos" w:hAnsi="Aptos" w:eastAsia="Microsoft YaHei"/>
          <w:b/>
          <w:i w:val="0"/>
          <w:color w:val="000000"/>
        </w:rPr>
        <w:t>Q1 你为什么把这个项目称为 Agent？</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我把 Agent 定义为一个由模型参与决策、由系统负责执行和治理的任务流程。这个项目包含意图识别、查询生成、外部检索、结果审核、策略改写、正文召回和报告生成等环节，模型会根据当前结果决定是否继续优化。系统对轮次、错误恢复、任务状态和输出格式做了明确约束，因此它属于有界的研究检索 Agent。</w:t>
      </w:r>
    </w:p>
    <w:p>
      <w:pPr>
        <w:pStyle w:val="Heading2"/>
        <w:keepNext/>
      </w:pPr>
      <w:r>
        <w:rPr>
          <w:rFonts w:ascii="Aptos" w:hAnsi="Aptos" w:eastAsia="Microsoft YaHei"/>
          <w:b/>
          <w:i w:val="0"/>
          <w:color w:val="000000"/>
        </w:rPr>
        <w:t>Q2 整个 Agent 的执行流程是怎样的？</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流程可以概括为：用户需求输入，意图识别，结构化查询解析，多源论文检索，结果审核，必要时重写检索式，PDF 下载和正文切分，混合 RAG 召回，报告生成与引用校验。每一步都会产出内部事件，最后映射成稳定的对外事件。</w:t>
      </w:r>
    </w:p>
    <w:p>
      <w:pPr>
        <w:pStyle w:val="Heading2"/>
        <w:keepNext/>
      </w:pPr>
      <w:r>
        <w:rPr>
          <w:rFonts w:ascii="Aptos" w:hAnsi="Aptos" w:eastAsia="Microsoft YaHei"/>
          <w:b/>
          <w:i w:val="0"/>
          <w:color w:val="000000"/>
        </w:rPr>
        <w:t>Q3 为什么同时使用规则和大模型做意图识别？</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规则适合处理确定性较高的短消息，例如问候、感谢、重新搜索和明确的条件修改，响应速度快且不产生额外模型成本。复杂追问会交给大模型分析，例如比较某篇论文和已有结果的差异。两者结合可以减少误启动检索，也能保留复杂语言理解能力。</w:t>
      </w:r>
    </w:p>
    <w:p>
      <w:pPr>
        <w:pStyle w:val="Heading2"/>
        <w:keepNext/>
      </w:pPr>
      <w:r>
        <w:rPr>
          <w:rFonts w:ascii="Aptos" w:hAnsi="Aptos" w:eastAsia="Microsoft YaHei"/>
          <w:b/>
          <w:i w:val="0"/>
          <w:color w:val="000000"/>
        </w:rPr>
        <w:t>Q4 Agent 如何决定是否继续迭代？</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结果审核会输出相关论文、整体质量、是否需要优化以及优化建议。系统读取 should_refine 和质量字段，在达到质量条件时结束；质量不足时调用策略优化提示词生成新的检索式。默认最多三轮，运行期也可以配置资源上限，避免无限循环。</w:t>
      </w:r>
    </w:p>
    <w:p>
      <w:pPr>
        <w:pStyle w:val="Heading2"/>
        <w:keepNext/>
      </w:pPr>
      <w:r>
        <w:rPr>
          <w:rFonts w:ascii="Aptos" w:hAnsi="Aptos" w:eastAsia="Microsoft YaHei"/>
          <w:b/>
          <w:i w:val="0"/>
          <w:color w:val="000000"/>
        </w:rPr>
        <w:t>Q5 你如何降低模型幻觉？</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论文标题、作者、链接、DOI 和摘要来自真实学术 API，模型主要负责需求理解、结果审核和报告组织。正文报告使用检索到的证据切片作为上下文，并保存 EvidenceChunk 供回溯。引用校验可以确认报告引用指向已有证据，论断的学术真实性仍需要人工核对和后续评测。</w:t>
      </w:r>
    </w:p>
    <w:p>
      <w:pPr>
        <w:pStyle w:val="Heading2"/>
        <w:keepNext/>
      </w:pPr>
      <w:r>
        <w:rPr>
          <w:rFonts w:ascii="Aptos" w:hAnsi="Aptos" w:eastAsia="Microsoft YaHei"/>
          <w:b/>
          <w:i w:val="0"/>
          <w:color w:val="000000"/>
        </w:rPr>
        <w:t>Q6 多轮对话是如何实现的？</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Memory 会保存用户查询、每轮检索式、检索结果、审核结果、相关论文、最终报告、正文证据和 RAG 查询变体。每条新消息会基于持久化 Memory 恢复上下文，再由意图识别决定是继续讨论、修正条件，还是发起新的检索。</w:t>
      </w:r>
    </w:p>
    <w:p>
      <w:pPr>
        <w:pStyle w:val="Heading2"/>
        <w:keepNext/>
      </w:pPr>
      <w:r>
        <w:rPr>
          <w:rFonts w:ascii="Aptos" w:hAnsi="Aptos" w:eastAsia="Microsoft YaHei"/>
          <w:b/>
          <w:i w:val="0"/>
          <w:color w:val="000000"/>
        </w:rPr>
        <w:t>B 多源检索与数据处理</w:t>
      </w:r>
    </w:p>
    <w:p>
      <w:pPr>
        <w:pStyle w:val="Heading2"/>
        <w:keepNext/>
      </w:pPr>
      <w:r>
        <w:rPr>
          <w:rFonts w:ascii="Aptos" w:hAnsi="Aptos" w:eastAsia="Microsoft YaHei"/>
          <w:b/>
          <w:i w:val="0"/>
          <w:color w:val="000000"/>
        </w:rPr>
        <w:t>Q7 多个学术 API 的数据如何统一？</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每个 Provider 都实现统一的搜索接口，并将返回结果映射为内部论文结构。跨源身份优先使用 DOI 和 arXiv ID，同时保留规范化标题与来源 ID 作为辅助别名。命中同一论文时合并更完整的摘要、作者、链接、分类和引用次数，并记录来源信息。</w:t>
      </w:r>
    </w:p>
    <w:p>
      <w:pPr>
        <w:pStyle w:val="Heading2"/>
        <w:keepNext/>
      </w:pPr>
      <w:r>
        <w:rPr>
          <w:rFonts w:ascii="Aptos" w:hAnsi="Aptos" w:eastAsia="Microsoft YaHei"/>
          <w:b/>
          <w:i w:val="0"/>
          <w:color w:val="000000"/>
        </w:rPr>
        <w:t>Q8 为什么要采用多源检索？</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不同数据源的覆盖范围和元数据质量存在差异。arXiv 适合预印本和计算机领域论文，OpenAlex 与 Crossref 可以补充更广泛的学术元数据，Semantic Scholar 可以补充引用和论文信息。多源融合可以增加覆盖率，再通过统一排序控制最终结果数量。</w:t>
      </w:r>
    </w:p>
    <w:p>
      <w:pPr>
        <w:pStyle w:val="Heading2"/>
        <w:keepNext/>
      </w:pPr>
      <w:r>
        <w:rPr>
          <w:rFonts w:ascii="Aptos" w:hAnsi="Aptos" w:eastAsia="Microsoft YaHei"/>
          <w:b/>
          <w:i w:val="0"/>
          <w:color w:val="000000"/>
        </w:rPr>
        <w:t>C 混合 RAG 与证据链</w:t>
      </w:r>
    </w:p>
    <w:p>
      <w:pPr>
        <w:pStyle w:val="Heading2"/>
        <w:keepNext/>
      </w:pPr>
      <w:r>
        <w:rPr>
          <w:rFonts w:ascii="Aptos" w:hAnsi="Aptos" w:eastAsia="Microsoft YaHei"/>
          <w:b/>
          <w:i w:val="0"/>
          <w:color w:val="000000"/>
        </w:rPr>
        <w:t>Q9 为什么使用混合 RAG？</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向量检索适合处理语义相近的表达，关键词检索对模型名称、缩写、数据集和专业术语更敏感。FastEmbed 加 Qdrant 提供 dense recall，BM25S 提供 sparse recall，两路结果通过 RRF 融合，可以同时覆盖语义匹配和精确匹配。</w:t>
      </w:r>
    </w:p>
    <w:p>
      <w:pPr>
        <w:pStyle w:val="Heading2"/>
        <w:keepNext/>
      </w:pPr>
      <w:r>
        <w:rPr>
          <w:rFonts w:ascii="Aptos" w:hAnsi="Aptos" w:eastAsia="Microsoft YaHei"/>
          <w:b/>
          <w:i w:val="0"/>
          <w:color w:val="000000"/>
        </w:rPr>
        <w:t>Q10 RRF 的计算方式是什么？</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系统按两路检索结果的排名计算融合分数，不直接相加 dense score 和 BM25 score。计算形式是每一路的权重除以 k 加排名，再把同一 chunk 在两路中的贡献相加。项目默认 k 为 60，候选会按融合分数排序，必要时再使用 reranker 做二次排序。</w:t>
      </w:r>
    </w:p>
    <w:p>
      <w:pPr>
        <w:pStyle w:val="Heading2"/>
        <w:keepNext/>
      </w:pPr>
      <w:r>
        <w:rPr>
          <w:rFonts w:ascii="Aptos" w:hAnsi="Aptos" w:eastAsia="Microsoft YaHei"/>
          <w:b/>
          <w:i w:val="0"/>
          <w:color w:val="000000"/>
        </w:rPr>
        <w:t>Q11 PDF 文本如何切分？</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系统先按页提取文本，再按段落边界进行切分，默认块大小约为 1000 个字符，重叠约为 200 个字符。超长段落使用滑动窗口处理。每个 chunk 记录论文标题、arXiv ID、分块编号、页码、章节、正文和来源链接，便于检索与回溯。</w:t>
      </w:r>
    </w:p>
    <w:p>
      <w:pPr>
        <w:pStyle w:val="Heading2"/>
        <w:keepNext/>
      </w:pPr>
      <w:r>
        <w:rPr>
          <w:rFonts w:ascii="Aptos" w:hAnsi="Aptos" w:eastAsia="Microsoft YaHei"/>
          <w:b/>
          <w:i w:val="0"/>
          <w:color w:val="000000"/>
        </w:rPr>
        <w:t>Q12 你如何防止 RAG 使用陈旧缓存？</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缓存身份使用完整正文、页码、章节、来源链接等元数据生成版本化内容指纹，并把 Embedding 模型、检索器类型和 reranker 配置加入缓存键。正文内容、证据元数据或索引配置变化时会得到新的身份，从而避免复用旧 collection 和旧证据。</w:t>
      </w:r>
    </w:p>
    <w:p>
      <w:pPr>
        <w:pStyle w:val="Heading2"/>
        <w:keepNext/>
      </w:pPr>
      <w:r>
        <w:rPr>
          <w:rFonts w:ascii="Aptos" w:hAnsi="Aptos" w:eastAsia="Microsoft YaHei"/>
          <w:b/>
          <w:i w:val="0"/>
          <w:color w:val="000000"/>
        </w:rPr>
        <w:t>Q13 为什么需要多查询 RAG？</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用户问题可能是中文自然语言，论文正文中的术语通常以英文或缩写出现。系统会把原始需求、模型生成的英文关键词和结构化检索式作为多个查询分别召回，再按 chunk 身份去重合并。这样可以扩大召回覆盖，同时控制查询数量和推理成本。</w:t>
      </w:r>
    </w:p>
    <w:p>
      <w:pPr>
        <w:pStyle w:val="Heading2"/>
        <w:keepNext/>
      </w:pPr>
      <w:r>
        <w:rPr>
          <w:rFonts w:ascii="Aptos" w:hAnsi="Aptos" w:eastAsia="Microsoft YaHei"/>
          <w:b/>
          <w:i w:val="0"/>
          <w:color w:val="000000"/>
        </w:rPr>
        <w:t>Q14 RAG 依赖不可用时怎么办？</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混合检索器初始化失败时，系统降级到 TF-IDF，保证报告流程仍然可以完成。PDF 获取失败时，报告会退化为基于摘要的信息，并明确没有正文证据。临时失败产生的 TF-IDF 结果不会写入混合 RAG 缓存，后续请求仍会尝试恢复 hybrid retriever。</w:t>
      </w:r>
    </w:p>
    <w:p>
      <w:pPr>
        <w:pStyle w:val="Heading2"/>
        <w:keepNext/>
      </w:pPr>
      <w:r>
        <w:rPr>
          <w:rFonts w:ascii="Aptos" w:hAnsi="Aptos" w:eastAsia="Microsoft YaHei"/>
          <w:b/>
          <w:i w:val="0"/>
          <w:color w:val="000000"/>
        </w:rPr>
        <w:t>Q15 引用校验能保证报告正确吗？</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当前校验主要检查报告中的论文标题和分块编号是否能匹配本轮保存的 EvidenceChunk，并记录匹配数量和未匹配引用。它保证了引用链路的可追溯性，无法单独证明论断语义正确。更完整的评估需要人工标注的证据集和引用正确性指标。</w:t>
      </w:r>
    </w:p>
    <w:p>
      <w:pPr>
        <w:pStyle w:val="Heading2"/>
        <w:keepNext/>
      </w:pPr>
      <w:r>
        <w:rPr>
          <w:rFonts w:ascii="Aptos" w:hAnsi="Aptos" w:eastAsia="Microsoft YaHei"/>
          <w:b/>
          <w:i w:val="0"/>
          <w:color w:val="000000"/>
        </w:rPr>
        <w:t>D 任务可靠性与模型服务</w:t>
      </w:r>
    </w:p>
    <w:p>
      <w:pPr>
        <w:pStyle w:val="Heading2"/>
        <w:keepNext/>
      </w:pPr>
      <w:r>
        <w:rPr>
          <w:rFonts w:ascii="Aptos" w:hAnsi="Aptos" w:eastAsia="Microsoft YaHei"/>
          <w:b/>
          <w:i w:val="0"/>
          <w:color w:val="000000"/>
        </w:rPr>
        <w:t>Q16 线程持久化如何保证可靠？</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线程数据使用 JSON 保存，写入时先生成临时文件，完成 flush 和 fsync 后再通过 os.replace 原子替换正式文件。应用启动时会迁移旧 schema，并将异常退出遗留的 running 状态标记为 interrupted。损坏快照会被隔离，避免阻塞其他线程加载。</w:t>
      </w:r>
    </w:p>
    <w:p>
      <w:pPr>
        <w:pStyle w:val="Heading2"/>
        <w:keepNext/>
      </w:pPr>
      <w:r>
        <w:rPr>
          <w:rFonts w:ascii="Aptos" w:hAnsi="Aptos" w:eastAsia="Microsoft YaHei"/>
          <w:b/>
          <w:i w:val="0"/>
          <w:color w:val="000000"/>
        </w:rPr>
        <w:t>Q17 多供应商模型适配解决了什么问题？</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Provider 目录统一管理模型名称、endpoint、API Key 来源、默认值和 transport。请求配置遵循请求参数、环境变量、Provider 默认值的优先级。这样消息调用和健康检查使用同一套解析逻辑，也支持 DeepSeek、OpenAI-compatible、自定义端点和本地 Ollama 或 vLLM。</w:t>
      </w:r>
    </w:p>
    <w:p>
      <w:pPr>
        <w:pStyle w:val="Heading2"/>
        <w:keepNext/>
      </w:pPr>
      <w:r>
        <w:rPr>
          <w:rFonts w:ascii="Aptos" w:hAnsi="Aptos" w:eastAsia="Microsoft YaHei"/>
          <w:b/>
          <w:i w:val="0"/>
          <w:color w:val="000000"/>
        </w:rPr>
        <w:t>E 评测、边界与演进</w:t>
      </w:r>
    </w:p>
    <w:p>
      <w:pPr>
        <w:pStyle w:val="Heading2"/>
        <w:keepNext/>
      </w:pPr>
      <w:r>
        <w:rPr>
          <w:rFonts w:ascii="Aptos" w:hAnsi="Aptos" w:eastAsia="Microsoft YaHei"/>
          <w:b/>
          <w:i w:val="0"/>
          <w:color w:val="000000"/>
        </w:rPr>
        <w:t>Q18 你如何证明项目可以工作？</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当前已确认的自动化证据包括后端 228 项 pytest、前端 77 项 Vitest 和 TypeScript 类型检查。项目记录的 Playwright E2E 有 7 个用例，覆盖检索完成、取消等待、线程切换、乱序响应和真实 FastAPI 后端全链路。E2E 中的模型、检索源、PDF 和 Embedding 使用确定性替身，重点验证流程、协议和状态一致性。</w:t>
      </w:r>
    </w:p>
    <w:p>
      <w:pPr>
        <w:pStyle w:val="Heading2"/>
        <w:keepNext/>
      </w:pPr>
      <w:r>
        <w:rPr>
          <w:rFonts w:ascii="Aptos" w:hAnsi="Aptos" w:eastAsia="Microsoft YaHei"/>
          <w:b/>
          <w:i w:val="0"/>
          <w:color w:val="000000"/>
        </w:rPr>
        <w:t>Q19 有没有检索质量指标？</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当前项目已经完成工程流程测试，但还没有建立足够规模的人工标注检索集，因此暂时不报告真实模型下的 Precision@K、Recall@K、MRR 或 nDCG。下一步会建立 query、相关论文和证据 chunk 的标注集，分别评估查询改写、多源召回、混合排序和引用正确性。</w:t>
      </w:r>
    </w:p>
    <w:p>
      <w:pPr>
        <w:pStyle w:val="Heading2"/>
        <w:keepNext/>
      </w:pPr>
      <w:r>
        <w:rPr>
          <w:rFonts w:ascii="Aptos" w:hAnsi="Aptos" w:eastAsia="Microsoft YaHei"/>
          <w:b/>
          <w:i w:val="0"/>
          <w:color w:val="000000"/>
        </w:rPr>
        <w:t>Q20 这个项目最大的不足是什么？</w:t>
      </w:r>
    </w:p>
    <w:p>
      <w:pPr>
        <w:spacing w:after="180" w:line="283" w:lineRule="auto"/>
      </w:pPr>
      <w:r>
        <w:rPr>
          <w:rFonts w:ascii="Aptos" w:hAnsi="Aptos" w:eastAsia="Microsoft YaHei"/>
          <w:b/>
          <w:i w:val="0"/>
          <w:color w:val="17365D"/>
        </w:rPr>
        <w:t>参考回答：</w:t>
      </w:r>
      <w:r>
        <w:rPr>
          <w:rFonts w:ascii="Aptos" w:hAnsi="Aptos" w:eastAsia="Microsoft YaHei"/>
          <w:b w:val="0"/>
          <w:i w:val="0"/>
          <w:color w:val="000000"/>
        </w:rPr>
        <w:t>当前最大的不足是检索质量评估还不够系统。工程可靠性已经有较完整的测试覆盖，但缺少长期积累的人工标注数据和线上反馈闭环。下一阶段会优先补齐评测集、质量指标、失败样本分析和 Prompt 或排序策略的离线回归。</w:t>
      </w:r>
    </w:p>
    <w:p>
      <w:pPr>
        <w:pStyle w:val="Heading1"/>
        <w:keepLines/>
      </w:pPr>
      <w:r>
        <w:rPr>
          <w:rFonts w:ascii="Aptos" w:hAnsi="Aptos"/>
          <w:b/>
        </w:rPr>
        <w:t>六 AI 应用开发高频追问</w:t>
      </w:r>
    </w:p>
    <w:p>
      <w:pPr>
        <w:keepLines/>
      </w:pPr>
      <w:r>
        <w:rPr>
          <w:rFonts w:ascii="Aptos" w:hAnsi="Aptos"/>
          <w:b w:val="0"/>
        </w:rPr>
        <w:t>这一组问题补齐 AI 应用开发面试中常见的高阶考察面：Agent 与工作流边界、工具契约、结构化输出、上下文管理、终止条件、轨迹评测、成本延迟、安全防护、多 Agent 取舍以及 RAG 与 Fine-tuning 的选择。回答时先说明当前版本，再补充可演进方向。</w:t>
      </w:r>
    </w:p>
    <w:p>
      <w:pPr>
        <w:pStyle w:val="Heading2"/>
        <w:keepLines/>
      </w:pPr>
      <w:r>
        <w:rPr>
          <w:rFonts w:ascii="Aptos" w:hAnsi="Aptos"/>
          <w:b/>
        </w:rPr>
        <w:t>Q21 这个项目属于固定工作流还是动态 Agent？</w:t>
      </w:r>
    </w:p>
    <w:p>
      <w:pPr>
        <w:keepLines/>
      </w:pPr>
      <w:r>
        <w:rPr>
          <w:rFonts w:ascii="Aptos" w:hAnsi="Aptos"/>
          <w:b/>
          <w:color w:val="17365D"/>
        </w:rPr>
        <w:t>参考回答：</w:t>
      </w:r>
      <w:r>
        <w:rPr>
          <w:rFonts w:ascii="Aptos" w:hAnsi="Aptos"/>
        </w:rPr>
        <w:t>外层执行骨架是可控工作流，关键决策点由 LLM 参与：解析自然语言需求、生成查询、审核结果、判断是否继续、改写策略、处理可恢复错误。代码负责状态、轮次、资源上限、调用顺序和终态。这样把模型的灵活性放在语义判断位置，也让执行过程具备可审计和可测试的边界。</w:t>
      </w:r>
    </w:p>
    <w:p>
      <w:pPr>
        <w:pStyle w:val="Heading2"/>
        <w:keepLines/>
      </w:pPr>
      <w:r>
        <w:rPr>
          <w:rFonts w:ascii="Aptos" w:hAnsi="Aptos"/>
          <w:b/>
        </w:rPr>
        <w:t>Q22 Agent 里的工具边界是什么？用了 Function Calling 或 MCP 吗？</w:t>
      </w:r>
    </w:p>
    <w:p>
      <w:pPr>
        <w:keepLines/>
      </w:pPr>
      <w:r>
        <w:rPr>
          <w:rFonts w:ascii="Aptos" w:hAnsi="Aptos"/>
          <w:b/>
          <w:color w:val="17365D"/>
        </w:rPr>
        <w:t>参考回答：</w:t>
      </w:r>
      <w:r>
        <w:rPr>
          <w:rFonts w:ascii="Aptos" w:hAnsi="Aptos"/>
        </w:rPr>
      </w:r>
      <w:r/>
      <w:r>
        <w:t>当前版本没有接入 Provider 原生 Function Calling 或 MCP。SearchService、PDF Parser 和 HybridRetriever 由代码直接调用，模型通过结构化 JSON 返回查询、审核和改写结果。原生工具调用的基本流程是：把工具名称、用途和参数 Schema 交给模型，模型生成工具名与参数，Agent Runtime 完成参数校验、权限检查和执行，再把结果返回模型。训练层面通常由 SFT 学习调用示例，偏好优化帮助模型稳定选择工具；后续接入时我会补充超时、错误码、幂等键和工具权限。</w:t>
      </w:r>
    </w:p>
    <w:p>
      <w:pPr>
        <w:pStyle w:val="Heading2"/>
        <w:keepLines/>
      </w:pPr>
      <w:r>
        <w:rPr>
          <w:rFonts w:ascii="Aptos" w:hAnsi="Aptos"/>
          <w:b/>
        </w:rPr>
        <w:t>Q23 模型输出不符合 JSON 或字段类型错误时怎么处理？</w:t>
      </w:r>
    </w:p>
    <w:p>
      <w:pPr>
        <w:keepLines/>
      </w:pPr>
      <w:r>
        <w:rPr>
          <w:rFonts w:ascii="Aptos" w:hAnsi="Aptos"/>
          <w:b/>
          <w:color w:val="17365D"/>
        </w:rPr>
        <w:t>参考回答：</w:t>
      </w:r>
      <w:r>
        <w:rPr>
          <w:rFonts w:ascii="Aptos" w:hAnsi="Aptos"/>
        </w:rPr>
        <w:t>parse_json_response 会处理代码块、提取 JSON 对象和清除常见注释；步骤解析失败会发出 error event。审核失败时使用保留结果的安全默认，查询错误恢复失败时结束当前恢复路径并保留错误信息。内部结果目前通过布尔值、整数和浮点数边界转换处理，API 输出再经过 Pydantic 契约；后续可以为每种中间结果增加 Pydantic Schema，并配合一次受限修复重试。</w:t>
      </w:r>
    </w:p>
    <w:p>
      <w:pPr>
        <w:pStyle w:val="Heading2"/>
        <w:keepLines/>
      </w:pPr>
      <w:r>
        <w:rPr>
          <w:rFonts w:ascii="Aptos" w:hAnsi="Aptos"/>
          <w:b/>
        </w:rPr>
        <w:t>Q24 为什么拆分多个 Prompt？如何控制 Prompt 改动？</w:t>
      </w:r>
    </w:p>
    <w:p>
      <w:pPr>
        <w:keepLines/>
      </w:pPr>
      <w:r>
        <w:rPr>
          <w:rFonts w:ascii="Aptos" w:hAnsi="Aptos"/>
          <w:b/>
          <w:color w:val="17365D"/>
        </w:rPr>
        <w:t>参考回答：</w:t>
      </w:r>
      <w:r>
        <w:rPr>
          <w:rFonts w:ascii="Aptos" w:hAnsi="Aptos"/>
        </w:rPr>
        <w:t>system、query_parse、result_review、refine_query、error_recovery、summary 和 followup_chat 分别承担不同任务，每次模型调用只处理一个明确目标。查询解析、审核、改写和错误恢复使用结构化 JSON，报告使用 Markdown，便于分别验证。Prompt 文件与代码一起版本管理，后续会把 Prompt 版本、评测集和模型配置绑定记录，支持 A/B 对比、回滚和问题定位。</w:t>
      </w:r>
    </w:p>
    <w:p>
      <w:pPr>
        <w:pStyle w:val="Heading2"/>
        <w:keepLines/>
      </w:pPr>
      <w:r>
        <w:rPr>
          <w:rFonts w:ascii="Aptos" w:hAnsi="Aptos"/>
          <w:b/>
        </w:rPr>
        <w:t>Q25 ReAct 和 Plan-Execute 分别适用于什么场景？当前项目属于哪种？</w:t>
      </w:r>
    </w:p>
    <w:p>
      <w:pPr>
        <w:keepLines/>
      </w:pPr>
      <w:r>
        <w:rPr>
          <w:rFonts w:ascii="Aptos" w:hAnsi="Aptos"/>
          <w:b/>
          <w:color w:val="17365D"/>
        </w:rPr>
        <w:t>参考回答：</w:t>
      </w:r>
      <w:r>
        <w:rPr>
          <w:rFonts w:ascii="Aptos" w:hAnsi="Aptos"/>
        </w:rPr>
      </w:r>
      <w:r/>
      <w:r>
        <w:t>ReAct 适合需要边观察边决定下一步的开放式任务，Plan-Execute 适合步骤相对清晰、希望先规划再执行的任务。当前项目采用有界的 Plan-Execute 结构：模型负责需求解析、查询生成和结果审核，代码负责状态机、检索服务、RAG 和终止条件；审核结果会触发下一轮查询，最多执行 3 轮。这样保留了模型决策能力，也让执行路径具备可控性和可测试性。</w:t>
      </w:r>
    </w:p>
    <w:p>
      <w:pPr>
        <w:pStyle w:val="Heading2"/>
        <w:keepLines/>
      </w:pPr>
      <w:r>
        <w:rPr>
          <w:rFonts w:ascii="Aptos" w:hAnsi="Aptos"/>
          <w:b/>
        </w:rPr>
        <w:t>Q26 多轮 Memory 如何避免上下文膨胀和错误传递？</w:t>
      </w:r>
    </w:p>
    <w:p>
      <w:pPr>
        <w:keepLines/>
      </w:pPr>
      <w:r>
        <w:rPr>
          <w:rFonts w:ascii="Aptos" w:hAnsi="Aptos"/>
          <w:b/>
          <w:color w:val="17365D"/>
        </w:rPr>
        <w:t>参考回答：</w:t>
      </w:r>
      <w:r>
        <w:rPr>
          <w:rFonts w:ascii="Aptos" w:hAnsi="Aptos"/>
        </w:rPr>
      </w:r>
      <w:r/>
      <w:r>
        <w:t>我会区分工作记忆、短期会话记忆和长期任务记忆。当前项目把用户需求、检索轮次、结果、审核结论、EvidenceChunk 和 RAG 查询变量结构化持久化；追问时只取最近 10 轮对话，每条消息最多保留 300 个字符，RAG 查询最多使用 4 个变体。新检索会清理旧检索轮次与最终结果，同时保留对话记录。服务化时还需要加入 token 预算、摘要压缩、租户隔离和记忆 TTL。</w:t>
      </w:r>
    </w:p>
    <w:p>
      <w:pPr>
        <w:pStyle w:val="Heading2"/>
        <w:keepLines/>
      </w:pPr>
      <w:r>
        <w:rPr>
          <w:rFonts w:ascii="Aptos" w:hAnsi="Aptos"/>
          <w:b/>
        </w:rPr>
        <w:t>Q27 Agent 如何保证终止，如何避免重试风暴？</w:t>
      </w:r>
    </w:p>
    <w:p>
      <w:pPr>
        <w:keepLines/>
      </w:pPr>
      <w:r>
        <w:rPr>
          <w:rFonts w:ascii="Aptos" w:hAnsi="Aptos"/>
          <w:b/>
          <w:color w:val="17365D"/>
        </w:rPr>
        <w:t>参考回答：</w:t>
      </w:r>
      <w:r>
        <w:rPr>
          <w:rFonts w:ascii="Aptos" w:hAnsi="Aptos"/>
        </w:rPr>
        <w:t>系统默认最多执行 3 轮检索，单轮错误恢复最多 2 次，接口还把运行期上限限制在 1 到 10 轮和 1 到 100 条结果。审核返回 should_refine 为 false 或达到轮次上限时结束；错误恢复只有在生成了有效且不同的新检索式时才继续，遇到限流会停止改写，避免继续消耗模型调用。当前还可以加入已访问查询指纹、总 token 预算、总耗时预算和 Provider 熔断，进一步防止语义重复导致的重复执行。</w:t>
      </w:r>
    </w:p>
    <w:p>
      <w:pPr>
        <w:pStyle w:val="Heading2"/>
        <w:keepLines/>
      </w:pPr>
      <w:r>
        <w:rPr>
          <w:rFonts w:ascii="Aptos" w:hAnsi="Aptos"/>
          <w:b/>
        </w:rPr>
        <w:t>Q28 报告质量差时，如何从整条链路定位？</w:t>
      </w:r>
    </w:p>
    <w:p>
      <w:pPr>
        <w:keepLines/>
      </w:pPr>
      <w:r>
        <w:rPr>
          <w:rFonts w:ascii="Aptos" w:hAnsi="Aptos"/>
          <w:b/>
          <w:color w:val="17365D"/>
        </w:rPr>
        <w:t>参考回答：</w:t>
      </w:r>
      <w:r>
        <w:rPr>
          <w:rFonts w:ascii="Aptos" w:hAnsi="Aptos"/>
        </w:rPr>
        <w:t>我会沿着 Memory 和事件流回放：先看原始需求与结构化检索式，再看各 Provider 状态、原始结果、去重排序、审核筛选、改写轮次、正文分块、RAG 命中和 citation_check。问题可以分为需求解析、数据源覆盖、身份合并、PDF 解析、召回排序、报告生成和引用回溯几类。当前持久化数据已经支持大部分复现；后续会补充 request_id、每次模型调用的耗时、token、费用、Prompt 版本和模型名称，形成完整 trace。</w:t>
      </w:r>
    </w:p>
    <w:p>
      <w:pPr>
        <w:pStyle w:val="Heading2"/>
        <w:keepLines/>
      </w:pPr>
      <w:r>
        <w:rPr>
          <w:rFonts w:ascii="Aptos" w:hAnsi="Aptos"/>
          <w:b/>
        </w:rPr>
        <w:t>Q29 如何评测 Agent，为什么不能只看最终答案？</w:t>
      </w:r>
    </w:p>
    <w:p>
      <w:pPr>
        <w:keepLines/>
      </w:pPr>
      <w:r>
        <w:rPr>
          <w:rFonts w:ascii="Aptos" w:hAnsi="Aptos"/>
          <w:b/>
          <w:color w:val="17365D"/>
        </w:rPr>
        <w:t>参考回答：</w:t>
      </w:r>
      <w:r>
        <w:rPr>
          <w:rFonts w:ascii="Aptos" w:hAnsi="Aptos"/>
        </w:rPr>
        <w:t>我会把一次任务定义为输入、可接受结果和终态条件，把完整执行轨迹作为评测对象。评测项包括查询式有效性、Provider 选择、检索轮次、工具或服务调用、相关论文召回、证据命中、引用可回溯性、报告事实一致性、取消和错误终态；同一任务需要多次运行观察模型波动。当前自动化测试重点验证协议、状态和流程，使用确定性替身；真实模型质量还需要独立数据集和评测 Harness。</w:t>
      </w:r>
    </w:p>
    <w:p>
      <w:pPr>
        <w:pStyle w:val="Heading2"/>
        <w:keepLines/>
      </w:pPr>
      <w:r>
        <w:rPr>
          <w:rFonts w:ascii="Aptos" w:hAnsi="Aptos"/>
          <w:b/>
        </w:rPr>
        <w:t>Q30 如何评估 RAG 召回和引用质量？</w:t>
      </w:r>
    </w:p>
    <w:p>
      <w:pPr>
        <w:keepLines/>
      </w:pPr>
      <w:r>
        <w:rPr>
          <w:rFonts w:ascii="Aptos" w:hAnsi="Aptos"/>
          <w:b/>
          <w:color w:val="17365D"/>
        </w:rPr>
        <w:t>参考回答：</w:t>
      </w:r>
      <w:r>
        <w:rPr>
          <w:rFonts w:ascii="Aptos" w:hAnsi="Aptos"/>
        </w:rPr>
        <w:t>先建立 query、相关论文、相关正文 chunk 和支持性引用的人工标注集。召回层使用 Precision@K、Recall@K、MRR 和 nDCG，生成层评估答案相关性、证据充分性、引用精度、引用覆盖率和拒答准确率；再比较 dense、BM25S、RRF 和 reranker 的差异。当前项目已经保存 EvidenceChunk 和 citation_check，具备评测数据接口，尚未形成足够规模的标注集，因此文档中不会虚报真实模型指标。</w:t>
      </w:r>
    </w:p>
    <w:p>
      <w:pPr>
        <w:pStyle w:val="Heading2"/>
        <w:keepLines/>
      </w:pPr>
      <w:r>
        <w:rPr>
          <w:rFonts w:ascii="Aptos" w:hAnsi="Aptos"/>
          <w:b/>
        </w:rPr>
        <w:t>Q31 如何降低模型调用成本和端到端延迟？</w:t>
      </w:r>
    </w:p>
    <w:p>
      <w:pPr>
        <w:keepLines/>
      </w:pPr>
      <w:r>
        <w:rPr>
          <w:rFonts w:ascii="Aptos" w:hAnsi="Aptos"/>
          <w:b/>
          <w:color w:val="17365D"/>
        </w:rPr>
        <w:t>参考回答：</w:t>
      </w:r>
      <w:r>
        <w:rPr>
          <w:rFonts w:ascii="Aptos" w:hAnsi="Aptos"/>
        </w:rPr>
        <w:t>项目已经用规则拦截明确闲聊和部分上下文修正，用搜索缓存、PDF 缓存、Embedding 模型复用和 RAG collection 复用减少重复计算，PDF 下载解析还使用 3 个 worker 并行处理。检索轮次、错误恢复次数和 RAG 查询数都有上限；NDJSON 流式输出可以降低用户等待感知。进一步会按意图和步骤做模型路由，记录 P50/P95 延迟、token、缓存命中率和每次任务费用，再用数据决定小模型、批量 Embedding 或并发策略。</w:t>
      </w:r>
    </w:p>
    <w:p>
      <w:pPr>
        <w:pStyle w:val="Heading2"/>
        <w:keepLines/>
      </w:pPr>
      <w:r>
        <w:rPr>
          <w:rFonts w:ascii="Aptos" w:hAnsi="Aptos"/>
          <w:b/>
        </w:rPr>
        <w:t>Q32 为什么当前没有采用多 Agent？</w:t>
      </w:r>
    </w:p>
    <w:p>
      <w:pPr>
        <w:keepLines/>
      </w:pPr>
      <w:r>
        <w:rPr>
          <w:rFonts w:ascii="Aptos" w:hAnsi="Aptos"/>
          <w:b/>
          <w:color w:val="17365D"/>
        </w:rPr>
        <w:t>参考回答：</w:t>
      </w:r>
      <w:r>
        <w:rPr>
          <w:rFonts w:ascii="Aptos" w:hAnsi="Aptos"/>
        </w:rPr>
        <w:t>当前任务围绕论文检索、证据分析和报告生成展开，职责边界清晰，共享 Memory 的需求很强。引入多个 Agent 会增加协调消息、状态同步、重复检索和故障定位成本，当前单 Agent 加确定性服务层更容易测试和审计。后续如果评测显示角色拆分有稳定收益，可以拆成检索规划、证据审核和报告合成三个角色，并用明确的输入输出契约连接。</w:t>
      </w:r>
    </w:p>
    <w:p>
      <w:pPr>
        <w:pStyle w:val="Heading2"/>
        <w:keepLines/>
      </w:pPr>
      <w:r>
        <w:rPr>
          <w:rFonts w:ascii="Aptos" w:hAnsi="Aptos"/>
          <w:b/>
        </w:rPr>
        <w:t>Q33 什么时候选择 Prompt、RAG 或 Fine-tuning？</w:t>
      </w:r>
    </w:p>
    <w:p>
      <w:pPr>
        <w:keepLines/>
      </w:pPr>
      <w:r>
        <w:rPr>
          <w:rFonts w:ascii="Aptos" w:hAnsi="Aptos"/>
          <w:b/>
          <w:color w:val="17365D"/>
        </w:rPr>
        <w:t>参考回答：</w:t>
      </w:r>
      <w:r>
        <w:rPr>
          <w:rFonts w:ascii="Aptos" w:hAnsi="Aptos"/>
        </w:rPr>
        <w:t>需要最新事实、长尾论文内容和可追溯依据时使用 RAG；需要调整任务规则、输出格式和表达风格时优先使用 Prompt 与结构化输出；需要稳定改变模型行为，且已经积累高质量训练样本时再评估 Fine-tuning。当前项目的事实来源变化快，采用 Prompt 加 RAG，没有做 Fine-tuning。以后如果训练模型，会保留评测集、模型版本、回滚方案和数据脱敏流程。</w:t>
      </w:r>
    </w:p>
    <w:p>
      <w:pPr>
        <w:pStyle w:val="Heading2"/>
        <w:keepLines/>
      </w:pPr>
      <w:r>
        <w:rPr>
          <w:rFonts w:ascii="Aptos" w:hAnsi="Aptos"/>
          <w:b/>
        </w:rPr>
        <w:t>Q34 论文正文中的提示词注入如何处理？</w:t>
      </w:r>
    </w:p>
    <w:p>
      <w:pPr>
        <w:keepLines/>
      </w:pPr>
      <w:r>
        <w:rPr>
          <w:rFonts w:ascii="Aptos" w:hAnsi="Aptos"/>
          <w:b/>
          <w:color w:val="17365D"/>
        </w:rPr>
        <w:t>参考回答：</w:t>
      </w:r>
      <w:r>
        <w:rPr>
          <w:rFonts w:ascii="Aptos" w:hAnsi="Aptos"/>
        </w:rPr>
        <w:t>论文正文和用户提供的文本都属于不可信上下文。系统应通过 system 指令、明确分隔符和证据字段约束模型，把正文当作可引用资料；搜索、PDF 解析和 RAG 工具保持只读权限，密钥和外部操作权限不进入正文上下文。当前已经使用结构化 EvidenceChunk 和引用校验控制输出范围，完整的注入检测、敏感操作确认和对抗样本回归仍属于产品化增强项。</w:t>
      </w:r>
    </w:p>
    <w:p>
      <w:pPr>
        <w:pStyle w:val="Heading2"/>
        <w:keepLines/>
      </w:pPr>
      <w:r>
        <w:rPr>
          <w:rFonts w:ascii="Aptos" w:hAnsi="Aptos"/>
          <w:b/>
        </w:rPr>
        <w:t>Q35 工具或外部 API 重试时，如何处理幂等和部分失败？</w:t>
      </w:r>
    </w:p>
    <w:p>
      <w:pPr>
        <w:keepLines/>
      </w:pPr>
      <w:r>
        <w:rPr>
          <w:rFonts w:ascii="Aptos" w:hAnsi="Aptos"/>
          <w:b/>
          <w:color w:val="17365D"/>
        </w:rPr>
        <w:t>参考回答：</w:t>
      </w:r>
      <w:r>
        <w:rPr>
          <w:rFonts w:ascii="Aptos" w:hAnsi="Aptos"/>
        </w:rPr>
        <w:t>每个 Provider 返回独立的成功状态、结果数量、错误类型和缓存状态，其他来源仍可继续整理；只有可恢复错误才进入 LLM 错误恢复，限流会直接停止改写。搜索缓存和 PDF 下载使用临时文件、flush、fsync、os.replace，并通过按键锁减少并发重复写入。未来接入有副作用的工具时，需要为调用增加 idempotency key、重试预算和明确的已执行状态，读操作与写操作采用不同策略。</w:t>
      </w:r>
    </w:p>
    <w:p>
      <w:pPr>
        <w:pStyle w:val="Heading2"/>
        <w:keepLines/>
      </w:pPr>
      <w:r>
        <w:rPr>
          <w:rFonts w:ascii="Aptos" w:hAnsi="Aptos"/>
          <w:b/>
        </w:rPr>
        <w:t>Q36 如果让 Agent 调用可写工具，如何控制风险？</w:t>
      </w:r>
    </w:p>
    <w:p>
      <w:pPr>
        <w:keepLines/>
      </w:pPr>
      <w:r>
        <w:rPr>
          <w:rFonts w:ascii="Aptos" w:hAnsi="Aptos"/>
          <w:b/>
          <w:color w:val="17365D"/>
        </w:rPr>
        <w:t>参考回答：</w:t>
      </w:r>
      <w:r>
        <w:rPr>
          <w:rFonts w:ascii="Aptos" w:hAnsi="Aptos"/>
        </w:rPr>
        <w:t>我会先把工具按只读、可逆写入和不可逆操作分级，给每类工具配置白名单、参数校验、超时、权限和审计日志。删除、发送、发布或支付等操作需要预览和人工确认，执行前展示工具名、参数和影响范围；失败时保留幂等键与执行记录，支持重试或补偿。当前项目的外部能力以论文检索和本地导出为主，没有开放任意代码执行或破坏性工具。</w:t>
      </w:r>
    </w:p>
    <w:p>
      <w:pPr>
        <w:pStyle w:val="Heading1"/>
        <w:keepNext/>
      </w:pPr>
      <w:r>
        <w:rPr>
          <w:rFonts w:ascii="Aptos" w:hAnsi="Aptos"/>
          <w:b/>
          <w:color w:val="000000"/>
        </w:rPr>
        <w:t>七 场景化追问与回答框架</w:t>
      </w:r>
    </w:p>
    <w:p>
      <w:pPr>
        <w:pStyle w:val="Heading2"/>
        <w:keepNext/>
      </w:pPr>
      <w:r>
        <w:rPr>
          <w:rFonts w:ascii="Aptos" w:hAnsi="Aptos" w:eastAsia="Microsoft YaHei"/>
          <w:b/>
          <w:i w:val="0"/>
          <w:color w:val="000000"/>
        </w:rPr>
        <w:t>场景一 检索质量不稳定，如何改进</w:t>
      </w:r>
    </w:p>
    <w:p>
      <w:pPr>
        <w:spacing w:after="80" w:line="276" w:lineRule="auto"/>
        <w:ind w:left="317" w:hanging="317"/>
      </w:pPr>
      <w:r>
        <w:rPr>
          <w:rFonts w:ascii="Aptos" w:hAnsi="Aptos" w:eastAsia="Microsoft YaHei"/>
          <w:b w:val="0"/>
          <w:i w:val="0"/>
          <w:color w:val="000000"/>
        </w:rPr>
        <w:t xml:space="preserve">1. </w:t>
      </w:r>
      <w:r>
        <w:rPr>
          <w:rFonts w:ascii="Aptos" w:hAnsi="Aptos" w:eastAsia="Microsoft YaHei"/>
          <w:b w:val="0"/>
          <w:i w:val="0"/>
          <w:color w:val="000000"/>
        </w:rPr>
        <w:t>先建立带人工标注的 query、相关论文和正文证据数据集。</w:t>
      </w:r>
    </w:p>
    <w:p>
      <w:pPr>
        <w:spacing w:after="80" w:line="276" w:lineRule="auto"/>
        <w:ind w:left="317" w:hanging="317"/>
      </w:pPr>
      <w:r>
        <w:rPr>
          <w:rFonts w:ascii="Aptos" w:hAnsi="Aptos" w:eastAsia="Microsoft YaHei"/>
          <w:b w:val="0"/>
          <w:i w:val="0"/>
          <w:color w:val="000000"/>
        </w:rPr>
        <w:t xml:space="preserve">2. </w:t>
      </w:r>
      <w:r>
        <w:rPr>
          <w:rFonts w:ascii="Aptos" w:hAnsi="Aptos" w:eastAsia="Microsoft YaHei"/>
          <w:b w:val="0"/>
          <w:i w:val="0"/>
          <w:color w:val="000000"/>
        </w:rPr>
        <w:t>分别评估查询解析、多源召回、审核筛选、混合 RAG 和报告引用。</w:t>
      </w:r>
    </w:p>
    <w:p>
      <w:pPr>
        <w:spacing w:after="80" w:line="276" w:lineRule="auto"/>
        <w:ind w:left="317" w:hanging="317"/>
      </w:pPr>
      <w:r>
        <w:rPr>
          <w:rFonts w:ascii="Aptos" w:hAnsi="Aptos" w:eastAsia="Microsoft YaHei"/>
          <w:b w:val="0"/>
          <w:i w:val="0"/>
          <w:color w:val="000000"/>
        </w:rPr>
        <w:t xml:space="preserve">3. </w:t>
      </w:r>
      <w:r>
        <w:rPr>
          <w:rFonts w:ascii="Aptos" w:hAnsi="Aptos" w:eastAsia="Microsoft YaHei"/>
          <w:b w:val="0"/>
          <w:i w:val="0"/>
          <w:color w:val="000000"/>
        </w:rPr>
        <w:t>使用 Recall@K 定位召回问题，使用 MRR 或 nDCG 定位排序问题。</w:t>
      </w:r>
    </w:p>
    <w:p>
      <w:pPr>
        <w:spacing w:after="80" w:line="276" w:lineRule="auto"/>
        <w:ind w:left="317" w:hanging="317"/>
      </w:pPr>
      <w:r>
        <w:rPr>
          <w:rFonts w:ascii="Aptos" w:hAnsi="Aptos" w:eastAsia="Microsoft YaHei"/>
          <w:b w:val="0"/>
          <w:i w:val="0"/>
          <w:color w:val="000000"/>
        </w:rPr>
        <w:t xml:space="preserve">4. </w:t>
      </w:r>
      <w:r>
        <w:rPr>
          <w:rFonts w:ascii="Aptos" w:hAnsi="Aptos" w:eastAsia="Microsoft YaHei"/>
          <w:b w:val="0"/>
          <w:i w:val="0"/>
          <w:color w:val="000000"/>
        </w:rPr>
        <w:t>根据数据决定调整 Prompt、RRF 权重、chunk 策略或 reranker。</w:t>
      </w:r>
    </w:p>
    <w:p>
      <w:pPr>
        <w:spacing w:after="80" w:line="276" w:lineRule="auto"/>
        <w:ind w:left="317" w:hanging="317"/>
      </w:pPr>
      <w:r>
        <w:rPr>
          <w:rFonts w:ascii="Aptos" w:hAnsi="Aptos" w:eastAsia="Microsoft YaHei"/>
          <w:b w:val="0"/>
          <w:i w:val="0"/>
          <w:color w:val="000000"/>
        </w:rPr>
        <w:t xml:space="preserve">5. </w:t>
      </w:r>
      <w:r>
        <w:rPr>
          <w:rFonts w:ascii="Aptos" w:hAnsi="Aptos" w:eastAsia="Microsoft YaHei"/>
          <w:b w:val="0"/>
          <w:i w:val="0"/>
          <w:color w:val="000000"/>
        </w:rPr>
        <w:t>把评测集加入回归测试，比较每次改动的收益和退化。</w:t>
      </w:r>
    </w:p>
    <w:p>
      <w:pPr>
        <w:spacing w:after="140" w:line="283" w:lineRule="auto"/>
      </w:pPr>
      <w:r>
        <w:rPr>
          <w:rFonts w:ascii="Aptos" w:hAnsi="Aptos" w:eastAsia="Microsoft YaHei"/>
          <w:b/>
          <w:i w:val="0"/>
          <w:color w:val="17365D"/>
        </w:rPr>
        <w:t>口述收束：</w:t>
      </w:r>
      <w:r>
        <w:rPr>
          <w:rFonts w:ascii="Aptos" w:hAnsi="Aptos" w:eastAsia="Microsoft YaHei"/>
          <w:b w:val="0"/>
          <w:i w:val="0"/>
          <w:color w:val="000000"/>
        </w:rPr>
        <w:t>我会先建立可重复的评测基线，再针对具体环节优化，避免只凭主观案例判断效果。</w:t>
      </w:r>
    </w:p>
    <w:p>
      <w:pPr>
        <w:pStyle w:val="Heading2"/>
        <w:keepNext/>
      </w:pPr>
      <w:r>
        <w:rPr>
          <w:rFonts w:ascii="Aptos" w:hAnsi="Aptos" w:eastAsia="Microsoft YaHei"/>
          <w:b/>
          <w:i w:val="0"/>
          <w:color w:val="000000"/>
        </w:rPr>
        <w:t>场景二 模型成本和延迟过高，如何优化</w:t>
      </w:r>
    </w:p>
    <w:p>
      <w:pPr>
        <w:spacing w:after="80" w:line="276" w:lineRule="auto"/>
        <w:ind w:left="317" w:hanging="317"/>
      </w:pPr>
      <w:r>
        <w:rPr>
          <w:rFonts w:ascii="Aptos" w:hAnsi="Aptos" w:eastAsia="Microsoft YaHei"/>
          <w:b w:val="0"/>
          <w:i w:val="0"/>
          <w:color w:val="000000"/>
        </w:rPr>
        <w:t xml:space="preserve">1. </w:t>
      </w:r>
      <w:r>
        <w:rPr>
          <w:rFonts w:ascii="Aptos" w:hAnsi="Aptos" w:eastAsia="Microsoft YaHei"/>
          <w:b w:val="0"/>
          <w:i w:val="0"/>
          <w:color w:val="000000"/>
        </w:rPr>
        <w:t>用规则处理确定性意图，用小模型完成查询解析或初筛，把更强模型留给复杂审核和报告生成。</w:t>
      </w:r>
    </w:p>
    <w:p>
      <w:pPr>
        <w:spacing w:after="80" w:line="276" w:lineRule="auto"/>
        <w:ind w:left="317" w:hanging="317"/>
      </w:pPr>
      <w:r>
        <w:rPr>
          <w:rFonts w:ascii="Aptos" w:hAnsi="Aptos" w:eastAsia="Microsoft YaHei"/>
          <w:b w:val="0"/>
          <w:i w:val="0"/>
          <w:color w:val="000000"/>
        </w:rPr>
        <w:t xml:space="preserve">2. </w:t>
      </w:r>
      <w:r>
        <w:rPr>
          <w:rFonts w:ascii="Aptos" w:hAnsi="Aptos" w:eastAsia="Microsoft YaHei"/>
          <w:b w:val="0"/>
          <w:i w:val="0"/>
          <w:color w:val="000000"/>
        </w:rPr>
        <w:t>复用搜索缓存、PDF 缓存、Embedding 模型和 RAG 索引，减少重复下载与向量化。</w:t>
      </w:r>
    </w:p>
    <w:p>
      <w:pPr>
        <w:spacing w:after="80" w:line="276" w:lineRule="auto"/>
        <w:ind w:left="317" w:hanging="317"/>
      </w:pPr>
      <w:r>
        <w:rPr>
          <w:rFonts w:ascii="Aptos" w:hAnsi="Aptos" w:eastAsia="Microsoft YaHei"/>
          <w:b w:val="0"/>
          <w:i w:val="0"/>
          <w:color w:val="000000"/>
        </w:rPr>
        <w:t xml:space="preserve">3. </w:t>
      </w:r>
      <w:r>
        <w:rPr>
          <w:rFonts w:ascii="Aptos" w:hAnsi="Aptos" w:eastAsia="Microsoft YaHei"/>
          <w:b w:val="0"/>
          <w:i w:val="0"/>
          <w:color w:val="000000"/>
        </w:rPr>
        <w:t>限制检索轮次、错误恢复次数和 RAG 查询数量。</w:t>
      </w:r>
    </w:p>
    <w:p>
      <w:pPr>
        <w:spacing w:after="80" w:line="276" w:lineRule="auto"/>
        <w:ind w:left="317" w:hanging="317"/>
      </w:pPr>
      <w:r>
        <w:rPr>
          <w:rFonts w:ascii="Aptos" w:hAnsi="Aptos" w:eastAsia="Microsoft YaHei"/>
          <w:b w:val="0"/>
          <w:i w:val="0"/>
          <w:color w:val="000000"/>
        </w:rPr>
        <w:t xml:space="preserve">4. </w:t>
      </w:r>
      <w:r>
        <w:rPr>
          <w:rFonts w:ascii="Aptos" w:hAnsi="Aptos" w:eastAsia="Microsoft YaHei"/>
          <w:b w:val="0"/>
          <w:i w:val="0"/>
          <w:color w:val="000000"/>
        </w:rPr>
        <w:t>记录每次调用的耗时、token 数、失败原因和缓存命中率，再根据数据优化。</w:t>
      </w:r>
    </w:p>
    <w:p>
      <w:pPr>
        <w:spacing w:after="140" w:line="283" w:lineRule="auto"/>
      </w:pPr>
      <w:r>
        <w:rPr>
          <w:rFonts w:ascii="Aptos" w:hAnsi="Aptos" w:eastAsia="Microsoft YaHei"/>
          <w:b/>
          <w:i w:val="0"/>
          <w:color w:val="17365D"/>
        </w:rPr>
        <w:t>口述收束：</w:t>
      </w:r>
      <w:r>
        <w:rPr>
          <w:rFonts w:ascii="Aptos" w:hAnsi="Aptos" w:eastAsia="Microsoft YaHei"/>
          <w:b w:val="0"/>
          <w:i w:val="0"/>
          <w:color w:val="000000"/>
        </w:rPr>
        <w:t>我会先做调用链路的成本和延迟拆解，再决定模型路由、缓存和并发策略。</w:t>
      </w:r>
    </w:p>
    <w:p>
      <w:pPr>
        <w:pStyle w:val="Heading2"/>
        <w:keepNext/>
      </w:pPr>
      <w:r>
        <w:rPr>
          <w:rFonts w:ascii="Aptos" w:hAnsi="Aptos" w:eastAsia="Microsoft YaHei"/>
          <w:b/>
          <w:i w:val="0"/>
          <w:color w:val="000000"/>
        </w:rPr>
        <w:t>场景三 结果中出现错误引用，如何处理</w:t>
      </w:r>
    </w:p>
    <w:p>
      <w:pPr>
        <w:spacing w:after="80" w:line="276" w:lineRule="auto"/>
        <w:ind w:left="317" w:hanging="317"/>
      </w:pPr>
      <w:r>
        <w:rPr>
          <w:rFonts w:ascii="Aptos" w:hAnsi="Aptos" w:eastAsia="Microsoft YaHei"/>
          <w:b w:val="0"/>
          <w:i w:val="0"/>
          <w:color w:val="000000"/>
        </w:rPr>
        <w:t xml:space="preserve">1. </w:t>
      </w:r>
      <w:r>
        <w:rPr>
          <w:rFonts w:ascii="Aptos" w:hAnsi="Aptos" w:eastAsia="Microsoft YaHei"/>
          <w:b w:val="0"/>
          <w:i w:val="0"/>
          <w:color w:val="000000"/>
        </w:rPr>
        <w:t>先判断问题属于召回错误、排序错误、证据切分错误、引用生成错误还是论断理解错误。</w:t>
      </w:r>
    </w:p>
    <w:p>
      <w:pPr>
        <w:spacing w:after="80" w:line="276" w:lineRule="auto"/>
        <w:ind w:left="317" w:hanging="317"/>
      </w:pPr>
      <w:r>
        <w:rPr>
          <w:rFonts w:ascii="Aptos" w:hAnsi="Aptos" w:eastAsia="Microsoft YaHei"/>
          <w:b w:val="0"/>
          <w:i w:val="0"/>
          <w:color w:val="000000"/>
        </w:rPr>
        <w:t xml:space="preserve">2. </w:t>
      </w:r>
      <w:r>
        <w:rPr>
          <w:rFonts w:ascii="Aptos" w:hAnsi="Aptos" w:eastAsia="Microsoft YaHei"/>
          <w:b w:val="0"/>
          <w:i w:val="0"/>
          <w:color w:val="000000"/>
        </w:rPr>
        <w:t>保留原始检索结果和 evidence chunk，便于复现具体失败链路。</w:t>
      </w:r>
    </w:p>
    <w:p>
      <w:pPr>
        <w:spacing w:after="80" w:line="276" w:lineRule="auto"/>
        <w:ind w:left="317" w:hanging="317"/>
      </w:pPr>
      <w:r>
        <w:rPr>
          <w:rFonts w:ascii="Aptos" w:hAnsi="Aptos" w:eastAsia="Microsoft YaHei"/>
          <w:b w:val="0"/>
          <w:i w:val="0"/>
          <w:color w:val="000000"/>
        </w:rPr>
        <w:t xml:space="preserve">3. </w:t>
      </w:r>
      <w:r>
        <w:rPr>
          <w:rFonts w:ascii="Aptos" w:hAnsi="Aptos" w:eastAsia="Microsoft YaHei"/>
          <w:b w:val="0"/>
          <w:i w:val="0"/>
          <w:color w:val="000000"/>
        </w:rPr>
        <w:t>对引用格式做结构化校验，对高风险结论要求更明确的正文证据。</w:t>
      </w:r>
    </w:p>
    <w:p>
      <w:pPr>
        <w:spacing w:after="80" w:line="276" w:lineRule="auto"/>
        <w:ind w:left="317" w:hanging="317"/>
      </w:pPr>
      <w:r>
        <w:rPr>
          <w:rFonts w:ascii="Aptos" w:hAnsi="Aptos" w:eastAsia="Microsoft YaHei"/>
          <w:b w:val="0"/>
          <w:i w:val="0"/>
          <w:color w:val="000000"/>
        </w:rPr>
        <w:t xml:space="preserve">4. </w:t>
      </w:r>
      <w:r>
        <w:rPr>
          <w:rFonts w:ascii="Aptos" w:hAnsi="Aptos" w:eastAsia="Microsoft YaHei"/>
          <w:b w:val="0"/>
          <w:i w:val="0"/>
          <w:color w:val="000000"/>
        </w:rPr>
        <w:t>将失败样本加入离线评测集，验证修复是否影响其他领域。</w:t>
      </w:r>
    </w:p>
    <w:p>
      <w:pPr>
        <w:spacing w:after="140" w:line="283" w:lineRule="auto"/>
      </w:pPr>
      <w:r>
        <w:rPr>
          <w:rFonts w:ascii="Aptos" w:hAnsi="Aptos" w:eastAsia="Microsoft YaHei"/>
          <w:b/>
          <w:i w:val="0"/>
          <w:color w:val="17365D"/>
        </w:rPr>
        <w:t>口述收束：</w:t>
      </w:r>
      <w:r>
        <w:rPr>
          <w:rFonts w:ascii="Aptos" w:hAnsi="Aptos" w:eastAsia="Microsoft YaHei"/>
          <w:b w:val="0"/>
          <w:i w:val="0"/>
          <w:color w:val="000000"/>
        </w:rPr>
        <w:t>我会把引用正确性拆成可定位的链路问题，分别评估召回、排序、生成和事实核对。</w:t>
      </w:r>
    </w:p>
    <w:p>
      <w:pPr>
        <w:pStyle w:val="Heading1"/>
        <w:keepNext/>
      </w:pPr>
      <w:r>
        <w:rPr>
          <w:rFonts w:ascii="Aptos" w:hAnsi="Aptos"/>
          <w:b/>
          <w:color w:val="000000"/>
        </w:rPr>
        <w:t>八 面试结束时的项目总结</w:t>
      </w:r>
    </w:p>
    <w:p>
      <w:pPr>
        <w:spacing w:after="160" w:before="0" w:line="293" w:lineRule="auto"/>
      </w:pPr>
      <w:r>
        <w:rPr>
          <w:rFonts w:ascii="Aptos" w:hAnsi="Aptos" w:eastAsia="Microsoft YaHei"/>
          <w:b w:val="0"/>
          <w:i w:val="0"/>
          <w:color w:val="000000"/>
        </w:rPr>
        <w:t>这个项目让我完整经历了一个 AI 应用从模型接入到工程交付的过程。模型负责自然语言理解、结果审核、策略改写和报告生成，学术 API 提供论文事实，本地混合 RAG 提供正文证据，状态管理、持久化和测试保证长流程任务可控、可恢复、可追溯。后续我会围绕离线评测、引用正确性和多人服务化继续完善。</w:t>
      </w:r>
    </w:p>
    <w:p>
      <w:pPr>
        <w:pStyle w:val="Heading1"/>
        <w:pageBreakBefore/>
      </w:pPr>
      <w:r>
        <w:t>九 备选追问（面试官继续深挖时使用）</w:t>
      </w:r>
    </w:p>
    <w:p>
      <w:pPr>
        <w:keepLines/>
      </w:pPr>
      <w:r>
        <w:t>以下内容保留项目中较细的工程实现。主线时间有限时优先准备 Q1–Q36；面试官继续深挖缓存、流式协议、取消并发、Provider 或部署时，再从这里展开。</w:t>
      </w:r>
    </w:p>
    <w:p>
      <w:pPr>
        <w:pStyle w:val="Heading2"/>
        <w:keepNext/>
      </w:pPr>
      <w:r>
        <w:t>B1  大模型输出格式不稳定时如何处理？</w:t>
      </w:r>
    </w:p>
    <w:p>
      <w:pPr>
        <w:keepLines/>
      </w:pPr>
      <w:r>
        <w:rPr>
          <w:b/>
          <w:color w:val="1F4E79"/>
        </w:rPr>
        <w:t>参考回答：</w:t>
      </w:r>
      <w:r>
        <w:t>我让查询解析、结果审核、策略优化和错误恢复都输出结构化 JSON。解析层兼容 Markdown 代码块和前后附加文本，并对常见格式问题做有限修复。解析失败时产生明确错误事件，字段值还会做类型、默认值和范围约束，避免异常结果继续扩散。</w:t>
      </w:r>
    </w:p>
    <w:p>
      <w:pPr>
        <w:pStyle w:val="Heading2"/>
        <w:keepNext/>
      </w:pPr>
      <w:r>
        <w:t>B2  多源去重为什么不能只比较标题？</w:t>
      </w:r>
    </w:p>
    <w:p>
      <w:pPr>
        <w:keepLines/>
      </w:pPr>
      <w:r>
        <w:rPr>
          <w:b/>
          <w:color w:val="1F4E79"/>
        </w:rPr>
        <w:t>参考回答：</w:t>
      </w:r>
      <w:r>
        <w:t>标题可能存在大小写、标点、空格和版本差异，标题相同也可能对应不同论文。系统优先使用 DOI 和 arXiv ID 这类强身份，再使用规范化标题和来源 ID 补充匹配。这样能减少重复结果，也能保留来源之间互补的元数据。</w:t>
      </w:r>
    </w:p>
    <w:p>
      <w:pPr>
        <w:pStyle w:val="Heading2"/>
        <w:keepNext/>
      </w:pPr>
      <w:r>
        <w:t>B3  如果某个检索源超时或失败怎么办？</w:t>
      </w:r>
    </w:p>
    <w:p>
      <w:pPr>
        <w:keepLines/>
      </w:pPr>
      <w:r>
        <w:rPr>
          <w:b/>
          <w:color w:val="1F4E79"/>
        </w:rPr>
        <w:t>参考回答：</w:t>
      </w:r>
      <w:r>
        <w:t>每个 Provider 都返回独立的成功状态、结果数量、错误类型和错误信息。有可用结果时，系统继续整理其他来源的数据，并向事件流反馈部分来源失败。可恢复错误会触发有限次数的检索式修正；明确限流时暂停改写，避免继续消耗模型调用。</w:t>
      </w:r>
    </w:p>
    <w:p>
      <w:pPr>
        <w:pStyle w:val="Heading2"/>
        <w:keepNext/>
      </w:pPr>
      <w:r>
        <w:t>B4  检索缓存如何设计？</w:t>
      </w:r>
    </w:p>
    <w:p>
      <w:pPr>
        <w:keepLines/>
      </w:pPr>
      <w:r>
        <w:rPr>
          <w:b/>
          <w:color w:val="1F4E79"/>
        </w:rPr>
        <w:t>参考回答：</w:t>
      </w:r>
      <w:r>
        <w:t>搜索缓存键包含检索式、自然语言需求、排序方式、结果数量、启用的 Provider 以及可选 API Key 状态等影响结果的因素。缓存文件采用临时文件写入后原子替换，并设置 TTL、文件数和总容量上限。损坏缓存会被隔离，避免持续返回无效数据。</w:t>
      </w:r>
    </w:p>
    <w:p>
      <w:pPr>
        <w:pStyle w:val="Heading2"/>
        <w:keepNext/>
      </w:pPr>
      <w:r>
        <w:t>B5  为什么使用本地 FastEmbed？</w:t>
      </w:r>
    </w:p>
    <w:p>
      <w:pPr>
        <w:keepLines/>
      </w:pPr>
      <w:r>
        <w:rPr>
          <w:b/>
          <w:color w:val="1F4E79"/>
        </w:rPr>
        <w:t>参考回答：</w:t>
      </w:r>
      <w:r>
        <w:t>本地 Embedding 不依赖额外的在线接口，正文可以留在本机处理，适合桌面研究工具。它也让部署链路更简单。代价是需要下载本地模型，并承担一定的磁盘、内存和推理开销；服务端部署时可以换成统一的 Embedding 服务。</w:t>
      </w:r>
    </w:p>
    <w:p>
      <w:pPr>
        <w:pStyle w:val="Heading2"/>
        <w:keepNext/>
      </w:pPr>
      <w:r>
        <w:t>B6  Qdrant local mode 能支持生产环境吗？</w:t>
      </w:r>
    </w:p>
    <w:p>
      <w:pPr>
        <w:keepLines/>
      </w:pPr>
      <w:r>
        <w:rPr>
          <w:b/>
          <w:color w:val="1F4E79"/>
        </w:rPr>
        <w:t>参考回答：</w:t>
      </w:r>
      <w:r>
        <w:t>当前项目面向单用户桌面场景，Qdrant local mode 可以满足本地索引和持久化需求。项目也支持配置远程 Qdrant。多人在线部署时，我会使用独立 Qdrant server，对用户、知识库和 collection 做隔离，并配合数据库和任务队列管理并发。</w:t>
      </w:r>
    </w:p>
    <w:p>
      <w:pPr>
        <w:pStyle w:val="Heading2"/>
        <w:keepNext/>
      </w:pPr>
      <w:r>
        <w:t>B7  为什么使用 NDJSON？</w:t>
      </w:r>
    </w:p>
    <w:p>
      <w:pPr>
        <w:keepLines/>
      </w:pPr>
      <w:r>
        <w:rPr>
          <w:b/>
          <w:color w:val="1F4E79"/>
        </w:rPr>
        <w:t>参考回答：</w:t>
      </w:r>
      <w:r>
        <w:t>Agent 流程会持续产生思考、检索、审核、报告和错误事件。NDJSON 让每一行成为一个独立事件，客户端可以边接收边更新状态，同时保留结构化的类型、轮次、论文、证据和 Provider 状态。事件契约让状态表达更稳定，也方便前后端独立演进。</w:t>
      </w:r>
    </w:p>
    <w:p>
      <w:pPr>
        <w:pStyle w:val="Heading2"/>
        <w:keepNext/>
      </w:pPr>
      <w:r>
        <w:t>B8  NDJSON 解析器处理了哪些异常？</w:t>
      </w:r>
    </w:p>
    <w:p>
      <w:pPr>
        <w:keepLines/>
      </w:pPr>
      <w:r>
        <w:rPr>
          <w:b/>
          <w:color w:val="1F4E79"/>
        </w:rPr>
        <w:t>参考回答：</w:t>
      </w:r>
      <w:r>
        <w:t>解析器使用流式 UTF-8 decoder，兼容一个字符跨多个网络块的情况，也会在流结束时 flush 残余字节并处理没有换行符的最后一行。坏 JSON 会抛出带行号和摘要的协议错误；没有 done、error 或 cancelled 终态的提前 EOF 会被识别为流中断。</w:t>
      </w:r>
    </w:p>
    <w:p>
      <w:pPr>
        <w:pStyle w:val="Heading2"/>
        <w:keepNext/>
      </w:pPr>
      <w:r>
        <w:t>B9  取消任务时能立即中断模型请求吗？</w:t>
      </w:r>
    </w:p>
    <w:p>
      <w:pPr>
        <w:keepLines/>
      </w:pPr>
      <w:r>
        <w:rPr>
          <w:b/>
          <w:color w:val="1F4E79"/>
        </w:rPr>
        <w:t>参考回答：</w:t>
      </w:r>
      <w:r>
        <w:t>系统通过 threading.Event 在模型 token 边界、检索源切换边界和 Agent 流程边界检查取消状态。已经发出的同步 HTTP 请求不能保证立即中断，所以客户端会先进入“正在停止”状态，再轮询后端线程状态，确认进入终态后更新界面。</w:t>
      </w:r>
    </w:p>
    <w:p>
      <w:pPr>
        <w:pStyle w:val="Heading2"/>
        <w:keepNext/>
      </w:pPr>
      <w:r>
        <w:t>B10  为什么取消逻辑需要 TaskHandle？</w:t>
      </w:r>
    </w:p>
    <w:p>
      <w:pPr>
        <w:keepLines/>
      </w:pPr>
      <w:r>
        <w:rPr>
          <w:b/>
          <w:color w:val="1F4E79"/>
        </w:rPr>
        <w:t>参考回答：</w:t>
      </w:r>
      <w:r>
        <w:t>同一线程可能先后启动多个任务。旧任务结束时，如果只按线程 ID 清理，就可能影响后来启动的新任务。每次启动都会登记独立 TaskHandle，旧任务只允许取消和清理自己持有的句柄，避免跨任务误操作。</w:t>
      </w:r>
    </w:p>
    <w:p>
      <w:pPr>
        <w:pStyle w:val="Heading2"/>
        <w:keepNext/>
      </w:pPr>
      <w:r>
        <w:t>B11  如何解决旧快照覆盖新状态的问题？</w:t>
      </w:r>
    </w:p>
    <w:p>
      <w:pPr>
        <w:keepLines/>
      </w:pPr>
      <w:r>
        <w:rPr>
          <w:b/>
          <w:color w:val="1F4E79"/>
        </w:rPr>
        <w:t>参考回答：</w:t>
      </w:r>
      <w:r>
        <w:t>消息编辑、消息删除、重命名和任务启动都通过 ThreadManager 的一致性入口完成。系统在锁内读取最新快照、执行内存修改并持久化；任务启动还会在同一边界登记句柄。这样可以避免旧 Thread 对象覆盖新的标题、消息或 running 状态。</w:t>
      </w:r>
    </w:p>
    <w:p>
      <w:pPr>
        <w:pStyle w:val="Heading2"/>
        <w:keepNext/>
      </w:pPr>
      <w:r>
        <w:t>B12  如果论文正文包含恶意提示词怎么办？</w:t>
      </w:r>
    </w:p>
    <w:p>
      <w:pPr>
        <w:keepLines/>
      </w:pPr>
      <w:r>
        <w:rPr>
          <w:b/>
          <w:color w:val="1F4E79"/>
        </w:rPr>
        <w:t>参考回答：</w:t>
      </w:r>
      <w:r>
        <w:t>论文正文属于不可信上下文，应该受到明确的上下文边界和指令优先级约束。当前系统主要通过结构化证据和引用校验控制输出范围。进一步产品化时，会增加正文指令注入检测、工具权限隔离和敏感操作确认，避免正文内容影响外部工具行为。</w:t>
      </w:r>
    </w:p>
    <w:p>
      <w:pPr>
        <w:pStyle w:val="Heading2"/>
        <w:keepNext/>
      </w:pPr>
      <w:r>
        <w:t>B13  如果改成多人在线服务，哪些地方需要重构？</w:t>
      </w:r>
    </w:p>
    <w:p>
      <w:pPr>
        <w:keepLines/>
      </w:pPr>
      <w:r>
        <w:rPr>
          <w:b/>
          <w:color w:val="1F4E79"/>
        </w:rPr>
        <w:t>参考回答：</w:t>
      </w:r>
      <w:r>
        <w:t>本地 JSON 线程存储需要迁移到数据库，Agent 任务需要进入异步任务队列，PDF 应放入对象存储，Qdrant 使用服务端模式并按用户或知识库隔离。还需要增加认证、配额、限流、任务超时、可观测性和模型成本统计。当前架构适合单用户桌面场景。</w:t>
      </w:r>
    </w:p>
    <w:p>
      <w:pPr>
        <w:pStyle w:val="Heading2"/>
        <w:keepNext/>
      </w:pPr>
      <w:r>
        <w:t>B14  项目中的思考流具体是什么？</w:t>
      </w:r>
    </w:p>
    <w:p>
      <w:pPr>
        <w:keepLines/>
      </w:pPr>
      <w:r>
        <w:rPr>
          <w:b/>
          <w:color w:val="1F4E79"/>
        </w:rPr>
        <w:t>参考回答：</w:t>
      </w:r>
      <w:r>
        <w:t>当前对外流式传输的是模型返回的分析片段和 Agent 步骤事件，事件中带有步骤、轮次、论文、证据和 Provider 状态。面试时我会把它表述为模型分析流和结构化步骤流，避免把它描述成模型完整的内部思维链。产品化时可以继续按用户可见层级展示阶段、检索式、审核结论和证据来源。</w:t>
      </w:r>
    </w:p>
    <w:sectPr w:rsidR="00FC693F" w:rsidRPr="0006063C" w:rsidSect="00034616">
      <w:footerReference w:type="default" r:id="rId9"/>
      <w:pgSz w:w="11906" w:h="16838"/>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b w:val="0"/>
        <w:i w:val="0"/>
        <w:color w:val="666666"/>
        <w:sz w:val="17"/>
      </w:rPr>
      <w:t xml:space="preserve">ArXiv 智能论文检索 Agent  |  AI 应用开发面试准备  |  </w:t>
    </w:r>
    <w:r>
      <w:rPr>
        <w:rFonts w:ascii="Aptos" w:hAnsi="Aptos" w:eastAsia="Microsoft YaHei"/>
        <w:color w:val="666666"/>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64" w:lineRule="auto"/>
      <w:outlineLvl w:val="0"/>
    </w:pPr>
    <w:rPr>
      <w:rFonts w:asciiTheme="majorHAnsi" w:eastAsiaTheme="majorEastAsia" w:hAnsiTheme="majorHAnsi" w:cstheme="majorBidi" w:ascii="Aptos" w:hAnsi="Aptos"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Aptos" w:hAnsi="Aptos"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100" w:line="264" w:lineRule="auto"/>
      <w:outlineLvl w:val="2"/>
    </w:pPr>
    <w:rPr>
      <w:rFonts w:asciiTheme="majorHAnsi" w:eastAsiaTheme="majorEastAsia" w:hAnsiTheme="majorHAnsi" w:cstheme="majorBidi" w:ascii="Aptos" w:hAnsi="Aptos"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w:hAnsi="Aptos"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Microsoft YaHei"/>
      <w:color w:val="000000"/>
      <w:sz w:val="21"/>
    </w:rPr>
  </w:style>
  <w:style w:type="paragraph" w:styleId="ListBullet2">
    <w:name w:val="List Bullet 2"/>
    <w:basedOn w:val="Normal"/>
    <w:uiPriority w:val="99"/>
    <w:unhideWhenUsed/>
    <w:rsid w:val="00326F90"/>
    <w:pPr>
      <w:numPr>
        <w:numId w:val="2"/>
      </w:numPr>
      <w:contextualSpacing/>
    </w:pPr>
    <w:rPr>
      <w:rFonts w:ascii="Aptos" w:hAnsi="Aptos" w:eastAsia="Microsoft YaHei"/>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Microsoft YaHe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ArXiv 智能论文检索 Agent AI 应用开发面试准备</dc:title>
  <dc:subject>项目介绍与技术细节问答</dc:subject>
  <dc:creator/>
  <cp:keywords/>
  <dc:description/>
  <cp:lastModifiedBy/>
  <cp:revision>1</cp:revision>
  <dcterms:created xsi:type="dcterms:W3CDTF">2013-12-23T23:15:00Z</dcterms:created>
  <dcterms:modified xsi:type="dcterms:W3CDTF">2013-12-23T23:15:00Z</dcterms:modified>
  <cp:category/>
</cp:coreProperties>
</file>