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2538" w14:textId="77777777" w:rsidR="00DB1810" w:rsidRPr="004479E8" w:rsidRDefault="00DB1810" w:rsidP="004479E8">
      <w:pPr>
        <w:pStyle w:val="Hlavickahorn"/>
        <w:spacing w:before="120" w:after="360"/>
        <w:rPr>
          <w:rFonts w:asciiTheme="majorHAnsi" w:hAnsiTheme="majorHAnsi"/>
        </w:rPr>
      </w:pPr>
      <w:r w:rsidRPr="004479E8">
        <w:rPr>
          <w:rFonts w:asciiTheme="majorHAnsi" w:hAnsiTheme="majorHAnsi"/>
        </w:rPr>
        <w:t>Wichterlovo gymnázium, Ostrava-Poruba, příspěvková organizace</w:t>
      </w:r>
    </w:p>
    <w:p w14:paraId="7B21D864" w14:textId="77777777" w:rsidR="00DB1810" w:rsidRPr="004479E8" w:rsidRDefault="00DB1810" w:rsidP="004479E8">
      <w:pPr>
        <w:pStyle w:val="Hlavickahorn"/>
        <w:spacing w:after="1920"/>
        <w:rPr>
          <w:rFonts w:asciiTheme="majorHAnsi" w:hAnsiTheme="majorHAnsi"/>
        </w:rPr>
      </w:pPr>
      <w:r w:rsidRPr="004479E8"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7D3ED7A1" wp14:editId="6EE34787">
            <wp:simplePos x="0" y="0"/>
            <wp:positionH relativeFrom="page">
              <wp:align>center</wp:align>
            </wp:positionH>
            <wp:positionV relativeFrom="paragraph">
              <wp:posOffset>414020</wp:posOffset>
            </wp:positionV>
            <wp:extent cx="1466215" cy="1250950"/>
            <wp:effectExtent l="0" t="0" r="635" b="6350"/>
            <wp:wrapTopAndBottom/>
            <wp:docPr id="1" name="obrázky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974" cy="12576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768B1" w14:textId="19A38475" w:rsidR="00DB1810" w:rsidRPr="004479E8" w:rsidRDefault="00D6780E" w:rsidP="004479E8">
      <w:pPr>
        <w:pStyle w:val="hlavicka"/>
        <w:spacing w:before="1200"/>
        <w:rPr>
          <w:rFonts w:asciiTheme="majorHAnsi" w:hAnsiTheme="majorHAnsi"/>
          <w:b w:val="0"/>
          <w:sz w:val="36"/>
          <w:szCs w:val="36"/>
        </w:rPr>
      </w:pPr>
      <w:r>
        <w:rPr>
          <w:rFonts w:asciiTheme="majorHAnsi" w:hAnsiTheme="majorHAnsi"/>
          <w:b w:val="0"/>
          <w:sz w:val="36"/>
          <w:szCs w:val="36"/>
        </w:rPr>
        <w:t>Marek Tyl</w:t>
      </w:r>
    </w:p>
    <w:p w14:paraId="2AACF8CD" w14:textId="6E468542" w:rsidR="00DB1810" w:rsidRPr="004479E8" w:rsidRDefault="00D6780E" w:rsidP="00DB1810">
      <w:pPr>
        <w:pStyle w:val="hlavickapredmet"/>
        <w:rPr>
          <w:rFonts w:asciiTheme="majorHAnsi" w:hAnsiTheme="majorHAnsi"/>
          <w:b w:val="0"/>
          <w:i/>
          <w:sz w:val="32"/>
          <w:szCs w:val="32"/>
        </w:rPr>
      </w:pPr>
      <w:r>
        <w:t xml:space="preserve">Systém e-shopu – webová aplikace </w:t>
      </w:r>
      <w:r w:rsidR="00DB1810" w:rsidRPr="004479E8">
        <w:rPr>
          <w:rFonts w:asciiTheme="majorHAnsi" w:hAnsiTheme="majorHAnsi"/>
          <w:b w:val="0"/>
          <w:i/>
          <w:sz w:val="32"/>
          <w:szCs w:val="32"/>
        </w:rPr>
        <w:t>Maturitní práce</w:t>
      </w:r>
    </w:p>
    <w:p w14:paraId="188B30E7" w14:textId="77777777" w:rsidR="00D255D3" w:rsidRPr="004479E8" w:rsidRDefault="00D255D3" w:rsidP="00D6780E">
      <w:pPr>
        <w:pStyle w:val="hlavickapredmet"/>
        <w:jc w:val="left"/>
        <w:rPr>
          <w:rFonts w:asciiTheme="majorHAnsi" w:hAnsiTheme="majorHAnsi"/>
          <w:b w:val="0"/>
          <w:i/>
          <w:sz w:val="32"/>
          <w:szCs w:val="32"/>
        </w:rPr>
      </w:pPr>
    </w:p>
    <w:p w14:paraId="457A4310" w14:textId="28D04C4E" w:rsidR="00DB1810" w:rsidRPr="004479E8" w:rsidRDefault="00DB1810" w:rsidP="00DB1810">
      <w:pPr>
        <w:pStyle w:val="hlavickapredmet"/>
        <w:spacing w:after="240"/>
        <w:rPr>
          <w:rFonts w:asciiTheme="majorHAnsi" w:hAnsiTheme="majorHAnsi"/>
          <w:b w:val="0"/>
          <w:sz w:val="32"/>
          <w:szCs w:val="32"/>
        </w:rPr>
      </w:pPr>
      <w:r w:rsidRPr="004479E8">
        <w:rPr>
          <w:rFonts w:asciiTheme="majorHAnsi" w:hAnsiTheme="majorHAnsi"/>
          <w:b w:val="0"/>
          <w:sz w:val="32"/>
          <w:szCs w:val="32"/>
        </w:rPr>
        <w:t>Ostrava, rok</w:t>
      </w:r>
      <w:r w:rsidR="00D6780E">
        <w:rPr>
          <w:rFonts w:asciiTheme="majorHAnsi" w:hAnsiTheme="majorHAnsi"/>
          <w:b w:val="0"/>
          <w:sz w:val="32"/>
          <w:szCs w:val="32"/>
        </w:rPr>
        <w:t xml:space="preserve"> 2022</w:t>
      </w:r>
    </w:p>
    <w:p w14:paraId="1C3B3305" w14:textId="77777777" w:rsidR="00D6780E" w:rsidRDefault="00DB1810" w:rsidP="00D6780E">
      <w:pPr>
        <w:pStyle w:val="hlavickapredmet"/>
        <w:spacing w:after="120"/>
        <w:rPr>
          <w:rFonts w:asciiTheme="majorHAnsi" w:hAnsiTheme="majorHAnsi"/>
          <w:b w:val="0"/>
          <w:sz w:val="32"/>
          <w:szCs w:val="32"/>
        </w:rPr>
      </w:pPr>
      <w:r w:rsidRPr="004479E8">
        <w:rPr>
          <w:rFonts w:asciiTheme="majorHAnsi" w:hAnsiTheme="majorHAnsi"/>
          <w:b w:val="0"/>
          <w:sz w:val="32"/>
          <w:szCs w:val="32"/>
        </w:rPr>
        <w:t>Vedoucí práce:</w:t>
      </w:r>
      <w:r w:rsidR="00D6780E" w:rsidRPr="00D6780E">
        <w:rPr>
          <w:rFonts w:asciiTheme="majorHAnsi" w:hAnsiTheme="majorHAnsi"/>
          <w:b w:val="0"/>
          <w:sz w:val="32"/>
          <w:szCs w:val="32"/>
        </w:rPr>
        <w:t xml:space="preserve"> </w:t>
      </w:r>
    </w:p>
    <w:p w14:paraId="7E6B9407" w14:textId="53C59EE8" w:rsidR="00D255D3" w:rsidRDefault="00D6780E" w:rsidP="00D6780E">
      <w:pPr>
        <w:pStyle w:val="hlavickapredmet"/>
        <w:spacing w:after="120"/>
        <w:rPr>
          <w:rFonts w:asciiTheme="majorHAnsi" w:hAnsiTheme="majorHAnsi"/>
          <w:b w:val="0"/>
          <w:sz w:val="32"/>
          <w:szCs w:val="32"/>
        </w:rPr>
      </w:pPr>
      <w:r w:rsidRPr="00D6780E">
        <w:rPr>
          <w:rFonts w:asciiTheme="majorHAnsi" w:hAnsiTheme="majorHAnsi"/>
          <w:b w:val="0"/>
          <w:sz w:val="32"/>
          <w:szCs w:val="32"/>
        </w:rPr>
        <w:t>Ing. David Hrbáč</w:t>
      </w:r>
    </w:p>
    <w:p w14:paraId="5F6E1581" w14:textId="77777777" w:rsidR="00D255D3" w:rsidRDefault="00D255D3">
      <w:pPr>
        <w:rPr>
          <w:rFonts w:asciiTheme="majorHAnsi" w:eastAsia="Arial Unicode MS" w:hAnsiTheme="majorHAnsi" w:cs="Tahoma"/>
          <w:kern w:val="3"/>
          <w:sz w:val="32"/>
          <w:szCs w:val="32"/>
          <w:lang w:eastAsia="cs-CZ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14:paraId="1C7FA6E6" w14:textId="20296E2F" w:rsidR="003116DF" w:rsidRDefault="003116DF" w:rsidP="00D6780E">
      <w:pPr>
        <w:pStyle w:val="hlavickapredmet"/>
        <w:spacing w:after="120"/>
        <w:jc w:val="left"/>
        <w:rPr>
          <w:sz w:val="24"/>
        </w:rPr>
      </w:pPr>
      <w:r>
        <w:rPr>
          <w:sz w:val="24"/>
        </w:rPr>
        <w:lastRenderedPageBreak/>
        <w:t>Prohlašuji, že jsem tuto práci vypracoval/a samostatně s použitím literárních pramenů a informací, které cituji a uvádím v seznamu použité literatury a zdrojů informací.</w:t>
      </w:r>
    </w:p>
    <w:p w14:paraId="68328DA3" w14:textId="77777777" w:rsidR="003116DF" w:rsidRDefault="003116DF" w:rsidP="003116DF">
      <w:pPr>
        <w:rPr>
          <w:sz w:val="24"/>
          <w:szCs w:val="24"/>
        </w:rPr>
      </w:pPr>
      <w:r>
        <w:rPr>
          <w:sz w:val="24"/>
          <w:szCs w:val="24"/>
        </w:rPr>
        <w:t>Ostrava, datum</w:t>
      </w:r>
    </w:p>
    <w:p w14:paraId="76708466" w14:textId="77777777" w:rsidR="003116DF" w:rsidRDefault="003116DF" w:rsidP="003116DF">
      <w:pPr>
        <w:rPr>
          <w:sz w:val="24"/>
          <w:szCs w:val="24"/>
        </w:rPr>
      </w:pPr>
    </w:p>
    <w:p w14:paraId="55942342" w14:textId="77777777" w:rsidR="003116DF" w:rsidRPr="003116DF" w:rsidRDefault="003116DF" w:rsidP="003116DF">
      <w:pPr>
        <w:rPr>
          <w:sz w:val="24"/>
          <w:szCs w:val="24"/>
        </w:rPr>
      </w:pPr>
      <w:r>
        <w:rPr>
          <w:sz w:val="24"/>
          <w:szCs w:val="24"/>
        </w:rPr>
        <w:t>podpis</w:t>
      </w:r>
    </w:p>
    <w:p w14:paraId="2F196B87" w14:textId="7074BB24" w:rsidR="00D6780E" w:rsidRDefault="00D6780E">
      <w:pPr>
        <w:rPr>
          <w:rFonts w:asciiTheme="majorHAnsi" w:eastAsia="Arial Unicode MS" w:hAnsiTheme="majorHAnsi" w:cs="Tahoma"/>
          <w:kern w:val="3"/>
          <w:sz w:val="32"/>
          <w:szCs w:val="32"/>
          <w:lang w:eastAsia="cs-CZ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sdt>
      <w:sdtPr>
        <w:id w:val="-12202027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cs-CZ"/>
        </w:rPr>
      </w:sdtEndPr>
      <w:sdtContent>
        <w:p w14:paraId="79FD4EB6" w14:textId="3A8329D6" w:rsidR="00D6780E" w:rsidRPr="00E672A7" w:rsidRDefault="00E672A7">
          <w:pPr>
            <w:pStyle w:val="TOCHeading"/>
            <w:rPr>
              <w:color w:val="auto"/>
              <w:sz w:val="40"/>
              <w:szCs w:val="40"/>
            </w:rPr>
          </w:pPr>
          <w:r w:rsidRPr="00E672A7">
            <w:rPr>
              <w:color w:val="auto"/>
              <w:sz w:val="40"/>
              <w:szCs w:val="40"/>
            </w:rPr>
            <w:t>Obsah</w:t>
          </w:r>
        </w:p>
        <w:p w14:paraId="450D936D" w14:textId="5AEF0540" w:rsidR="00E672A7" w:rsidRPr="00E672A7" w:rsidRDefault="00D6780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96431" w:history="1">
            <w:r w:rsidR="00E672A7" w:rsidRPr="00E672A7">
              <w:rPr>
                <w:rStyle w:val="Hyperlink"/>
                <w:noProof/>
                <w:sz w:val="28"/>
                <w:szCs w:val="28"/>
              </w:rPr>
              <w:t>1.</w:t>
            </w:r>
            <w:r w:rsidR="00E672A7"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="00E672A7" w:rsidRPr="00E672A7">
              <w:rPr>
                <w:rStyle w:val="Hyperlink"/>
                <w:noProof/>
                <w:sz w:val="28"/>
                <w:szCs w:val="28"/>
              </w:rPr>
              <w:t>Úvod</w:t>
            </w:r>
            <w:r w:rsidR="00E672A7" w:rsidRPr="00E672A7">
              <w:rPr>
                <w:noProof/>
                <w:webHidden/>
                <w:sz w:val="28"/>
                <w:szCs w:val="28"/>
              </w:rPr>
              <w:tab/>
            </w:r>
            <w:r w:rsidR="00E672A7"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="00E672A7" w:rsidRPr="00E672A7">
              <w:rPr>
                <w:noProof/>
                <w:webHidden/>
                <w:sz w:val="28"/>
                <w:szCs w:val="28"/>
              </w:rPr>
              <w:instrText xml:space="preserve"> PAGEREF _Toc100696431 \h </w:instrText>
            </w:r>
            <w:r w:rsidR="00E672A7" w:rsidRPr="00E672A7">
              <w:rPr>
                <w:noProof/>
                <w:webHidden/>
                <w:sz w:val="28"/>
                <w:szCs w:val="28"/>
              </w:rPr>
            </w:r>
            <w:r w:rsidR="00E672A7"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72A7" w:rsidRPr="00E672A7">
              <w:rPr>
                <w:noProof/>
                <w:webHidden/>
                <w:sz w:val="28"/>
                <w:szCs w:val="28"/>
              </w:rPr>
              <w:t>4</w:t>
            </w:r>
            <w:r w:rsidR="00E672A7"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D8F18" w14:textId="498F64CF" w:rsidR="00E672A7" w:rsidRPr="00E672A7" w:rsidRDefault="00E672A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32" w:history="1">
            <w:r w:rsidRPr="00E672A7">
              <w:rPr>
                <w:rStyle w:val="Hyperlink"/>
                <w:noProof/>
                <w:sz w:val="28"/>
                <w:szCs w:val="28"/>
              </w:rPr>
              <w:t>2.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Použité Jazyky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_Toc100696432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76509" w14:textId="5818AADB" w:rsidR="00E672A7" w:rsidRPr="00E672A7" w:rsidRDefault="00E67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33" w:history="1">
            <w:r w:rsidRPr="00E672A7">
              <w:rPr>
                <w:rStyle w:val="Hyperlink"/>
                <w:noProof/>
                <w:sz w:val="28"/>
                <w:szCs w:val="28"/>
              </w:rPr>
              <w:t>2.1.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HTML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_Toc100696433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BD187" w14:textId="01C1487F" w:rsidR="00E672A7" w:rsidRPr="00E672A7" w:rsidRDefault="00E67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34" w:history="1">
            <w:r w:rsidRPr="00E672A7">
              <w:rPr>
                <w:rStyle w:val="Hyperlink"/>
                <w:noProof/>
                <w:sz w:val="28"/>
                <w:szCs w:val="28"/>
              </w:rPr>
              <w:t>2.2.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CSS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_Toc100696434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1F7EA" w14:textId="3F85D89C" w:rsidR="00E672A7" w:rsidRPr="00E672A7" w:rsidRDefault="00E672A7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35" w:history="1">
            <w:r w:rsidRPr="00E672A7">
              <w:rPr>
                <w:rStyle w:val="Hyperlink"/>
                <w:noProof/>
                <w:sz w:val="28"/>
                <w:szCs w:val="28"/>
              </w:rPr>
              <w:t>2.2.1.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Boostrap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_Toc100696435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0BDF9" w14:textId="3F60BCE8" w:rsidR="00E672A7" w:rsidRPr="00E672A7" w:rsidRDefault="00E67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36" w:history="1">
            <w:r w:rsidRPr="00E672A7">
              <w:rPr>
                <w:rStyle w:val="Hyperlink"/>
                <w:noProof/>
                <w:sz w:val="28"/>
                <w:szCs w:val="28"/>
              </w:rPr>
              <w:t>2.3.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C#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_Toc100696436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4DDF1" w14:textId="470C0F63" w:rsidR="00E672A7" w:rsidRPr="00E672A7" w:rsidRDefault="00E672A7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37" w:history="1">
            <w:r w:rsidRPr="00E672A7">
              <w:rPr>
                <w:rStyle w:val="Hyperlink"/>
                <w:noProof/>
                <w:sz w:val="28"/>
                <w:szCs w:val="28"/>
              </w:rPr>
              <w:t>2.3.1.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Blazor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_Toc100696437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309FE" w14:textId="2F492A94" w:rsidR="00E672A7" w:rsidRPr="00E672A7" w:rsidRDefault="00E672A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38" w:history="1">
            <w:r w:rsidRPr="00E672A7">
              <w:rPr>
                <w:rStyle w:val="Hyperlink"/>
                <w:noProof/>
                <w:sz w:val="28"/>
                <w:szCs w:val="28"/>
              </w:rPr>
              <w:t>3.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Použité programy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_Toc100696438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32BE4" w14:textId="7AC930EB" w:rsidR="00E672A7" w:rsidRPr="00E672A7" w:rsidRDefault="00E67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39" w:history="1">
            <w:r w:rsidRPr="00E672A7">
              <w:rPr>
                <w:rStyle w:val="Hyperlink"/>
                <w:noProof/>
                <w:sz w:val="28"/>
                <w:szCs w:val="28"/>
              </w:rPr>
              <w:t>3.1.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Visual Studio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_Toc100696439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7B9C6" w14:textId="5B5A1C05" w:rsidR="00E672A7" w:rsidRPr="00E672A7" w:rsidRDefault="00E67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40" w:history="1">
            <w:r w:rsidRPr="00E672A7">
              <w:rPr>
                <w:rStyle w:val="Hyperlink"/>
                <w:noProof/>
                <w:sz w:val="28"/>
                <w:szCs w:val="28"/>
              </w:rPr>
              <w:t>3.2.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SQL Server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_Toc100696440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EA2CB" w14:textId="459145D7" w:rsidR="00E672A7" w:rsidRPr="00E672A7" w:rsidRDefault="00E67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41" w:history="1">
            <w:r w:rsidRPr="00E672A7">
              <w:rPr>
                <w:rStyle w:val="Hyperlink"/>
                <w:noProof/>
                <w:sz w:val="28"/>
                <w:szCs w:val="28"/>
              </w:rPr>
              <w:t>3.3.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SQL Server Managment Studio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_Toc100696441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8129F" w14:textId="12634967" w:rsidR="00E672A7" w:rsidRPr="00E672A7" w:rsidRDefault="00E672A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42" w:history="1">
            <w:r w:rsidRPr="00E672A7">
              <w:rPr>
                <w:rStyle w:val="Hyperlink"/>
                <w:noProof/>
                <w:sz w:val="28"/>
                <w:szCs w:val="28"/>
              </w:rPr>
              <w:t>4.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Uživatelské rozhraní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_Toc100696442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F4589" w14:textId="20A90305" w:rsidR="00E672A7" w:rsidRPr="00E672A7" w:rsidRDefault="00E67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43" w:history="1">
            <w:r w:rsidRPr="00E672A7">
              <w:rPr>
                <w:rStyle w:val="Hyperlink"/>
                <w:noProof/>
                <w:sz w:val="28"/>
                <w:szCs w:val="28"/>
              </w:rPr>
              <w:t>4.1.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Produkty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_Toc100696443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B888F" w14:textId="3B5ACF23" w:rsidR="00E672A7" w:rsidRPr="00E672A7" w:rsidRDefault="00E67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44" w:history="1">
            <w:r w:rsidRPr="00E672A7">
              <w:rPr>
                <w:rStyle w:val="Hyperlink"/>
                <w:noProof/>
                <w:sz w:val="28"/>
                <w:szCs w:val="28"/>
              </w:rPr>
              <w:t>4.2.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Vyhledávání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_Toc100696444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2D674" w14:textId="10046929" w:rsidR="00E672A7" w:rsidRPr="00E672A7" w:rsidRDefault="00E67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45" w:history="1">
            <w:r w:rsidRPr="00E672A7">
              <w:rPr>
                <w:rStyle w:val="Hyperlink"/>
                <w:noProof/>
                <w:sz w:val="28"/>
                <w:szCs w:val="28"/>
              </w:rPr>
              <w:t>4.3.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Košík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_Toc100696445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9E766" w14:textId="0BE17BF4" w:rsidR="00E672A7" w:rsidRPr="00E672A7" w:rsidRDefault="00E672A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46" w:history="1">
            <w:r w:rsidRPr="00E672A7">
              <w:rPr>
                <w:rStyle w:val="Hyperlink"/>
                <w:noProof/>
                <w:sz w:val="28"/>
                <w:szCs w:val="28"/>
              </w:rPr>
              <w:t>5.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Funkce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_Toc100696446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F03EE" w14:textId="4947FC1A" w:rsidR="00E672A7" w:rsidRPr="00E672A7" w:rsidRDefault="00E67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47" w:history="1">
            <w:r w:rsidRPr="00E672A7">
              <w:rPr>
                <w:rStyle w:val="Hyperlink"/>
                <w:noProof/>
                <w:sz w:val="28"/>
                <w:szCs w:val="28"/>
              </w:rPr>
              <w:t>5.1.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Databáze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_Toc100696447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68D10" w14:textId="0C237211" w:rsidR="00E672A7" w:rsidRPr="00E672A7" w:rsidRDefault="00E67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48" w:history="1">
            <w:r w:rsidRPr="00E672A7">
              <w:rPr>
                <w:rStyle w:val="Hyperlink"/>
                <w:noProof/>
                <w:sz w:val="28"/>
                <w:szCs w:val="28"/>
              </w:rPr>
              <w:t>5.2.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Vyhledávání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_Toc100696448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E8337" w14:textId="51468740" w:rsidR="00E672A7" w:rsidRPr="00E672A7" w:rsidRDefault="00E67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49" w:history="1">
            <w:r w:rsidRPr="00E672A7">
              <w:rPr>
                <w:rStyle w:val="Hyperlink"/>
                <w:noProof/>
                <w:sz w:val="28"/>
                <w:szCs w:val="28"/>
              </w:rPr>
              <w:t>5.3.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Zobrazení produktů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_Toc100696449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CBE1C" w14:textId="222CA566" w:rsidR="00E672A7" w:rsidRPr="00E672A7" w:rsidRDefault="00E67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50" w:history="1">
            <w:r w:rsidRPr="00E672A7">
              <w:rPr>
                <w:rStyle w:val="Hyperlink"/>
                <w:noProof/>
                <w:sz w:val="28"/>
                <w:szCs w:val="28"/>
              </w:rPr>
              <w:t>5.4.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Košík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_Toc100696450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5E594" w14:textId="1A767C14" w:rsidR="00E672A7" w:rsidRPr="00E672A7" w:rsidRDefault="00E672A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51" w:history="1">
            <w:r w:rsidRPr="00E672A7">
              <w:rPr>
                <w:rStyle w:val="Hyperlink"/>
                <w:noProof/>
                <w:sz w:val="28"/>
                <w:szCs w:val="28"/>
              </w:rPr>
              <w:t>6.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Závěr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_Toc100696451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53B74" w14:textId="2AFC290C" w:rsidR="00E672A7" w:rsidRPr="00E672A7" w:rsidRDefault="00E672A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00696452" w:history="1">
            <w:r w:rsidRPr="00E672A7">
              <w:rPr>
                <w:rStyle w:val="Hyperlink"/>
                <w:noProof/>
                <w:sz w:val="28"/>
                <w:szCs w:val="28"/>
              </w:rPr>
              <w:t>7.</w:t>
            </w:r>
            <w:r w:rsidRPr="00E672A7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E672A7">
              <w:rPr>
                <w:rStyle w:val="Hyperlink"/>
                <w:noProof/>
                <w:sz w:val="28"/>
                <w:szCs w:val="28"/>
              </w:rPr>
              <w:t>Zdroje</w:t>
            </w:r>
            <w:r w:rsidRPr="00E672A7">
              <w:rPr>
                <w:noProof/>
                <w:webHidden/>
                <w:sz w:val="28"/>
                <w:szCs w:val="28"/>
              </w:rPr>
              <w:tab/>
            </w:r>
            <w:r w:rsidRPr="00E67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2A7">
              <w:rPr>
                <w:noProof/>
                <w:webHidden/>
                <w:sz w:val="28"/>
                <w:szCs w:val="28"/>
              </w:rPr>
              <w:instrText xml:space="preserve"> PAGEREF _Toc100696452 \h </w:instrText>
            </w:r>
            <w:r w:rsidRPr="00E672A7">
              <w:rPr>
                <w:noProof/>
                <w:webHidden/>
                <w:sz w:val="28"/>
                <w:szCs w:val="28"/>
              </w:rPr>
            </w:r>
            <w:r w:rsidRPr="00E672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2A7">
              <w:rPr>
                <w:noProof/>
                <w:webHidden/>
                <w:sz w:val="28"/>
                <w:szCs w:val="28"/>
              </w:rPr>
              <w:t>4</w:t>
            </w:r>
            <w:r w:rsidRPr="00E67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19A60" w14:textId="3EC69F11" w:rsidR="00D6780E" w:rsidRDefault="00D6780E">
          <w:r>
            <w:rPr>
              <w:b/>
              <w:bCs/>
              <w:noProof/>
            </w:rPr>
            <w:fldChar w:fldCharType="end"/>
          </w:r>
        </w:p>
      </w:sdtContent>
    </w:sdt>
    <w:p w14:paraId="493C4B83" w14:textId="4BD0B0E8" w:rsidR="00D6780E" w:rsidRDefault="00D6780E">
      <w:pPr>
        <w:rPr>
          <w:rFonts w:asciiTheme="majorHAnsi" w:eastAsia="Arial Unicode MS" w:hAnsiTheme="majorHAnsi" w:cs="Tahoma"/>
          <w:kern w:val="3"/>
          <w:sz w:val="32"/>
          <w:szCs w:val="32"/>
          <w:lang w:eastAsia="cs-CZ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14:paraId="201F855B" w14:textId="120DB16B" w:rsidR="003116DF" w:rsidRPr="00E672A7" w:rsidRDefault="00D6780E" w:rsidP="00E672A7">
      <w:pPr>
        <w:pStyle w:val="Heading1"/>
        <w:numPr>
          <w:ilvl w:val="0"/>
          <w:numId w:val="12"/>
        </w:numPr>
        <w:rPr>
          <w:color w:val="auto"/>
          <w:sz w:val="40"/>
          <w:szCs w:val="40"/>
        </w:rPr>
      </w:pPr>
      <w:bookmarkStart w:id="0" w:name="_Toc100696431"/>
      <w:r w:rsidRPr="00E672A7">
        <w:rPr>
          <w:color w:val="auto"/>
          <w:sz w:val="40"/>
          <w:szCs w:val="40"/>
        </w:rPr>
        <w:lastRenderedPageBreak/>
        <w:t>Úvod</w:t>
      </w:r>
      <w:bookmarkEnd w:id="0"/>
    </w:p>
    <w:p w14:paraId="325C0E71" w14:textId="0BEEF9ED" w:rsidR="00D6780E" w:rsidRPr="00E672A7" w:rsidRDefault="00D6780E" w:rsidP="00E672A7">
      <w:pPr>
        <w:pStyle w:val="Heading1"/>
        <w:numPr>
          <w:ilvl w:val="0"/>
          <w:numId w:val="12"/>
        </w:numPr>
        <w:rPr>
          <w:color w:val="auto"/>
          <w:sz w:val="40"/>
          <w:szCs w:val="40"/>
        </w:rPr>
      </w:pPr>
      <w:bookmarkStart w:id="1" w:name="_Toc100696432"/>
      <w:r w:rsidRPr="00E672A7">
        <w:rPr>
          <w:color w:val="auto"/>
          <w:sz w:val="40"/>
          <w:szCs w:val="40"/>
        </w:rPr>
        <w:t>Použité Jazyky</w:t>
      </w:r>
      <w:bookmarkEnd w:id="1"/>
    </w:p>
    <w:p w14:paraId="69F6A408" w14:textId="7ED5E1C2" w:rsidR="00D6780E" w:rsidRPr="00E672A7" w:rsidRDefault="00D6780E" w:rsidP="00E672A7">
      <w:pPr>
        <w:pStyle w:val="Heading2"/>
        <w:numPr>
          <w:ilvl w:val="1"/>
          <w:numId w:val="12"/>
        </w:numPr>
        <w:rPr>
          <w:color w:val="auto"/>
          <w:sz w:val="40"/>
          <w:szCs w:val="40"/>
        </w:rPr>
      </w:pPr>
      <w:bookmarkStart w:id="2" w:name="_Toc100696433"/>
      <w:r w:rsidRPr="00E672A7">
        <w:rPr>
          <w:color w:val="auto"/>
          <w:sz w:val="40"/>
          <w:szCs w:val="40"/>
        </w:rPr>
        <w:t>HTML</w:t>
      </w:r>
      <w:bookmarkEnd w:id="2"/>
    </w:p>
    <w:p w14:paraId="6E42C0FE" w14:textId="29C3CE3F" w:rsidR="00D6780E" w:rsidRPr="00E672A7" w:rsidRDefault="00D6780E" w:rsidP="00E672A7">
      <w:pPr>
        <w:pStyle w:val="Heading2"/>
        <w:numPr>
          <w:ilvl w:val="1"/>
          <w:numId w:val="12"/>
        </w:numPr>
        <w:rPr>
          <w:color w:val="auto"/>
          <w:sz w:val="40"/>
          <w:szCs w:val="40"/>
        </w:rPr>
      </w:pPr>
      <w:bookmarkStart w:id="3" w:name="_Toc100696434"/>
      <w:r w:rsidRPr="00E672A7">
        <w:rPr>
          <w:color w:val="auto"/>
          <w:sz w:val="40"/>
          <w:szCs w:val="40"/>
        </w:rPr>
        <w:t>CSS</w:t>
      </w:r>
      <w:bookmarkEnd w:id="3"/>
    </w:p>
    <w:p w14:paraId="57CC00A8" w14:textId="0C64F7CE" w:rsidR="00D6780E" w:rsidRPr="00E672A7" w:rsidRDefault="00D6780E" w:rsidP="00E672A7">
      <w:pPr>
        <w:pStyle w:val="Heading2"/>
        <w:numPr>
          <w:ilvl w:val="2"/>
          <w:numId w:val="12"/>
        </w:numPr>
        <w:rPr>
          <w:color w:val="auto"/>
          <w:sz w:val="40"/>
          <w:szCs w:val="40"/>
        </w:rPr>
      </w:pPr>
      <w:bookmarkStart w:id="4" w:name="_Toc100696435"/>
      <w:r w:rsidRPr="00E672A7">
        <w:rPr>
          <w:color w:val="auto"/>
          <w:sz w:val="40"/>
          <w:szCs w:val="40"/>
        </w:rPr>
        <w:t>Boostrap</w:t>
      </w:r>
      <w:bookmarkEnd w:id="4"/>
    </w:p>
    <w:p w14:paraId="739FEF12" w14:textId="0ED3A9D9" w:rsidR="00D6780E" w:rsidRPr="00E672A7" w:rsidRDefault="00D6780E" w:rsidP="00E672A7">
      <w:pPr>
        <w:pStyle w:val="Heading2"/>
        <w:numPr>
          <w:ilvl w:val="1"/>
          <w:numId w:val="12"/>
        </w:numPr>
        <w:rPr>
          <w:color w:val="auto"/>
          <w:sz w:val="40"/>
          <w:szCs w:val="40"/>
        </w:rPr>
      </w:pPr>
      <w:bookmarkStart w:id="5" w:name="_Toc100696436"/>
      <w:r w:rsidRPr="00E672A7">
        <w:rPr>
          <w:color w:val="auto"/>
          <w:sz w:val="40"/>
          <w:szCs w:val="40"/>
        </w:rPr>
        <w:t>C#</w:t>
      </w:r>
      <w:bookmarkEnd w:id="5"/>
    </w:p>
    <w:p w14:paraId="69279CB5" w14:textId="24765913" w:rsidR="00D6780E" w:rsidRPr="00E672A7" w:rsidRDefault="00D6780E" w:rsidP="00E672A7">
      <w:pPr>
        <w:pStyle w:val="Heading2"/>
        <w:numPr>
          <w:ilvl w:val="2"/>
          <w:numId w:val="12"/>
        </w:numPr>
        <w:rPr>
          <w:color w:val="auto"/>
          <w:sz w:val="40"/>
          <w:szCs w:val="40"/>
        </w:rPr>
      </w:pPr>
      <w:bookmarkStart w:id="6" w:name="_Toc100696437"/>
      <w:r w:rsidRPr="00E672A7">
        <w:rPr>
          <w:color w:val="auto"/>
          <w:sz w:val="40"/>
          <w:szCs w:val="40"/>
        </w:rPr>
        <w:t>Blazor</w:t>
      </w:r>
      <w:bookmarkEnd w:id="6"/>
    </w:p>
    <w:p w14:paraId="6B43E473" w14:textId="5654C349" w:rsidR="00E672A7" w:rsidRDefault="00E672A7" w:rsidP="00E672A7">
      <w:pPr>
        <w:pStyle w:val="Heading1"/>
        <w:numPr>
          <w:ilvl w:val="0"/>
          <w:numId w:val="12"/>
        </w:numPr>
        <w:rPr>
          <w:color w:val="auto"/>
          <w:sz w:val="40"/>
          <w:szCs w:val="40"/>
        </w:rPr>
      </w:pPr>
      <w:bookmarkStart w:id="7" w:name="_Toc100696438"/>
      <w:r w:rsidRPr="00E672A7">
        <w:rPr>
          <w:color w:val="auto"/>
          <w:sz w:val="40"/>
          <w:szCs w:val="40"/>
        </w:rPr>
        <w:t>Použité programy</w:t>
      </w:r>
      <w:bookmarkEnd w:id="7"/>
    </w:p>
    <w:p w14:paraId="0CD4AD6D" w14:textId="66DA6464" w:rsidR="00E672A7" w:rsidRPr="00E672A7" w:rsidRDefault="00E672A7" w:rsidP="00E672A7">
      <w:pPr>
        <w:pStyle w:val="Heading2"/>
        <w:numPr>
          <w:ilvl w:val="1"/>
          <w:numId w:val="12"/>
        </w:numPr>
        <w:rPr>
          <w:color w:val="auto"/>
          <w:sz w:val="40"/>
          <w:szCs w:val="40"/>
        </w:rPr>
      </w:pPr>
      <w:bookmarkStart w:id="8" w:name="_Toc100696439"/>
      <w:r w:rsidRPr="00E672A7">
        <w:rPr>
          <w:color w:val="auto"/>
          <w:sz w:val="40"/>
          <w:szCs w:val="40"/>
        </w:rPr>
        <w:t>Visual Studio</w:t>
      </w:r>
      <w:bookmarkEnd w:id="8"/>
    </w:p>
    <w:p w14:paraId="634A4357" w14:textId="0E66272C" w:rsidR="00E672A7" w:rsidRPr="00E672A7" w:rsidRDefault="00E672A7" w:rsidP="00E672A7">
      <w:pPr>
        <w:pStyle w:val="Heading2"/>
        <w:numPr>
          <w:ilvl w:val="1"/>
          <w:numId w:val="12"/>
        </w:numPr>
        <w:rPr>
          <w:color w:val="auto"/>
          <w:sz w:val="40"/>
          <w:szCs w:val="40"/>
        </w:rPr>
      </w:pPr>
      <w:bookmarkStart w:id="9" w:name="_Toc100696440"/>
      <w:r w:rsidRPr="00E672A7">
        <w:rPr>
          <w:color w:val="auto"/>
          <w:sz w:val="40"/>
          <w:szCs w:val="40"/>
        </w:rPr>
        <w:t>SQL Server</w:t>
      </w:r>
      <w:bookmarkEnd w:id="9"/>
    </w:p>
    <w:p w14:paraId="7FF973C2" w14:textId="0D4723DF" w:rsidR="00E672A7" w:rsidRPr="00E672A7" w:rsidRDefault="00E672A7" w:rsidP="00E672A7">
      <w:pPr>
        <w:pStyle w:val="Heading2"/>
        <w:numPr>
          <w:ilvl w:val="1"/>
          <w:numId w:val="12"/>
        </w:numPr>
        <w:rPr>
          <w:color w:val="auto"/>
          <w:sz w:val="40"/>
          <w:szCs w:val="40"/>
        </w:rPr>
      </w:pPr>
      <w:bookmarkStart w:id="10" w:name="_Toc100696441"/>
      <w:r w:rsidRPr="00E672A7">
        <w:rPr>
          <w:color w:val="auto"/>
          <w:sz w:val="40"/>
          <w:szCs w:val="40"/>
        </w:rPr>
        <w:t>SQL Server Managment Studio</w:t>
      </w:r>
      <w:bookmarkEnd w:id="10"/>
    </w:p>
    <w:p w14:paraId="54DFD56C" w14:textId="288CC549" w:rsidR="00D6780E" w:rsidRPr="00E672A7" w:rsidRDefault="00D6780E" w:rsidP="00E672A7">
      <w:pPr>
        <w:pStyle w:val="Heading1"/>
        <w:numPr>
          <w:ilvl w:val="0"/>
          <w:numId w:val="12"/>
        </w:numPr>
        <w:rPr>
          <w:color w:val="auto"/>
          <w:sz w:val="40"/>
          <w:szCs w:val="40"/>
        </w:rPr>
      </w:pPr>
      <w:bookmarkStart w:id="11" w:name="_Toc100696442"/>
      <w:r w:rsidRPr="00E672A7">
        <w:rPr>
          <w:color w:val="auto"/>
          <w:sz w:val="40"/>
          <w:szCs w:val="40"/>
        </w:rPr>
        <w:t>Uživatelské rozhraní</w:t>
      </w:r>
      <w:bookmarkEnd w:id="11"/>
    </w:p>
    <w:p w14:paraId="3B795CA2" w14:textId="598024FA" w:rsidR="00D255D3" w:rsidRPr="00E672A7" w:rsidRDefault="00D255D3" w:rsidP="00E672A7">
      <w:pPr>
        <w:pStyle w:val="Heading2"/>
        <w:numPr>
          <w:ilvl w:val="1"/>
          <w:numId w:val="12"/>
        </w:numPr>
        <w:rPr>
          <w:color w:val="auto"/>
          <w:sz w:val="40"/>
          <w:szCs w:val="40"/>
        </w:rPr>
      </w:pPr>
      <w:bookmarkStart w:id="12" w:name="_Toc100696443"/>
      <w:r w:rsidRPr="00E672A7">
        <w:rPr>
          <w:color w:val="auto"/>
          <w:sz w:val="40"/>
          <w:szCs w:val="40"/>
        </w:rPr>
        <w:t>Produkty</w:t>
      </w:r>
      <w:bookmarkEnd w:id="12"/>
    </w:p>
    <w:p w14:paraId="102B00AE" w14:textId="3B13A89A" w:rsidR="00D255D3" w:rsidRPr="00E672A7" w:rsidRDefault="00D255D3" w:rsidP="00E672A7">
      <w:pPr>
        <w:pStyle w:val="Heading2"/>
        <w:numPr>
          <w:ilvl w:val="1"/>
          <w:numId w:val="12"/>
        </w:numPr>
        <w:rPr>
          <w:color w:val="auto"/>
          <w:sz w:val="40"/>
          <w:szCs w:val="40"/>
        </w:rPr>
      </w:pPr>
      <w:bookmarkStart w:id="13" w:name="_Toc100696444"/>
      <w:r w:rsidRPr="00E672A7">
        <w:rPr>
          <w:color w:val="auto"/>
          <w:sz w:val="40"/>
          <w:szCs w:val="40"/>
        </w:rPr>
        <w:t>Vyhledávání</w:t>
      </w:r>
      <w:bookmarkEnd w:id="13"/>
    </w:p>
    <w:p w14:paraId="709F6121" w14:textId="3BB4B043" w:rsidR="00D255D3" w:rsidRPr="00E672A7" w:rsidRDefault="00D255D3" w:rsidP="00E672A7">
      <w:pPr>
        <w:pStyle w:val="Heading2"/>
        <w:numPr>
          <w:ilvl w:val="1"/>
          <w:numId w:val="12"/>
        </w:numPr>
        <w:rPr>
          <w:color w:val="auto"/>
          <w:sz w:val="40"/>
          <w:szCs w:val="40"/>
        </w:rPr>
      </w:pPr>
      <w:bookmarkStart w:id="14" w:name="_Toc100696445"/>
      <w:r w:rsidRPr="00E672A7">
        <w:rPr>
          <w:color w:val="auto"/>
          <w:sz w:val="40"/>
          <w:szCs w:val="40"/>
        </w:rPr>
        <w:t>Košík</w:t>
      </w:r>
      <w:bookmarkEnd w:id="14"/>
    </w:p>
    <w:p w14:paraId="3BAA1798" w14:textId="7E0DED58" w:rsidR="00D255D3" w:rsidRPr="00E672A7" w:rsidRDefault="00D255D3" w:rsidP="00E672A7">
      <w:pPr>
        <w:pStyle w:val="Heading1"/>
        <w:numPr>
          <w:ilvl w:val="0"/>
          <w:numId w:val="12"/>
        </w:numPr>
        <w:rPr>
          <w:color w:val="auto"/>
          <w:sz w:val="40"/>
          <w:szCs w:val="40"/>
        </w:rPr>
      </w:pPr>
      <w:bookmarkStart w:id="15" w:name="_Toc100696446"/>
      <w:r w:rsidRPr="00E672A7">
        <w:rPr>
          <w:color w:val="auto"/>
          <w:sz w:val="40"/>
          <w:szCs w:val="40"/>
        </w:rPr>
        <w:t>Funkce</w:t>
      </w:r>
      <w:bookmarkEnd w:id="15"/>
    </w:p>
    <w:p w14:paraId="77573B4E" w14:textId="4758A195" w:rsidR="00E672A7" w:rsidRPr="00E672A7" w:rsidRDefault="00E672A7" w:rsidP="00E672A7">
      <w:pPr>
        <w:pStyle w:val="Heading2"/>
        <w:numPr>
          <w:ilvl w:val="1"/>
          <w:numId w:val="12"/>
        </w:numPr>
        <w:rPr>
          <w:color w:val="auto"/>
          <w:sz w:val="40"/>
          <w:szCs w:val="40"/>
        </w:rPr>
      </w:pPr>
      <w:bookmarkStart w:id="16" w:name="_Toc100696447"/>
      <w:r w:rsidRPr="00E672A7">
        <w:rPr>
          <w:color w:val="auto"/>
          <w:sz w:val="40"/>
          <w:szCs w:val="40"/>
        </w:rPr>
        <w:t>Databáze</w:t>
      </w:r>
      <w:bookmarkEnd w:id="16"/>
    </w:p>
    <w:p w14:paraId="2E3BBD1A" w14:textId="09BF1315" w:rsidR="00E672A7" w:rsidRPr="00E672A7" w:rsidRDefault="00E672A7" w:rsidP="00E672A7">
      <w:pPr>
        <w:pStyle w:val="Heading2"/>
        <w:numPr>
          <w:ilvl w:val="1"/>
          <w:numId w:val="12"/>
        </w:numPr>
        <w:rPr>
          <w:color w:val="auto"/>
          <w:sz w:val="40"/>
          <w:szCs w:val="40"/>
        </w:rPr>
      </w:pPr>
      <w:bookmarkStart w:id="17" w:name="_Toc100696448"/>
      <w:r w:rsidRPr="00E672A7">
        <w:rPr>
          <w:color w:val="auto"/>
          <w:sz w:val="40"/>
          <w:szCs w:val="40"/>
        </w:rPr>
        <w:t>Vyhledávání</w:t>
      </w:r>
      <w:bookmarkEnd w:id="17"/>
    </w:p>
    <w:p w14:paraId="024BB7F1" w14:textId="22B7F231" w:rsidR="00E672A7" w:rsidRPr="00E672A7" w:rsidRDefault="00E672A7" w:rsidP="00E672A7">
      <w:pPr>
        <w:pStyle w:val="Heading2"/>
        <w:numPr>
          <w:ilvl w:val="1"/>
          <w:numId w:val="12"/>
        </w:numPr>
        <w:rPr>
          <w:color w:val="auto"/>
          <w:sz w:val="40"/>
          <w:szCs w:val="40"/>
        </w:rPr>
      </w:pPr>
      <w:bookmarkStart w:id="18" w:name="_Toc100696449"/>
      <w:r w:rsidRPr="00E672A7">
        <w:rPr>
          <w:color w:val="auto"/>
          <w:sz w:val="40"/>
          <w:szCs w:val="40"/>
        </w:rPr>
        <w:t>Zobrazení produktů</w:t>
      </w:r>
      <w:bookmarkEnd w:id="18"/>
    </w:p>
    <w:p w14:paraId="60A3B08A" w14:textId="233ADE7E" w:rsidR="00E672A7" w:rsidRPr="00E672A7" w:rsidRDefault="00E672A7" w:rsidP="00E672A7">
      <w:pPr>
        <w:pStyle w:val="Heading2"/>
        <w:numPr>
          <w:ilvl w:val="1"/>
          <w:numId w:val="12"/>
        </w:numPr>
        <w:rPr>
          <w:color w:val="auto"/>
          <w:sz w:val="40"/>
          <w:szCs w:val="40"/>
        </w:rPr>
      </w:pPr>
      <w:bookmarkStart w:id="19" w:name="_Toc100696450"/>
      <w:r w:rsidRPr="00E672A7">
        <w:rPr>
          <w:color w:val="auto"/>
          <w:sz w:val="40"/>
          <w:szCs w:val="40"/>
        </w:rPr>
        <w:t>Košík</w:t>
      </w:r>
      <w:bookmarkEnd w:id="19"/>
    </w:p>
    <w:p w14:paraId="120D8891" w14:textId="4B02BB2F" w:rsidR="00D255D3" w:rsidRPr="00E672A7" w:rsidRDefault="00D255D3" w:rsidP="00E672A7">
      <w:pPr>
        <w:pStyle w:val="Heading1"/>
        <w:numPr>
          <w:ilvl w:val="0"/>
          <w:numId w:val="12"/>
        </w:numPr>
        <w:rPr>
          <w:color w:val="auto"/>
          <w:sz w:val="40"/>
          <w:szCs w:val="40"/>
        </w:rPr>
      </w:pPr>
      <w:bookmarkStart w:id="20" w:name="_Toc100696451"/>
      <w:r w:rsidRPr="00E672A7">
        <w:rPr>
          <w:color w:val="auto"/>
          <w:sz w:val="40"/>
          <w:szCs w:val="40"/>
        </w:rPr>
        <w:t>Závěr</w:t>
      </w:r>
      <w:bookmarkEnd w:id="20"/>
    </w:p>
    <w:p w14:paraId="42D3D8C9" w14:textId="1F87A437" w:rsidR="00D255D3" w:rsidRPr="00E672A7" w:rsidRDefault="00D255D3" w:rsidP="00E672A7">
      <w:pPr>
        <w:pStyle w:val="Heading1"/>
        <w:numPr>
          <w:ilvl w:val="0"/>
          <w:numId w:val="12"/>
        </w:numPr>
        <w:rPr>
          <w:color w:val="auto"/>
          <w:sz w:val="40"/>
          <w:szCs w:val="40"/>
        </w:rPr>
      </w:pPr>
      <w:bookmarkStart w:id="21" w:name="_Toc100696452"/>
      <w:r w:rsidRPr="00E672A7">
        <w:rPr>
          <w:color w:val="auto"/>
          <w:sz w:val="40"/>
          <w:szCs w:val="40"/>
        </w:rPr>
        <w:t>Zdroje</w:t>
      </w:r>
      <w:bookmarkEnd w:id="21"/>
    </w:p>
    <w:sectPr w:rsidR="00D255D3" w:rsidRPr="00E67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592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41732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4E0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7843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0F05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DE04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B80C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086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2F4F2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71CF6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3663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7DD106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810"/>
    <w:rsid w:val="001661B2"/>
    <w:rsid w:val="003116DF"/>
    <w:rsid w:val="004479E8"/>
    <w:rsid w:val="005E0797"/>
    <w:rsid w:val="00D255D3"/>
    <w:rsid w:val="00D6780E"/>
    <w:rsid w:val="00DB1810"/>
    <w:rsid w:val="00E6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5285"/>
  <w15:docId w15:val="{31E1A489-B5CC-431E-AA93-821A262B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lavicka">
    <w:name w:val="hlavicka"/>
    <w:rsid w:val="00DB1810"/>
    <w:pPr>
      <w:widowControl w:val="0"/>
      <w:suppressAutoHyphens/>
      <w:autoSpaceDN w:val="0"/>
      <w:spacing w:before="283" w:after="1191" w:line="240" w:lineRule="auto"/>
      <w:jc w:val="center"/>
      <w:textAlignment w:val="baseline"/>
    </w:pPr>
    <w:rPr>
      <w:rFonts w:ascii="Georgia" w:eastAsia="Arial Unicode MS" w:hAnsi="Georgia" w:cs="Tahoma"/>
      <w:b/>
      <w:kern w:val="3"/>
      <w:sz w:val="32"/>
      <w:szCs w:val="24"/>
      <w:lang w:eastAsia="cs-CZ"/>
    </w:rPr>
  </w:style>
  <w:style w:type="paragraph" w:customStyle="1" w:styleId="Hlavickahorn">
    <w:name w:val="Hlavicka_horní"/>
    <w:rsid w:val="00DB1810"/>
    <w:pPr>
      <w:widowControl w:val="0"/>
      <w:suppressAutoHyphens/>
      <w:autoSpaceDN w:val="0"/>
      <w:spacing w:before="397" w:after="1417" w:line="240" w:lineRule="auto"/>
      <w:jc w:val="center"/>
      <w:textAlignment w:val="baseline"/>
    </w:pPr>
    <w:rPr>
      <w:rFonts w:ascii="Century Gothic" w:eastAsia="Arial Unicode MS" w:hAnsi="Century Gothic" w:cs="Tahoma"/>
      <w:kern w:val="3"/>
      <w:sz w:val="28"/>
      <w:szCs w:val="24"/>
      <w:lang w:eastAsia="cs-CZ"/>
    </w:rPr>
  </w:style>
  <w:style w:type="paragraph" w:customStyle="1" w:styleId="hlavickapredmet">
    <w:name w:val="hlavicka_predmet"/>
    <w:basedOn w:val="hlavicka"/>
    <w:rsid w:val="00DB1810"/>
    <w:rPr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678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780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78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78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78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8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67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78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09657-8145-429E-BE15-D8007A7B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Lada Stachovcová</dc:creator>
  <cp:lastModifiedBy>Marek Tyl</cp:lastModifiedBy>
  <cp:revision>2</cp:revision>
  <cp:lastPrinted>2016-04-11T11:50:00Z</cp:lastPrinted>
  <dcterms:created xsi:type="dcterms:W3CDTF">2022-04-12T20:56:00Z</dcterms:created>
  <dcterms:modified xsi:type="dcterms:W3CDTF">2022-04-12T20:56:00Z</dcterms:modified>
</cp:coreProperties>
</file>