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Calibri" w:hAnsi="Calibri"/>
          <w:b/>
          <w:color w:val="1F3A5F"/>
          <w:sz w:val="72"/>
        </w:rPr>
        <w:t>PLAN TRENINGOWY</w:t>
      </w:r>
    </w:p>
    <w:p>
      <w:pPr>
        <w:jc w:val="center"/>
      </w:pPr>
      <w:r>
        <w:rPr>
          <w:rFonts w:ascii="Calibri" w:hAnsi="Calibri"/>
          <w:color w:val="C0392B"/>
          <w:sz w:val="32"/>
        </w:rPr>
        <w:t>Hipertrofia • Redukcja tłuszczu • Siła</w:t>
      </w:r>
    </w:p>
    <w:p>
      <w:pPr>
        <w:spacing w:after="600"/>
        <w:jc w:val="center"/>
      </w:pPr>
      <w:r>
        <w:rPr>
          <w:rFonts w:ascii="Calibri" w:hAnsi="Calibri"/>
          <w:color w:val="555555"/>
          <w:sz w:val="24"/>
        </w:rPr>
        <w:t>Góra/Dół ×2 + kardio  |  6 dni ruchu, 4 dni siły  |  masa ciała 80 kg</w:t>
      </w:r>
    </w:p>
    <w:p>
      <w:pPr>
        <w:spacing w:before="200" w:after="160"/>
      </w:pPr>
      <w:r>
        <w:rPr>
          <w:rFonts w:ascii="Calibri" w:hAnsi="Calibri"/>
          <w:b/>
          <w:color w:val="1F3A5F"/>
          <w:sz w:val="30"/>
        </w:rPr>
        <w:t>Cele i założenia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Cel</w:t>
            </w:r>
          </w:p>
        </w:tc>
        <w:tc>
          <w:tcPr>
            <w:tcW w:type="dxa" w:w="820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Jak realizowany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Wzrost mięśni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Każda partia 2×/tydzień, 12–18 serii/grupę, zakres 4–15 powt.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Redukcja tłuszczu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Deficyt ~300–500 kcal + 2 biegi + wysokie białko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Siła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Ciężkie 4–6 powt. na głównych + cluster podciąganie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Białko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~160 g/dzień (2 g na 1 kg masy ciała)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Deficyt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Umiarkowany (~0,3–0,5 kg/tydzień), nie agresywny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Tempo ruchu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6 dni ruchu / tydzień, 4 dni siłowni + 2 kardio + 1 odpoczynek</w:t>
            </w:r>
          </w:p>
        </w:tc>
      </w:tr>
    </w:tbl>
    <w:p>
      <w:pPr>
        <w:spacing w:before="280" w:after="160"/>
      </w:pPr>
      <w:r>
        <w:rPr>
          <w:rFonts w:ascii="Calibri" w:hAnsi="Calibri"/>
          <w:b/>
          <w:color w:val="1F3A5F"/>
          <w:sz w:val="30"/>
        </w:rPr>
        <w:t>Układ tygodnia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Dzień</w:t>
            </w:r>
          </w:p>
        </w:tc>
        <w:tc>
          <w:tcPr>
            <w:tcW w:type="dxa" w:w="374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Trening</w:t>
            </w:r>
          </w:p>
        </w:tc>
        <w:tc>
          <w:tcPr>
            <w:tcW w:type="dxa" w:w="489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Cel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Poniedziałek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Góra A — siła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Klatka / plecy / barki / ramiona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Wtorek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Dół A — siła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Przysiad-fokus + tył uda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Środa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Bieg 8–10 km Z2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Kardio / redukcja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Czwartek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color w:val="C0392B"/>
                <w:sz w:val="19"/>
              </w:rPr>
              <w:t>Góra B — hipertrofia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Objętość + CLUSTER podciąganie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Piątek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Dół B — hipertrofia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Martwy/hinge + nogi objętościowo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Sobota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Bieg lekki 5–8 km / spacer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Aktywna regeneracja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Niedziela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Odpoczynek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Pełna regeneracja, sen 7–9 h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color w:val="C0392B"/>
          <w:sz w:val="44"/>
        </w:rPr>
        <w:t>ROZGRZEWKA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Wykonuj przed KAŻDYM treningiem siłowym (~10–15 min). Rozgrzewka to inwestycja w jakość serii roboczych i ochronę przed kontuzją.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1. Ogólna (5 min)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Rower stacjonarny / bieżnia / wiosło — spokojne tempo, podniesienie tętna i temperatury ciała.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2. Mobilność dynamiczna (3–5 min)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Krążenia ramion i bioder — po 10 w każdą stronę.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Przysiady z masą ciała — 10 powt. (pełny zakres).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„World's greatest stretch” — 5 na stronę.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Band pull-apart (guma) — 15 powt.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3. Aktywacja (2–3 min)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Dead bug — 8 na stronę (core).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Glute bridge — 10 powt. (pośladki, przed dniem nóg).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Face pull lekki gumą — 15 powt. (barki, przed dniem góry).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4. Ramping pierwszego ćwiczenia</w:t>
      </w:r>
    </w:p>
    <w:p>
      <w:pPr>
        <w:spacing w:after="120"/>
      </w:pPr>
      <w:r>
        <w:rPr>
          <w:rFonts w:ascii="Calibri" w:hAnsi="Calibri"/>
          <w:b w:val="0"/>
          <w:sz w:val="21"/>
        </w:rPr>
        <w:t>Rozgrzej się progresywnie do ciężaru roboczego pierwszego ćwiczenia dnia: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Krok</w:t>
            </w:r>
          </w:p>
        </w:tc>
        <w:tc>
          <w:tcPr>
            <w:tcW w:type="dxa" w:w="504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Obciążenie</w:t>
            </w:r>
          </w:p>
        </w:tc>
        <w:tc>
          <w:tcPr>
            <w:tcW w:type="dxa" w:w="432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Powtórzenia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Pusta sztanga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~40% ciężaru roboczego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~60% ciężaru roboczego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~75% ciężaru roboczego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Seria robocza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wg planu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Przed podciąganiem z obciążeniem: 2×3–5 powt. bez dodatkowego ciężaru + 1×2 powt. z ~50% docelowego dodatku.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1 / PONIEDZIAŁEK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GÓRA A — Siła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Klatka, plecy, barki, biceps, triceps. Fokus na ciężkie zakresy (4–6 powt.) dla rozwoju siły.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Ćwiczenie</w:t>
            </w:r>
          </w:p>
        </w:tc>
        <w:tc>
          <w:tcPr>
            <w:tcW w:type="dxa" w:w="201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Serie × powt.</w:t>
            </w:r>
          </w:p>
        </w:tc>
        <w:tc>
          <w:tcPr>
            <w:tcW w:type="dxa" w:w="244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Intensywność</w:t>
            </w:r>
          </w:p>
        </w:tc>
        <w:tc>
          <w:tcPr>
            <w:tcW w:type="dxa" w:w="158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Przerwy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Wyciskanie leżąc (sztanga)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4–6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80–85% / 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Wiosłowanie sztangą / Pendlay row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5–6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2–3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OHP — wyciskanie żołnierskie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6–8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2–3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Podciąganie z obciążeniem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5–6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2–3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Prostowanie tricepsa (wyciąg)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Uginanie bicepsa (sztanga/hantle)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Nie trenuj do upadku na ćwiczeniach 1–4. Ostatnie serie akcesoriów (5–6) mogą być bliżej upadku (RPE 9).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2 / WTOREK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DÓŁ A — Siła (przysiad-fokus)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Czworogłowe, pośladki, tył uda, łydki, core. Ciężki przysiad jako główny bodziec siłowy.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Ćwiczenie</w:t>
            </w:r>
          </w:p>
        </w:tc>
        <w:tc>
          <w:tcPr>
            <w:tcW w:type="dxa" w:w="201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Serie × powt.</w:t>
            </w:r>
          </w:p>
        </w:tc>
        <w:tc>
          <w:tcPr>
            <w:tcW w:type="dxa" w:w="244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Intensywność</w:t>
            </w:r>
          </w:p>
        </w:tc>
        <w:tc>
          <w:tcPr>
            <w:tcW w:type="dxa" w:w="158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Przerwy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Przysiad ze sztangą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4–6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80% / 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Martwy ciąg rumuński (RDL)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6–8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2–3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Leg press / hack squat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Uginanie nóg leżąc (dwugłowe)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10–12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Wspięcia na palce (łydki)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10–12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Core: Pallof press / rollout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Ciężkie nogi wtorek + piątek. Mocniejszy bieg dopiero w środę (~48 h regeneracji).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3 / ŚRODA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KARDIO — Bieg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Trening tlenowy dla redukcji tłuszczu i kondycji. Bez rujnowania regeneracji nóg.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820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Wykonanie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Dystans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8–10 km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Tempo / strefa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Strefa 2 (Z2) — tempo rozmowowe, ~65–75% max HR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Rozgrzewka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5 min marsz / trucht + 4×20 s przyspieszenia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Schłodzenie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5 min spokojny marsz + rozciąganie łydek i bioder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Cel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Wydatek energetyczny + baza tlenowa, NIE interwały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Jeśli po wtorkowych nogach czujesz się rozbity — skróć do 6–8 km. Bieg Z2 nie konkuruje z regeneracją siłową tak jak sprinty/HIIT.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4 / CZWARTEK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GÓRA B — Hipertrofia + CLUSTER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Objętość dla wzrostu mięśni + cluster podciąganie jako bodziec siłowy.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Ćwiczenie</w:t>
            </w:r>
          </w:p>
        </w:tc>
        <w:tc>
          <w:tcPr>
            <w:tcW w:type="dxa" w:w="201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Serie × powt.</w:t>
            </w:r>
          </w:p>
        </w:tc>
        <w:tc>
          <w:tcPr>
            <w:tcW w:type="dxa" w:w="244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Intensywność</w:t>
            </w:r>
          </w:p>
        </w:tc>
        <w:tc>
          <w:tcPr>
            <w:tcW w:type="dxa" w:w="158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Przerwy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color w:val="C0392B"/>
                <w:sz w:val="19"/>
              </w:rPr>
              <w:t>PODCIĄGANIE Z OBCIĄŻENIEM — CLUSTER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klastry × 5×1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~80% 1RM dodatku (+16 kg)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BE9E7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20–30 s / 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Wyciskanie hantli na skosie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Wiosłowanie na wyciągu / chest-supported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8–12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Rozpiętki / cable fly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12–15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Lateral raise (barki boczne)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12–15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60–90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Uginanie młotkowe + face pull (superset)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12–15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60–90 s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CLUSTER: 1 powt. → zejście → 20–30 s przerwy → 1 powt. → … ×5 = 1 klaster. Razem 3 klastry, między nimi 3 min. Każde powtórzenie pełny zakres.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5 / PIĄTEK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DÓŁ B — Hipertrofia (hinge-fokus)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Tył łańcucha, pośladki, czworogłowe, łydki, core. Martwy ciąg technicznie (nie na maksa w deficycie).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Ćwiczenie</w:t>
            </w:r>
          </w:p>
        </w:tc>
        <w:tc>
          <w:tcPr>
            <w:tcW w:type="dxa" w:w="201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Serie × powt.</w:t>
            </w:r>
          </w:p>
        </w:tc>
        <w:tc>
          <w:tcPr>
            <w:tcW w:type="dxa" w:w="244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Intensywność</w:t>
            </w:r>
          </w:p>
        </w:tc>
        <w:tc>
          <w:tcPr>
            <w:tcW w:type="dxa" w:w="158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Przerwy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Martwy ciąg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80% / 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Hip thrust (pośladki)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8–9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 min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Wykroki / przysiad bułgarski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8–10 / noga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90–120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Prostowanie nóg (czworogłowe)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12–15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Wspięcia na palce (inny kąt)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4 × 12–15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60–90 s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Core: hanging leg raise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3 × 10–12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8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60–90 s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W deficycie martwy ciąg trzymaj technicznie — jakość, nie ego. To ostatni ciężki dzień przed weekendem.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6 / SOBOTA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KARDIO LEKKIE — Regeneracja aktywna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Spokojny wysiłek wspierający regenerację i dodatkowy wydatek energetyczny.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820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Wykonanie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Opcja A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Bieg spokojny 5–8 km (wolniej niż w środę)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Opcja B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Marsz / spacer 45–60 min (jeśli zmęczenie)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Tempo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Bardzo lekkie — masz się zregenerować, nie zmęczyć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Cel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Krążenie, redukcja, mobilność — bez obciążania nóg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Słuchaj ciała: jeśli tydzień był ciężki lub sen słaby, wybierz spacer zamiast biegu.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C0392B"/>
          <w:sz w:val="24"/>
        </w:rPr>
        <w:t>DZIEŃ 7 / NIEDZIELA</w:t>
      </w:r>
    </w:p>
    <w:p>
      <w:pPr>
        <w:spacing w:before="0" w:after="40"/>
      </w:pPr>
      <w:r>
        <w:rPr>
          <w:rFonts w:ascii="Calibri" w:hAnsi="Calibri"/>
          <w:b/>
          <w:color w:val="1F3A5F"/>
          <w:sz w:val="38"/>
        </w:rPr>
        <w:t>ODPOCZYNEK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Pełna regeneracja — kluczowa dla wzrostu mięśni i siły, zwłaszcza w deficycie kalorycznym.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Priorytet</w:t>
            </w:r>
          </w:p>
        </w:tc>
        <w:tc>
          <w:tcPr>
            <w:tcW w:type="dxa" w:w="820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Zalecenie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Sen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7–9 godzin — najważniejszy czynnik regeneracji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Aktywność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Brak treningu; ewentualnie lekki spacer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Odżywianie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Trzymaj białko ~160 g nawet w dniu wolnym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Regeneracja</w:t>
            </w:r>
          </w:p>
        </w:tc>
        <w:tc>
          <w:tcPr>
            <w:tcW w:type="dxa" w:w="820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Rozciąganie, rolowanie, nawodnienie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color w:val="C0392B"/>
          <w:sz w:val="40"/>
        </w:rPr>
        <w:t>CLUSTER SETS — instrukcja</w:t>
      </w:r>
    </w:p>
    <w:p>
      <w:pPr>
        <w:spacing w:after="200"/>
      </w:pPr>
      <w:r>
        <w:rPr>
          <w:rFonts w:ascii="Calibri" w:hAnsi="Calibri"/>
          <w:i/>
          <w:color w:val="555555"/>
          <w:sz w:val="22"/>
        </w:rPr>
        <w:t>Metoda dla rozwoju siły: pojedyncze powtórzenia z krótkimi przerwami wewnątrz serii, przy wysokiej intensywności bez spadku jakości.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Podciąganie z obciążeniem (stały element)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Obciążenie: ~80% 1RM dodatku. Przy maksie +20 kg na łańcuchu → rób +16 kg.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Wykonanie: 1 powtórzenie → kontrolowane zejście → 20–30 s przerwy → kolejne 1 powtórzenie.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Powtórz do 5 pojedynczych powtórzeń = 1 klaster.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Wykonaj 3 klastry, między klastrami 3 minuty przerwy.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Każde powtórzenie: pełny zakres ruchu, kontrolowany negatyw.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Które ćwiczenia nadają się na cluster</w:t>
      </w:r>
    </w:p>
    <w:p>
      <w:pPr>
        <w:spacing w:after="120"/>
      </w:pPr>
      <w:r>
        <w:rPr>
          <w:rFonts w:ascii="Calibri" w:hAnsi="Calibri"/>
          <w:b w:val="0"/>
          <w:sz w:val="21"/>
        </w:rPr>
        <w:t>Cluster najlepiej działa na ćwiczeniach WIELOSTAWOWYCH (dużo mięśni naraz), z łatwym resetem między powtórzeniami. Na izolacjach nie ma sensu.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31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Ćwiczenie</w:t>
            </w:r>
          </w:p>
        </w:tc>
        <w:tc>
          <w:tcPr>
            <w:tcW w:type="dxa" w:w="244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Cluster?</w:t>
            </w:r>
          </w:p>
        </w:tc>
        <w:tc>
          <w:tcPr>
            <w:tcW w:type="dxa" w:w="5040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Dlaczego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Podciąganie z obciążeniem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TAK — stały element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Łatwy reset, wysoka intensywność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Wyciskanie leżąc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TAK (opcjonalnie)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Wielostawowe, łatwy reset na stojakach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OHP / żołnierskie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TAK (opcjonalnie)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Wielostawowe, cluster utrzymuje jakość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Dipy z obciążeniem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TAK (opcjonalnie)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Krótki ROM, łatwa pauza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Przysiad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Raczej NIE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Setup i zmęczenie core &gt; korzyść; lepiej klasyczne serie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Martwy ciąg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NIE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Każde powt. = pełny setup; lepiej klasyczne single/double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Wiosłowanie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NIE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Nie max-effort; klasyczne serie wystarczą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Izolacje (biceps, łydki, barki boczne)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NIE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Za mała korzyść dla siły</w:t>
            </w:r>
          </w:p>
        </w:tc>
      </w:tr>
    </w:tbl>
    <w:p>
      <w:pPr>
        <w:spacing w:after="0"/>
      </w:pPr>
      <w:r>
        <w:rPr>
          <w:rFonts w:ascii="Calibri" w:hAnsi="Calibri"/>
          <w:b w:val="0"/>
          <w:color w:val="555555"/>
          <w:sz w:val="19"/>
        </w:rPr>
        <w:t>W tym planie (redukcja + hipertrofia) cluster stosujemy głównie na podciąganiu. Bench/OHP/dipy możesz dodać jako cluster później, jeśli chcesz mocniej dociągnąć siłę pchania.</w:t>
      </w:r>
    </w:p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color w:val="C0392B"/>
          <w:sz w:val="40"/>
        </w:rPr>
        <w:t>PROGRESJA, REGENERACJA, DIETA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Kiedy zwiększać ciężar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84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Sytuacja</w:t>
            </w:r>
          </w:p>
        </w:tc>
        <w:tc>
          <w:tcPr>
            <w:tcW w:type="dxa" w:w="5616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Działanie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Wszystkie serie w zakresie powt., RPE ≤ 8</w:t>
            </w:r>
          </w:p>
        </w:tc>
        <w:tc>
          <w:tcPr>
            <w:tcW w:type="dxa" w:w="56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+2,5 kg (sztanga) lub +1–2 powt. (hantle)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RPE 9–10, ledwo domykasz zakres</w:t>
            </w:r>
          </w:p>
        </w:tc>
        <w:tc>
          <w:tcPr>
            <w:tcW w:type="dxa" w:w="56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Zostań przy tym samym ciężarze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Cluster podciąganie 3×5×1 @+16 kg łatwe (RPE ≤8)</w:t>
            </w:r>
          </w:p>
        </w:tc>
        <w:tc>
          <w:tcPr>
            <w:tcW w:type="dxa" w:w="56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+1–2 kg na łańcuchu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2 tygodnie bez postępu</w:t>
            </w:r>
          </w:p>
        </w:tc>
        <w:tc>
          <w:tcPr>
            <w:tcW w:type="dxa" w:w="56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Sprawdź sen / kalorie / białko; rozważ deload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Co 6–8 tygodni</w:t>
            </w:r>
          </w:p>
        </w:tc>
        <w:tc>
          <w:tcPr>
            <w:tcW w:type="dxa" w:w="56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Deload: −40% objętości, −10% ciężaru, 1 tydzień</w:t>
            </w:r>
          </w:p>
        </w:tc>
      </w:tr>
    </w:tbl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Zasady w deficycie kalorycznym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Siła może rosnąć wolniej — utrzymanie ciężarów + drobne PR to już sukces.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Trzymaj INTENSYWNOŚĆ (ciężar); jeśli brakuje regeneracji, tnij raczej OBJĘTOŚĆ (serie).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Priorytet: sen 7–9 h, białko 2 g/kg, umiarkowany deficyt.</w:t>
      </w:r>
    </w:p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Dieta — minimum, które musi grać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168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Parametr</w:t>
            </w:r>
          </w:p>
        </w:tc>
        <w:tc>
          <w:tcPr>
            <w:tcW w:type="dxa" w:w="7632"/>
            <w:shd w:val="clear" w:color="auto" w:fill="1F3A5F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Cel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Białko</w:t>
            </w:r>
          </w:p>
        </w:tc>
        <w:tc>
          <w:tcPr>
            <w:tcW w:type="dxa" w:w="763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~160 g/dzień (2 g na 1 kg masy ciała)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Deficyt</w:t>
            </w:r>
          </w:p>
        </w:tc>
        <w:tc>
          <w:tcPr>
            <w:tcW w:type="dxa" w:w="763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~300–500 kcal/dzień (nie więcej)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Tempo redukcji</w:t>
            </w:r>
          </w:p>
        </w:tc>
        <w:tc>
          <w:tcPr>
            <w:tcW w:type="dxa" w:w="763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~0,3–0,5 kg/tydzień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19"/>
              </w:rPr>
              <w:t>Nawodnienie</w:t>
            </w:r>
          </w:p>
        </w:tc>
        <w:tc>
          <w:tcPr>
            <w:tcW w:type="dxa" w:w="763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2F5F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19"/>
              </w:rPr>
              <w:t>~30–35 ml/kg masy ciała dziennie</w:t>
            </w:r>
          </w:p>
        </w:tc>
      </w:tr>
    </w:tbl>
    <w:p>
      <w:pPr>
        <w:spacing w:before="0" w:after="160"/>
      </w:pPr>
      <w:r>
        <w:rPr>
          <w:rFonts w:ascii="Calibri" w:hAnsi="Calibri"/>
          <w:b/>
          <w:color w:val="1F3A5F"/>
          <w:sz w:val="26"/>
        </w:rPr>
        <w:t>Dlaczego ten plan maksymalizuje Twoje cele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MIĘŚNIE: każda partia 2×/tydzień, 12–18 serii/grupę, zakresy 4–15 — pełne spektrum bodźców.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SIŁA: ciężkie 4–6 powt. na bench/przysiad/martwy/OHP + cluster podciąganie.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TŁUSZCZ: 2 biegi + deficyt + wysokie białko.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REGENERACJA: tylko 4 dni siły — w deficycie realnie się zregenerujesz (lepsze niż 6× średnio).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