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Official Rulebook</w:t>
      </w:r>
    </w:p>
    <w:p>
      <w:pPr>
        <w:pStyle w:val="Subtitle"/>
      </w:pPr>
      <w:r>
        <w:t xml:space="preserve">Version 0.6.1 - First Playtest Revision</w:t>
      </w:r>
    </w:p>
    <w:sdt>
      <w:sdtPr>
        <w:docPartObj>
          <w:docPartGallery w:val="Table of Contents"/>
          <w:docPartUnique/>
        </w:docPartObj>
      </w:sdtPr>
      <w:sdtContent>
        <w:p>
          <w:pPr>
            <w:pStyle w:val="TOCHeading"/>
          </w:pPr>
          <w:r>
            <w:t>Table of Contents</w:t>
          </w:r>
        </w:p>
        <w:p>
          <w:pPr>
            <w:pStyle w:val="TOC1"/>
          </w:pPr>
          <w:hyperlink w:anchor="welcome-to-gauntlet" w:history="1">
            <w:r>
              <w:t>Welcome to Gauntlet</w:t>
            </w:r>
          </w:hyperlink>
        </w:p>
        <w:p>
          <w:pPr>
            <w:pStyle w:val="TOC1"/>
          </w:pPr>
          <w:hyperlink w:anchor="rules-conventions" w:history="1">
            <w:r>
              <w:t>Rules Conventions</w:t>
            </w:r>
          </w:hyperlink>
        </w:p>
        <w:p>
          <w:pPr>
            <w:pStyle w:val="TOC1"/>
          </w:pPr>
          <w:hyperlink w:anchor="Xe6969fd164a6f33c26a9e2eb2b57daca386239a" w:history="1">
            <w:r>
              <w:t>1. Components</w:t>
            </w:r>
          </w:hyperlink>
        </w:p>
        <w:p>
          <w:pPr>
            <w:pStyle w:val="TOC1"/>
          </w:pPr>
          <w:hyperlink w:anchor="X1aa3bb996543939ab9f48144152010207c5cc31" w:history="1">
            <w:r>
              <w:t>2. Building a Deck</w:t>
            </w:r>
          </w:hyperlink>
        </w:p>
        <w:p>
          <w:pPr>
            <w:pStyle w:val="TOC1"/>
          </w:pPr>
          <w:hyperlink w:anchor="Xaf720dab6e1a6fe367187d817bf580bba6dcd9c" w:history="1">
            <w:r>
              <w:t>3. Setup</w:t>
            </w:r>
          </w:hyperlink>
        </w:p>
        <w:p>
          <w:pPr>
            <w:pStyle w:val="TOC1"/>
          </w:pPr>
          <w:hyperlink w:anchor="Xcec637542a4c2dcf3e013ed48ad56347297d6d4" w:history="1">
            <w:r>
              <w:t>4. Turn Structure</w:t>
            </w:r>
          </w:hyperlink>
        </w:p>
        <w:p>
          <w:pPr>
            <w:pStyle w:val="TOC1"/>
          </w:pPr>
          <w:hyperlink w:anchor="X4a95ab6fdfb1df1521a818d1cd5383953a931cf" w:history="1">
            <w:r>
              <w:t>5. Movement</w:t>
            </w:r>
          </w:hyperlink>
        </w:p>
        <w:p>
          <w:pPr>
            <w:pStyle w:val="TOC1"/>
          </w:pPr>
          <w:hyperlink w:anchor="X97f327af27f5788a02b0239f1d64e07514976bc" w:history="1">
            <w:r>
              <w:t>6. Battles</w:t>
            </w:r>
          </w:hyperlink>
        </w:p>
        <w:p>
          <w:pPr>
            <w:pStyle w:val="TOC1"/>
          </w:pPr>
          <w:hyperlink w:anchor="X57131c29fabc34ac98968a4f9b49ad1b784c193" w:history="1">
            <w:r>
              <w:t>7. The Aftermath of the Battle</w:t>
            </w:r>
          </w:hyperlink>
        </w:p>
        <w:p>
          <w:pPr>
            <w:pStyle w:val="TOC1"/>
          </w:pPr>
          <w:hyperlink w:anchor="X4116aedc66c2276374cc4eb44ea0fce9ee3fe2c" w:history="1">
            <w:r>
              <w:t>8. Withdrawal and Retreat</w:t>
            </w:r>
          </w:hyperlink>
        </w:p>
        <w:p>
          <w:pPr>
            <w:pStyle w:val="TOC1"/>
          </w:pPr>
          <w:hyperlink w:anchor="X6ef091375c384855740e41fbb473d4ff8c8847b" w:history="1">
            <w:r>
              <w:t>9. Territory Control</w:t>
            </w:r>
          </w:hyperlink>
        </w:p>
        <w:p>
          <w:pPr>
            <w:pStyle w:val="TOC1"/>
          </w:pPr>
          <w:hyperlink w:anchor="Xb13108c5ec8c41147f7a9a7cce3eb1fa4966d96" w:history="1">
            <w:r>
              <w:t>10. Running the Gauntlet</w:t>
            </w:r>
          </w:hyperlink>
        </w:p>
        <w:p>
          <w:pPr>
            <w:pStyle w:val="TOC1"/>
          </w:pPr>
          <w:hyperlink w:anchor="X10ef377f1c120093942fb19b10282922c933cce" w:history="1">
            <w:r>
              <w:t>11. Game Zones</w:t>
            </w:r>
          </w:hyperlink>
        </w:p>
        <w:p>
          <w:pPr>
            <w:pStyle w:val="TOC1"/>
          </w:pPr>
          <w:hyperlink w:anchor="X24182d789e636cee7a803fba436229ee8aa20b9" w:history="1">
            <w:r>
              <w:t>12. Actions and Assets</w:t>
            </w:r>
          </w:hyperlink>
        </w:p>
        <w:p>
          <w:pPr>
            <w:pStyle w:val="TOC1"/>
          </w:pPr>
          <w:hyperlink w:anchor="Xbae481e71bb23d9788fd20196d83d8cfb4ca8fa" w:history="1">
            <w:r>
              <w:t>13. Overlays</w:t>
            </w:r>
          </w:hyperlink>
        </w:p>
        <w:p>
          <w:pPr>
            <w:pStyle w:val="TOC1"/>
          </w:pPr>
          <w:hyperlink w:anchor="X4c5802a96a51a98b86b60169ea7a7b771909ed0" w:history="1">
            <w:r>
              <w:t>14. Factions</w:t>
            </w:r>
          </w:hyperlink>
        </w:p>
        <w:p>
          <w:pPr>
            <w:pStyle w:val="TOC1"/>
          </w:pPr>
          <w:hyperlink w:anchor="Xa967c9255868c3e1f516fb8c6d9948a6ca5aa46" w:history="1">
            <w:r>
              <w:t>15. Standard Language and Reference Rules</w:t>
            </w:r>
          </w:hyperlink>
        </w:p>
        <w:p>
          <w:r>
            <w:br w:type="page"/>
          </w:r>
        </w:p>
      </w:sdtContent>
    </w:sdt>
    <w:bookmarkStart w:id="22" w:name="welcome-to-gauntlet"/>
    <w:p>
      <w:pPr>
        <w:pStyle w:val="Heading1"/>
      </w:pPr>
      <w:r>
        <w:t xml:space="preserve">Welcome to Gauntlet</w:t>
      </w:r>
    </w:p>
    <w:p>
      <w:pPr>
        <w:pStyle w:val="FirstParagraph"/>
      </w:pPr>
      <w:r>
        <w:t xml:space="preserve">Gauntlet is a two-player tactical card-and-territory game. Each player builds a Deck, chooses one of six factions and one of that faction's Leaders, and contributes three Territories to a shared six-Territory battlefield called the</w:t>
      </w:r>
      <w:r>
        <w:t xml:space="preserve"> </w:t>
      </w:r>
      <w:r>
        <w:rPr>
          <w:bCs/>
          <w:b/>
        </w:rPr>
        <w:t xml:space="preserve">Gauntlet</w:t>
      </w:r>
      <w:r>
        <w:t xml:space="preserve">.</w:t>
      </w:r>
    </w:p>
    <w:p>
      <w:pPr>
        <w:pStyle w:val="BodyText"/>
      </w:pPr>
      <w:r>
        <w:t xml:space="preserve">Players advance toward one another, fight battles, occupy and capture opposing Territories, develop Assets, and pursue faction-specific plans. The normal way to win is to cross the entire battlefield, capture the opponent's final Territory, force a Last Stand beyond the Gauntlet, and win that battle.</w:t>
      </w:r>
    </w:p>
    <w:p>
      <w:pPr>
        <w:pStyle w:val="BodyText"/>
      </w:pPr>
      <w:r>
        <w:t xml:space="preserve">This rulebook is written in two layers. Each major section begins with</w:t>
      </w:r>
      <w:r>
        <w:t xml:space="preserve"> </w:t>
      </w:r>
      <w:r>
        <w:rPr>
          <w:bCs/>
          <w:b/>
        </w:rPr>
        <w:t xml:space="preserve">How it works</w:t>
      </w:r>
      <w:r>
        <w:t xml:space="preserve">, which teaches the ordinary rule in clear language.</w:t>
      </w:r>
      <w:r>
        <w:t xml:space="preserve"> </w:t>
      </w:r>
      <w:r>
        <w:rPr>
          <w:bCs/>
          <w:b/>
        </w:rPr>
        <w:t xml:space="preserve">Complete rules</w:t>
      </w:r>
      <w:r>
        <w:t xml:space="preserve"> </w:t>
      </w:r>
      <w:r>
        <w:t xml:space="preserve">follows with exact timing, exceptions, and edge cases. The two layers are parts of the same rulebook and do not contradict one another.</w:t>
      </w:r>
    </w:p>
    <w:p>
      <w:r>
        <w:pict>
          <v:rect style="width:0;height:1.5pt" o:hralign="center" o:hrstd="t" o:hr="t"/>
        </w:pict>
      </w:r>
    </w:p>
    <w:bookmarkEnd w:id="22"/>
    <w:bookmarkStart w:id="26" w:name="rules-conventions"/>
    <w:p>
      <w:pPr>
        <w:pStyle w:val="Heading1"/>
      </w:pPr>
      <w:r>
        <w:t xml:space="preserve">Rules Conventions</w:t>
      </w:r>
    </w:p>
    <w:bookmarkStart w:id="23" w:name="how-it-works"/>
    <w:p>
      <w:pPr>
        <w:pStyle w:val="Heading2"/>
      </w:pPr>
      <w:r>
        <w:t xml:space="preserve">How it works</w:t>
      </w:r>
    </w:p>
    <w:p>
      <w:pPr>
        <w:pStyle w:val="FirstParagraph"/>
      </w:pPr>
      <w:r>
        <w:t xml:space="preserve">Follow the instructions on cards and components. When a specific rule conflicts with a general rule, the specific rule wins. Do as much of an instruction as possible unless the missing part is a required cost, requirement, or target.</w:t>
      </w:r>
    </w:p>
    <w:bookmarkEnd w:id="23"/>
    <w:bookmarkStart w:id="24" w:name="complete-rules"/>
    <w:p>
      <w:pPr>
        <w:pStyle w:val="Heading2"/>
      </w:pPr>
      <w:r>
        <w:t xml:space="preserve">Complete rules</w:t>
      </w:r>
    </w:p>
    <w:p>
      <w:pPr>
        <w:numPr>
          <w:ilvl w:val="0"/>
          <w:numId w:val="1001"/>
        </w:numPr>
        <w:pStyle w:val="Compact"/>
      </w:pPr>
      <w:r>
        <w:rPr>
          <w:bCs/>
          <w:b/>
        </w:rPr>
        <w:t xml:space="preserve">May</w:t>
      </w:r>
      <w:r>
        <w:t xml:space="preserve"> </w:t>
      </w:r>
      <w:r>
        <w:t xml:space="preserve">indicates an optional effect.</w:t>
      </w:r>
      <w:r>
        <w:t xml:space="preserve"> </w:t>
      </w:r>
      <w:r>
        <w:rPr>
          <w:bCs/>
          <w:b/>
        </w:rPr>
        <w:t xml:space="preserve">Must</w:t>
      </w:r>
      <w:r>
        <w:t xml:space="preserve"> </w:t>
      </w:r>
      <w:r>
        <w:t xml:space="preserve">indicates a required effect.</w:t>
      </w:r>
    </w:p>
    <w:p>
      <w:pPr>
        <w:numPr>
          <w:ilvl w:val="0"/>
          <w:numId w:val="1001"/>
        </w:numPr>
        <w:pStyle w:val="Compact"/>
      </w:pPr>
      <w:r>
        <w:t xml:space="preserve">Resolve instructions in the order written unless another rule establishes a different order.</w:t>
      </w:r>
    </w:p>
    <w:p>
      <w:pPr>
        <w:numPr>
          <w:ilvl w:val="0"/>
          <w:numId w:val="1001"/>
        </w:numPr>
        <w:pStyle w:val="Compact"/>
      </w:pPr>
      <w:r>
        <w:t xml:space="preserve">When a card, Leader, faction, Territory, or supplemental-component rule conflicts with a general rule, follow the specific rule.</w:t>
      </w:r>
    </w:p>
    <w:p>
      <w:pPr>
        <w:numPr>
          <w:ilvl w:val="0"/>
          <w:numId w:val="1001"/>
        </w:numPr>
        <w:pStyle w:val="Compact"/>
      </w:pPr>
      <w:r>
        <w:t xml:space="preserve">Card text changes a card's normal destination only to the extent stated.</w:t>
      </w:r>
    </w:p>
    <w:p>
      <w:pPr>
        <w:numPr>
          <w:ilvl w:val="0"/>
          <w:numId w:val="1001"/>
        </w:numPr>
        <w:pStyle w:val="Compact"/>
      </w:pPr>
      <w:r>
        <w:t xml:space="preserve">If an instruction cannot be completed in full, complete as much as possible unless the uncompleted instruction is a required cost, requirement, or target.</w:t>
      </w:r>
    </w:p>
    <w:p>
      <w:pPr>
        <w:numPr>
          <w:ilvl w:val="0"/>
          <w:numId w:val="1001"/>
        </w:numPr>
        <w:pStyle w:val="Compact"/>
      </w:pPr>
      <w:r>
        <w:t xml:space="preserve">An effect resolves only at its stated timing. Revealing a card early does not cause a later portion of its effect to resolve early.</w:t>
      </w:r>
    </w:p>
    <w:p>
      <w:pPr>
        <w:numPr>
          <w:ilvl w:val="0"/>
          <w:numId w:val="1001"/>
        </w:numPr>
        <w:pStyle w:val="Compact"/>
      </w:pPr>
      <w:r>
        <w:t xml:space="preserve">An effect cannot be canceled or negated after it has resolved.</w:t>
      </w:r>
    </w:p>
    <w:bookmarkEnd w:id="24"/>
    <w:bookmarkStart w:id="25" w:name="playing-cards"/>
    <w:p>
      <w:pPr>
        <w:pStyle w:val="Heading2"/>
      </w:pPr>
      <w:r>
        <w:t xml:space="preserve">Playing cards</w:t>
      </w:r>
    </w:p>
    <w:p>
      <w:pPr>
        <w:pStyle w:val="FirstParagraph"/>
      </w:pPr>
      <w:r>
        <w:t xml:space="preserve">A card may have several printed effects. The way the card enters play determines which effect is used.</w:t>
      </w:r>
    </w:p>
    <w:p>
      <w:pPr>
        <w:numPr>
          <w:ilvl w:val="0"/>
          <w:numId w:val="1002"/>
        </w:numPr>
        <w:pStyle w:val="Compact"/>
      </w:pPr>
      <w:r>
        <w:rPr>
          <w:bCs/>
          <w:b/>
        </w:rPr>
        <w:t xml:space="preserve">Action:</w:t>
      </w:r>
      <w:r>
        <w:t xml:space="preserve"> </w:t>
      </w:r>
      <w:r>
        <w:t xml:space="preserve">play during an Action Opportunity.</w:t>
      </w:r>
    </w:p>
    <w:p>
      <w:pPr>
        <w:numPr>
          <w:ilvl w:val="0"/>
          <w:numId w:val="1002"/>
        </w:numPr>
        <w:pStyle w:val="Compact"/>
      </w:pPr>
      <w:r>
        <w:rPr>
          <w:bCs/>
          <w:b/>
        </w:rPr>
        <w:t xml:space="preserve">Gambit:</w:t>
      </w:r>
      <w:r>
        <w:t xml:space="preserve"> </w:t>
      </w:r>
      <w:r>
        <w:t xml:space="preserve">set only as a Gambit.</w:t>
      </w:r>
    </w:p>
    <w:p>
      <w:pPr>
        <w:numPr>
          <w:ilvl w:val="0"/>
          <w:numId w:val="1002"/>
        </w:numPr>
        <w:pStyle w:val="Compact"/>
      </w:pPr>
      <w:r>
        <w:rPr>
          <w:bCs/>
          <w:b/>
        </w:rPr>
        <w:t xml:space="preserve">Tactic:</w:t>
      </w:r>
      <w:r>
        <w:t xml:space="preserve"> </w:t>
      </w:r>
      <w:r>
        <w:t xml:space="preserve">choose only as a Tactic.</w:t>
      </w:r>
    </w:p>
    <w:p>
      <w:pPr>
        <w:numPr>
          <w:ilvl w:val="0"/>
          <w:numId w:val="1002"/>
        </w:numPr>
        <w:pStyle w:val="Compact"/>
      </w:pPr>
      <w:r>
        <w:rPr>
          <w:bCs/>
          <w:b/>
        </w:rPr>
        <w:t xml:space="preserve">Battle:</w:t>
      </w:r>
      <w:r>
        <w:t xml:space="preserve"> </w:t>
      </w:r>
      <w:r>
        <w:t xml:space="preserve">use as either a Gambit or Tactic.</w:t>
      </w:r>
    </w:p>
    <w:p>
      <w:pPr>
        <w:numPr>
          <w:ilvl w:val="0"/>
          <w:numId w:val="1002"/>
        </w:numPr>
        <w:pStyle w:val="Compact"/>
      </w:pPr>
      <w:r>
        <w:rPr>
          <w:bCs/>
          <w:b/>
        </w:rPr>
        <w:t xml:space="preserve">Mission:</w:t>
      </w:r>
      <w:r>
        <w:t xml:space="preserve"> </w:t>
      </w:r>
      <w:r>
        <w:t xml:space="preserve">use only as instructed by Intelligence rules.</w:t>
      </w:r>
    </w:p>
    <w:p>
      <w:pPr>
        <w:pStyle w:val="FirstParagraph"/>
      </w:pPr>
      <w:r>
        <w:t xml:space="preserve">Faction guides and individual cards may define additional printed headings, such as</w:t>
      </w:r>
      <w:r>
        <w:t xml:space="preserve"> </w:t>
      </w:r>
      <w:r>
        <w:rPr>
          <w:bCs/>
          <w:b/>
        </w:rPr>
        <w:t xml:space="preserve">Terms</w:t>
      </w:r>
      <w:r>
        <w:t xml:space="preserve">,</w:t>
      </w:r>
      <w:r>
        <w:t xml:space="preserve"> </w:t>
      </w:r>
      <w:r>
        <w:rPr>
          <w:bCs/>
          <w:b/>
        </w:rPr>
        <w:t xml:space="preserve">Asset</w:t>
      </w:r>
      <w:r>
        <w:t xml:space="preserve">,</w:t>
      </w:r>
      <w:r>
        <w:t xml:space="preserve"> </w:t>
      </w:r>
      <w:r>
        <w:rPr>
          <w:bCs/>
          <w:b/>
        </w:rPr>
        <w:t xml:space="preserve">Overlay</w:t>
      </w:r>
      <w:r>
        <w:t xml:space="preserve">,</w:t>
      </w:r>
      <w:r>
        <w:t xml:space="preserve"> </w:t>
      </w:r>
      <w:r>
        <w:rPr>
          <w:bCs/>
          <w:b/>
        </w:rPr>
        <w:t xml:space="preserve">Loan</w:t>
      </w:r>
      <w:r>
        <w:t xml:space="preserve">, or</w:t>
      </w:r>
      <w:r>
        <w:t xml:space="preserve"> </w:t>
      </w:r>
      <w:r>
        <w:rPr>
          <w:bCs/>
          <w:b/>
        </w:rPr>
        <w:t xml:space="preserve">Effect</w:t>
      </w:r>
      <w:r>
        <w:t xml:space="preserve">. Those headings use the timing and procedure stated by their governing text. They do not make a card eligible as a Gambit or Tactic unless the card also has an eligible Gambit, Tactic, or Battle effect.</w:t>
      </w:r>
    </w:p>
    <w:p>
      <w:pPr>
        <w:pStyle w:val="BodyText"/>
      </w:pPr>
      <w:r>
        <w:t xml:space="preserve">Playing a card for one printed effect does not activate its other printed effects unless a rule says otherwise.</w:t>
      </w:r>
    </w:p>
    <w:p>
      <w:pPr>
        <w:pStyle w:val="BodyText"/>
      </w:pPr>
      <w:r>
        <w:t xml:space="preserve">Setting a Gambit or choosing a Tactic places the card in battle. It does not resolve immediately unless stated. A face-up Gambit or Tactic still waits for its normal reveal timing unless an effect says otherwise.</w:t>
      </w:r>
    </w:p>
    <w:p>
      <w:r>
        <w:pict>
          <v:rect style="width:0;height:1.5pt" o:hralign="center" o:hrstd="t" o:hr="t"/>
        </w:pict>
      </w:r>
    </w:p>
    <w:bookmarkEnd w:id="25"/>
    <w:bookmarkEnd w:id="26"/>
    <w:bookmarkStart w:id="29" w:name="Xe6969fd164a6f33c26a9e2eb2b57daca386239a"/>
    <w:p>
      <w:pPr>
        <w:pStyle w:val="Heading1"/>
      </w:pPr>
      <w:r>
        <w:t xml:space="preserve">1. Components</w:t>
      </w:r>
    </w:p>
    <w:bookmarkStart w:id="27" w:name="how-it-works-1"/>
    <w:p>
      <w:pPr>
        <w:pStyle w:val="Heading2"/>
      </w:pPr>
      <w:r>
        <w:t xml:space="preserve">How it works</w:t>
      </w:r>
    </w:p>
    <w:p>
      <w:pPr>
        <w:pStyle w:val="FirstParagraph"/>
      </w:pPr>
      <w:r>
        <w:t xml:space="preserve">Each player brings one complete Deck, one Player Token, and a six-sided die. A Deck contains a faction, one Leader, a Playable Deck of cards, three Territories, and any faction-specific components.</w:t>
      </w:r>
    </w:p>
    <w:p>
      <w:pPr>
        <w:pStyle w:val="BodyText"/>
      </w:pPr>
      <w:r>
        <w:t xml:space="preserve">The players place their three Territories together to form the six-position battlefield.</w:t>
      </w:r>
    </w:p>
    <w:bookmarkEnd w:id="27"/>
    <w:bookmarkStart w:id="28" w:name="complete-rules-1"/>
    <w:p>
      <w:pPr>
        <w:pStyle w:val="Heading2"/>
      </w:pPr>
      <w:r>
        <w:t xml:space="preserve">Complete rules</w:t>
      </w:r>
    </w:p>
    <w:p>
      <w:pPr>
        <w:pStyle w:val="FirstParagraph"/>
      </w:pPr>
      <w:r>
        <w:t xml:space="preserve">Each player needs:</w:t>
      </w:r>
    </w:p>
    <w:p>
      <w:pPr>
        <w:numPr>
          <w:ilvl w:val="0"/>
          <w:numId w:val="1003"/>
        </w:numPr>
        <w:pStyle w:val="Compact"/>
      </w:pPr>
      <w:r>
        <w:t xml:space="preserve">one</w:t>
      </w:r>
      <w:r>
        <w:t xml:space="preserve"> </w:t>
      </w:r>
      <w:r>
        <w:rPr>
          <w:bCs/>
          <w:b/>
        </w:rPr>
        <w:t xml:space="preserve">Deck</w:t>
      </w:r>
      <w:r>
        <w:t xml:space="preserve">;</w:t>
      </w:r>
    </w:p>
    <w:p>
      <w:pPr>
        <w:numPr>
          <w:ilvl w:val="0"/>
          <w:numId w:val="1003"/>
        </w:numPr>
        <w:pStyle w:val="Compact"/>
      </w:pPr>
      <w:r>
        <w:t xml:space="preserve">one</w:t>
      </w:r>
      <w:r>
        <w:t xml:space="preserve"> </w:t>
      </w:r>
      <w:r>
        <w:rPr>
          <w:bCs/>
          <w:b/>
        </w:rPr>
        <w:t xml:space="preserve">Player Token</w:t>
      </w:r>
      <w:r>
        <w:t xml:space="preserve">; and</w:t>
      </w:r>
    </w:p>
    <w:p>
      <w:pPr>
        <w:numPr>
          <w:ilvl w:val="0"/>
          <w:numId w:val="1003"/>
        </w:numPr>
        <w:pStyle w:val="Compact"/>
      </w:pPr>
      <w:r>
        <w:t xml:space="preserve">one six-sided die.</w:t>
      </w:r>
    </w:p>
    <w:p>
      <w:pPr>
        <w:pStyle w:val="FirstParagraph"/>
      </w:pPr>
      <w:r>
        <w:t xml:space="preserve">The players may share a die.</w:t>
      </w:r>
    </w:p>
    <w:p>
      <w:pPr>
        <w:pStyle w:val="BodyText"/>
      </w:pPr>
      <w:r>
        <w:t xml:space="preserve">A</w:t>
      </w:r>
      <w:r>
        <w:t xml:space="preserve"> </w:t>
      </w:r>
      <w:r>
        <w:rPr>
          <w:bCs/>
          <w:b/>
        </w:rPr>
        <w:t xml:space="preserve">Deck</w:t>
      </w:r>
      <w:r>
        <w:t xml:space="preserve"> </w:t>
      </w:r>
      <w:r>
        <w:t xml:space="preserve">consists of:</w:t>
      </w:r>
    </w:p>
    <w:p>
      <w:pPr>
        <w:numPr>
          <w:ilvl w:val="0"/>
          <w:numId w:val="1004"/>
        </w:numPr>
        <w:pStyle w:val="Compact"/>
      </w:pPr>
      <w:r>
        <w:t xml:space="preserve">one</w:t>
      </w:r>
      <w:r>
        <w:t xml:space="preserve"> </w:t>
      </w:r>
      <w:r>
        <w:rPr>
          <w:bCs/>
          <w:b/>
        </w:rPr>
        <w:t xml:space="preserve">Faction</w:t>
      </w:r>
      <w:r>
        <w:t xml:space="preserve">;</w:t>
      </w:r>
    </w:p>
    <w:p>
      <w:pPr>
        <w:numPr>
          <w:ilvl w:val="0"/>
          <w:numId w:val="1004"/>
        </w:numPr>
        <w:pStyle w:val="Compact"/>
      </w:pPr>
      <w:r>
        <w:t xml:space="preserve">one</w:t>
      </w:r>
      <w:r>
        <w:t xml:space="preserve"> </w:t>
      </w:r>
      <w:r>
        <w:rPr>
          <w:bCs/>
          <w:b/>
        </w:rPr>
        <w:t xml:space="preserve">Leader Card</w:t>
      </w:r>
      <w:r>
        <w:t xml:space="preserve">;</w:t>
      </w:r>
    </w:p>
    <w:p>
      <w:pPr>
        <w:numPr>
          <w:ilvl w:val="0"/>
          <w:numId w:val="1004"/>
        </w:numPr>
        <w:pStyle w:val="Compact"/>
      </w:pPr>
      <w:r>
        <w:t xml:space="preserve">one</w:t>
      </w:r>
      <w:r>
        <w:t xml:space="preserve"> </w:t>
      </w:r>
      <w:r>
        <w:rPr>
          <w:bCs/>
          <w:b/>
        </w:rPr>
        <w:t xml:space="preserve">Playable Deck</w:t>
      </w:r>
      <w:r>
        <w:t xml:space="preserve">;</w:t>
      </w:r>
    </w:p>
    <w:p>
      <w:pPr>
        <w:numPr>
          <w:ilvl w:val="0"/>
          <w:numId w:val="1004"/>
        </w:numPr>
        <w:pStyle w:val="Compact"/>
      </w:pPr>
      <w:r>
        <w:t xml:space="preserve">three different</w:t>
      </w:r>
      <w:r>
        <w:t xml:space="preserve"> </w:t>
      </w:r>
      <w:r>
        <w:rPr>
          <w:bCs/>
          <w:b/>
        </w:rPr>
        <w:t xml:space="preserve">Territory Cards</w:t>
      </w:r>
      <w:r>
        <w:t xml:space="preserve">; and</w:t>
      </w:r>
    </w:p>
    <w:p>
      <w:pPr>
        <w:numPr>
          <w:ilvl w:val="0"/>
          <w:numId w:val="1004"/>
        </w:numPr>
        <w:pStyle w:val="Compact"/>
      </w:pPr>
      <w:r>
        <w:t xml:space="preserve">any required faction- or Leader-specific supplemental cards or components.</w:t>
      </w:r>
    </w:p>
    <w:p>
      <w:pPr>
        <w:pStyle w:val="FirstParagraph"/>
      </w:pPr>
      <w:r>
        <w:t xml:space="preserve">Supplemental cards, reference cards, trackers, Deeds, Proposals, Rites, Missions, and similar components are part of the Deck but are not part of the Playable Deck unless a rule explicitly says otherwise.</w:t>
      </w:r>
    </w:p>
    <w:p>
      <w:pPr>
        <w:pStyle w:val="BodyText"/>
      </w:pPr>
      <w:r>
        <w:t xml:space="preserve">Together, both players' Territory Cards form the</w:t>
      </w:r>
      <w:r>
        <w:t xml:space="preserve"> </w:t>
      </w:r>
      <w:r>
        <w:rPr>
          <w:bCs/>
          <w:b/>
        </w:rPr>
        <w:t xml:space="preserve">Gauntlet</w:t>
      </w:r>
      <w:r>
        <w:t xml:space="preserve">, a single six-Territory column.</w:t>
      </w:r>
    </w:p>
    <w:p>
      <w:r>
        <w:pict>
          <v:rect style="width:0;height:1.5pt" o:hralign="center" o:hrstd="t" o:hr="t"/>
        </w:pict>
      </w:r>
    </w:p>
    <w:bookmarkEnd w:id="28"/>
    <w:bookmarkEnd w:id="29"/>
    <w:bookmarkStart w:id="36" w:name="X1aa3bb996543939ab9f48144152010207c5cc31"/>
    <w:p>
      <w:pPr>
        <w:pStyle w:val="Heading1"/>
      </w:pPr>
      <w:r>
        <w:t xml:space="preserve">2. Building a Deck</w:t>
      </w:r>
    </w:p>
    <w:bookmarkStart w:id="30" w:name="how-it-works-2"/>
    <w:p>
      <w:pPr>
        <w:pStyle w:val="Heading2"/>
      </w:pPr>
      <w:r>
        <w:t xml:space="preserve">How it works</w:t>
      </w:r>
    </w:p>
    <w:p>
      <w:pPr>
        <w:pStyle w:val="FirstParagraph"/>
      </w:pPr>
      <w:r>
        <w:t xml:space="preserve">Choose one faction and one of its two Leaders. Build a Playable Deck of at least 30 cards with no more than 60 total deckbuilding value. Use Neutral cards and cards from your chosen faction. Then choose three different Territories.</w:t>
      </w:r>
    </w:p>
    <w:bookmarkEnd w:id="30"/>
    <w:bookmarkStart w:id="35" w:name="complete-rules-2"/>
    <w:p>
      <w:pPr>
        <w:pStyle w:val="Heading2"/>
      </w:pPr>
      <w:r>
        <w:t xml:space="preserve">Complete rules</w:t>
      </w:r>
    </w:p>
    <w:bookmarkStart w:id="31" w:name="choose-a-faction-and-leader"/>
    <w:p>
      <w:pPr>
        <w:pStyle w:val="Heading3"/>
      </w:pPr>
      <w:r>
        <w:t xml:space="preserve">Choose a faction and Leader</w:t>
      </w:r>
    </w:p>
    <w:p>
      <w:pPr>
        <w:pStyle w:val="FirstParagraph"/>
      </w:pPr>
      <w:r>
        <w:t xml:space="preserve">Choose one faction, then choose one Leader belonging to that faction. Both players may choose the same faction or Leader.</w:t>
      </w:r>
    </w:p>
    <w:p>
      <w:pPr>
        <w:pStyle w:val="BodyText"/>
      </w:pPr>
      <w:r>
        <w:t xml:space="preserve">The Leader Card begins face up and remains available throughout the game.</w:t>
      </w:r>
    </w:p>
    <w:bookmarkEnd w:id="31"/>
    <w:bookmarkStart w:id="32" w:name="build-the-playable-deck"/>
    <w:p>
      <w:pPr>
        <w:pStyle w:val="Heading3"/>
      </w:pPr>
      <w:r>
        <w:t xml:space="preserve">Build the Playable Deck</w:t>
      </w:r>
    </w:p>
    <w:p>
      <w:pPr>
        <w:pStyle w:val="FirstParagraph"/>
      </w:pPr>
      <w:r>
        <w:t xml:space="preserve">A Playable Deck must contain:</w:t>
      </w:r>
    </w:p>
    <w:p>
      <w:pPr>
        <w:numPr>
          <w:ilvl w:val="0"/>
          <w:numId w:val="1005"/>
        </w:numPr>
        <w:pStyle w:val="Compact"/>
      </w:pPr>
      <w:r>
        <w:t xml:space="preserve">at least</w:t>
      </w:r>
      <w:r>
        <w:t xml:space="preserve"> </w:t>
      </w:r>
      <w:r>
        <w:rPr>
          <w:bCs/>
          <w:b/>
        </w:rPr>
        <w:t xml:space="preserve">30 cards</w:t>
      </w:r>
      <w:r>
        <w:t xml:space="preserve">;</w:t>
      </w:r>
    </w:p>
    <w:p>
      <w:pPr>
        <w:numPr>
          <w:ilvl w:val="0"/>
          <w:numId w:val="1005"/>
        </w:numPr>
        <w:pStyle w:val="Compact"/>
      </w:pPr>
      <w:r>
        <w:t xml:space="preserve">no more than</w:t>
      </w:r>
      <w:r>
        <w:t xml:space="preserve"> </w:t>
      </w:r>
      <w:r>
        <w:rPr>
          <w:bCs/>
          <w:b/>
        </w:rPr>
        <w:t xml:space="preserve">60 total deckbuilding value</w:t>
      </w:r>
      <w:r>
        <w:t xml:space="preserve">; and</w:t>
      </w:r>
    </w:p>
    <w:p>
      <w:pPr>
        <w:numPr>
          <w:ilvl w:val="0"/>
          <w:numId w:val="1005"/>
        </w:numPr>
        <w:pStyle w:val="Compact"/>
      </w:pPr>
      <w:r>
        <w:t xml:space="preserve">only Neutral cards and cards belonging to the selected faction.</w:t>
      </w:r>
    </w:p>
    <w:p>
      <w:pPr>
        <w:pStyle w:val="FirstParagraph"/>
      </w:pPr>
      <w:r>
        <w:t xml:space="preserve">Unless marked</w:t>
      </w:r>
      <w:r>
        <w:t xml:space="preserve"> </w:t>
      </w:r>
      <w:r>
        <w:rPr>
          <w:bCs/>
          <w:b/>
        </w:rPr>
        <w:t xml:space="preserve">Unique</w:t>
      </w:r>
      <w:r>
        <w:t xml:space="preserve">, a card may appear in any quantity permitted by the available card pool. A Unique card is limited to one copy in the Playable Deck.</w:t>
      </w:r>
    </w:p>
    <w:bookmarkEnd w:id="32"/>
    <w:bookmarkStart w:id="33" w:name="choose-territories"/>
    <w:p>
      <w:pPr>
        <w:pStyle w:val="Heading3"/>
      </w:pPr>
      <w:r>
        <w:t xml:space="preserve">Choose Territories</w:t>
      </w:r>
    </w:p>
    <w:p>
      <w:pPr>
        <w:pStyle w:val="FirstParagraph"/>
      </w:pPr>
      <w:r>
        <w:t xml:space="preserve">Choose exactly three different Territory Cards.</w:t>
      </w:r>
    </w:p>
    <w:p>
      <w:pPr>
        <w:numPr>
          <w:ilvl w:val="0"/>
          <w:numId w:val="1006"/>
        </w:numPr>
        <w:pStyle w:val="Compact"/>
      </w:pPr>
      <w:r>
        <w:t xml:space="preserve">No more than one may be an</w:t>
      </w:r>
      <w:r>
        <w:t xml:space="preserve"> </w:t>
      </w:r>
      <w:r>
        <w:rPr>
          <w:bCs/>
          <w:b/>
        </w:rPr>
        <w:t xml:space="preserve">Arena</w:t>
      </w:r>
      <w:r>
        <w:t xml:space="preserve">.</w:t>
      </w:r>
    </w:p>
    <w:p>
      <w:pPr>
        <w:numPr>
          <w:ilvl w:val="0"/>
          <w:numId w:val="1006"/>
        </w:numPr>
        <w:pStyle w:val="Compact"/>
      </w:pPr>
      <w:r>
        <w:t xml:space="preserve">Territory Cards are not part of the Playable Deck.</w:t>
      </w:r>
    </w:p>
    <w:p>
      <w:pPr>
        <w:numPr>
          <w:ilvl w:val="0"/>
          <w:numId w:val="1006"/>
        </w:numPr>
        <w:pStyle w:val="Compact"/>
      </w:pPr>
      <w:r>
        <w:t xml:space="preserve">Territories do not count toward the 30-card minimum or 60-value maximum.</w:t>
      </w:r>
    </w:p>
    <w:p>
      <w:pPr>
        <w:numPr>
          <w:ilvl w:val="0"/>
          <w:numId w:val="1006"/>
        </w:numPr>
        <w:pStyle w:val="Compact"/>
      </w:pPr>
      <w:r>
        <w:t xml:space="preserve">Both players may choose the same Territory titles.</w:t>
      </w:r>
    </w:p>
    <w:bookmarkEnd w:id="33"/>
    <w:bookmarkStart w:id="34" w:name="supplemental-components"/>
    <w:p>
      <w:pPr>
        <w:pStyle w:val="Heading3"/>
      </w:pPr>
      <w:r>
        <w:t xml:space="preserve">Supplemental components</w:t>
      </w:r>
    </w:p>
    <w:p>
      <w:pPr>
        <w:pStyle w:val="FirstParagraph"/>
      </w:pPr>
      <w:r>
        <w:t xml:space="preserve">Prepare all components required by the chosen faction and Leader.</w:t>
      </w:r>
    </w:p>
    <w:p>
      <w:pPr>
        <w:pStyle w:val="BodyText"/>
      </w:pPr>
      <w:r>
        <w:t xml:space="preserve">Unless a rule says otherwise, supplemental components:</w:t>
      </w:r>
    </w:p>
    <w:p>
      <w:pPr>
        <w:numPr>
          <w:ilvl w:val="0"/>
          <w:numId w:val="1007"/>
        </w:numPr>
        <w:pStyle w:val="Compact"/>
      </w:pPr>
      <w:r>
        <w:t xml:space="preserve">are not part of the Playable Deck;</w:t>
      </w:r>
    </w:p>
    <w:p>
      <w:pPr>
        <w:numPr>
          <w:ilvl w:val="0"/>
          <w:numId w:val="1007"/>
        </w:numPr>
        <w:pStyle w:val="Compact"/>
      </w:pPr>
      <w:r>
        <w:t xml:space="preserve">are not shuffled into the Draw Pile;</w:t>
      </w:r>
    </w:p>
    <w:p>
      <w:pPr>
        <w:numPr>
          <w:ilvl w:val="0"/>
          <w:numId w:val="1007"/>
        </w:numPr>
        <w:pStyle w:val="Compact"/>
      </w:pPr>
      <w:r>
        <w:t xml:space="preserve">cannot be drawn, played, discarded, banked, or placed in the Graveyard; and</w:t>
      </w:r>
    </w:p>
    <w:p>
      <w:pPr>
        <w:numPr>
          <w:ilvl w:val="0"/>
          <w:numId w:val="1007"/>
        </w:numPr>
        <w:pStyle w:val="Compact"/>
      </w:pPr>
      <w:r>
        <w:t xml:space="preserve">do not count toward deck size or deckbuilding value.</w:t>
      </w:r>
    </w:p>
    <w:p>
      <w:r>
        <w:pict>
          <v:rect style="width:0;height:1.5pt" o:hralign="center" o:hrstd="t" o:hr="t"/>
        </w:pict>
      </w:r>
    </w:p>
    <w:bookmarkEnd w:id="34"/>
    <w:bookmarkEnd w:id="35"/>
    <w:bookmarkEnd w:id="36"/>
    <w:bookmarkStart w:id="40" w:name="Xaf720dab6e1a6fe367187d817bf580bba6dcd9c"/>
    <w:p>
      <w:pPr>
        <w:pStyle w:val="Heading1"/>
      </w:pPr>
      <w:r>
        <w:t xml:space="preserve">3. Setup</w:t>
      </w:r>
    </w:p>
    <w:bookmarkStart w:id="37" w:name="how-it-works-3"/>
    <w:p>
      <w:pPr>
        <w:pStyle w:val="Heading2"/>
      </w:pPr>
      <w:r>
        <w:t xml:space="preserve">How it works</w:t>
      </w:r>
    </w:p>
    <w:p>
      <w:pPr>
        <w:pStyle w:val="FirstParagraph"/>
      </w:pPr>
      <w:r>
        <w:t xml:space="preserve">Shuffle your Playable Deck, arrange your three Territories secretly, then join them to your opponent's three Territories. Reveal the full Gauntlet, place your token just before your end, draw three cards, and roll to see who goes first.</w:t>
      </w:r>
    </w:p>
    <w:p>
      <w:pPr>
        <w:pStyle w:val="BodyText"/>
      </w:pPr>
      <w:r>
        <w:t xml:space="preserve">Keep your permanent Hand, temporary battle cards, discard pile, Graveyard, Assets, and faction components in clearly separate areas.</w:t>
      </w:r>
    </w:p>
    <w:bookmarkEnd w:id="37"/>
    <w:bookmarkStart w:id="39" w:name="complete-rules-3"/>
    <w:p>
      <w:pPr>
        <w:pStyle w:val="Heading2"/>
      </w:pPr>
      <w:r>
        <w:t xml:space="preserve">Complete rules</w:t>
      </w:r>
    </w:p>
    <w:p>
      <w:pPr>
        <w:pStyle w:val="FirstParagraph"/>
      </w:pPr>
      <w:r>
        <w:t xml:space="preserve">Prepare the game in this order:</w:t>
      </w:r>
    </w:p>
    <w:p>
      <w:pPr>
        <w:numPr>
          <w:ilvl w:val="0"/>
          <w:numId w:val="1008"/>
        </w:numPr>
        <w:pStyle w:val="Compact"/>
      </w:pPr>
      <w:r>
        <w:rPr>
          <w:bCs/>
          <w:b/>
        </w:rPr>
        <w:t xml:space="preserve">Prepare the Draw Pile.</w:t>
      </w:r>
      <w:r>
        <w:t xml:space="preserve"> </w:t>
      </w:r>
      <w:r>
        <w:t xml:space="preserve">Shuffle the Playable Deck and place it face down. Leave room for the Discard Pile and Graveyard.</w:t>
      </w:r>
    </w:p>
    <w:p>
      <w:pPr>
        <w:numPr>
          <w:ilvl w:val="0"/>
          <w:numId w:val="1008"/>
        </w:numPr>
        <w:pStyle w:val="Compact"/>
      </w:pPr>
      <w:r>
        <w:rPr>
          <w:bCs/>
          <w:b/>
        </w:rPr>
        <w:t xml:space="preserve">Arrange Territories.</w:t>
      </w:r>
      <w:r>
        <w:t xml:space="preserve"> </w:t>
      </w:r>
      <w:r>
        <w:t xml:space="preserve">Secretly arrange the three Territory Cards in a line facing their owner.</w:t>
      </w:r>
    </w:p>
    <w:p>
      <w:pPr>
        <w:numPr>
          <w:ilvl w:val="0"/>
          <w:numId w:val="1008"/>
        </w:numPr>
        <w:pStyle w:val="Compact"/>
      </w:pPr>
      <w:r>
        <w:rPr>
          <w:bCs/>
          <w:b/>
        </w:rPr>
        <w:t xml:space="preserve">Form the Gauntlet.</w:t>
      </w:r>
      <w:r>
        <w:t xml:space="preserve"> </w:t>
      </w:r>
      <w:r>
        <w:t xml:space="preserve">Join both Territory lines to create one six-Territory column.</w:t>
      </w:r>
    </w:p>
    <w:p>
      <w:pPr>
        <w:numPr>
          <w:ilvl w:val="0"/>
          <w:numId w:val="1008"/>
        </w:numPr>
        <w:pStyle w:val="Compact"/>
      </w:pPr>
      <w:r>
        <w:rPr>
          <w:bCs/>
          <w:b/>
        </w:rPr>
        <w:t xml:space="preserve">Reveal Territories.</w:t>
      </w:r>
      <w:r>
        <w:t xml:space="preserve"> </w:t>
      </w:r>
      <w:r>
        <w:t xml:space="preserve">Reveal all six simultaneously. They remain face up unless an effect says otherwise.</w:t>
      </w:r>
    </w:p>
    <w:p>
      <w:pPr>
        <w:numPr>
          <w:ilvl w:val="0"/>
          <w:numId w:val="1008"/>
        </w:numPr>
        <w:pStyle w:val="Compact"/>
      </w:pPr>
      <w:r>
        <w:rPr>
          <w:bCs/>
          <w:b/>
        </w:rPr>
        <w:t xml:space="preserve">Prepare faction components.</w:t>
      </w:r>
      <w:r>
        <w:t xml:space="preserve"> </w:t>
      </w:r>
      <w:r>
        <w:t xml:space="preserve">Place Leaders, trackers, references, and supplemental components according to their rules.</w:t>
      </w:r>
    </w:p>
    <w:p>
      <w:pPr>
        <w:numPr>
          <w:ilvl w:val="0"/>
          <w:numId w:val="1008"/>
        </w:numPr>
        <w:pStyle w:val="Compact"/>
      </w:pPr>
      <w:r>
        <w:rPr>
          <w:bCs/>
          <w:b/>
        </w:rPr>
        <w:t xml:space="preserve">Place Player Tokens.</w:t>
      </w:r>
      <w:r>
        <w:t xml:space="preserve"> </w:t>
      </w:r>
      <w:r>
        <w:t xml:space="preserve">Place each token immediately before the Territory at that player's end.</w:t>
      </w:r>
    </w:p>
    <w:p>
      <w:pPr>
        <w:numPr>
          <w:ilvl w:val="0"/>
          <w:numId w:val="1008"/>
        </w:numPr>
        <w:pStyle w:val="Compact"/>
      </w:pPr>
      <w:r>
        <w:rPr>
          <w:bCs/>
          <w:b/>
        </w:rPr>
        <w:t xml:space="preserve">Draw opening Hands.</w:t>
      </w:r>
      <w:r>
        <w:t xml:space="preserve"> </w:t>
      </w:r>
      <w:r>
        <w:t xml:space="preserve">Each player draws three cards.</w:t>
      </w:r>
    </w:p>
    <w:p>
      <w:pPr>
        <w:numPr>
          <w:ilvl w:val="0"/>
          <w:numId w:val="1008"/>
        </w:numPr>
        <w:pStyle w:val="Compact"/>
      </w:pPr>
      <w:r>
        <w:rPr>
          <w:bCs/>
          <w:b/>
        </w:rPr>
        <w:t xml:space="preserve">Determine first player.</w:t>
      </w:r>
      <w:r>
        <w:t xml:space="preserve"> </w:t>
      </w:r>
      <w:r>
        <w:t xml:space="preserve">Each player rolls one die. Higher result goes first; reroll ties.</w:t>
      </w:r>
    </w:p>
    <w:bookmarkStart w:id="38" w:name="recommended-play-areas"/>
    <w:p>
      <w:pPr>
        <w:pStyle w:val="Heading3"/>
      </w:pPr>
      <w:r>
        <w:t xml:space="preserve">Recommended play areas</w:t>
      </w:r>
    </w:p>
    <w:p>
      <w:pPr>
        <w:pStyle w:val="FirstParagraph"/>
      </w:pPr>
      <w:r>
        <w:t xml:space="preserve">Each player should maintain distinct areas for:</w:t>
      </w:r>
    </w:p>
    <w:p>
      <w:pPr>
        <w:numPr>
          <w:ilvl w:val="0"/>
          <w:numId w:val="1009"/>
        </w:numPr>
        <w:pStyle w:val="Compact"/>
      </w:pPr>
      <w:r>
        <w:t xml:space="preserve">Draw Pile;</w:t>
      </w:r>
    </w:p>
    <w:p>
      <w:pPr>
        <w:numPr>
          <w:ilvl w:val="0"/>
          <w:numId w:val="1009"/>
        </w:numPr>
        <w:pStyle w:val="Compact"/>
      </w:pPr>
      <w:r>
        <w:t xml:space="preserve">Discard Pile;</w:t>
      </w:r>
    </w:p>
    <w:p>
      <w:pPr>
        <w:numPr>
          <w:ilvl w:val="0"/>
          <w:numId w:val="1009"/>
        </w:numPr>
        <w:pStyle w:val="Compact"/>
      </w:pPr>
      <w:r>
        <w:t xml:space="preserve">Graveyard;</w:t>
      </w:r>
    </w:p>
    <w:p>
      <w:pPr>
        <w:numPr>
          <w:ilvl w:val="0"/>
          <w:numId w:val="1009"/>
        </w:numPr>
        <w:pStyle w:val="Compact"/>
      </w:pPr>
      <w:r>
        <w:t xml:space="preserve">Hand;</w:t>
      </w:r>
    </w:p>
    <w:p>
      <w:pPr>
        <w:numPr>
          <w:ilvl w:val="0"/>
          <w:numId w:val="1009"/>
        </w:numPr>
        <w:pStyle w:val="Compact"/>
      </w:pPr>
      <w:r>
        <w:t xml:space="preserve">Asset Bank;</w:t>
      </w:r>
    </w:p>
    <w:p>
      <w:pPr>
        <w:numPr>
          <w:ilvl w:val="0"/>
          <w:numId w:val="1009"/>
        </w:numPr>
        <w:pStyle w:val="Compact"/>
      </w:pPr>
      <w:r>
        <w:t xml:space="preserve">Leader and supplemental components;</w:t>
      </w:r>
    </w:p>
    <w:p>
      <w:pPr>
        <w:numPr>
          <w:ilvl w:val="0"/>
          <w:numId w:val="1009"/>
        </w:numPr>
        <w:pStyle w:val="Compact"/>
      </w:pPr>
      <w:r>
        <w:t xml:space="preserve">Reserve;</w:t>
      </w:r>
    </w:p>
    <w:p>
      <w:pPr>
        <w:numPr>
          <w:ilvl w:val="0"/>
          <w:numId w:val="1009"/>
        </w:numPr>
        <w:pStyle w:val="Compact"/>
      </w:pPr>
      <w:r>
        <w:t xml:space="preserve">Gambit; and</w:t>
      </w:r>
    </w:p>
    <w:p>
      <w:pPr>
        <w:numPr>
          <w:ilvl w:val="0"/>
          <w:numId w:val="1009"/>
        </w:numPr>
        <w:pStyle w:val="Compact"/>
      </w:pPr>
      <w:r>
        <w:t xml:space="preserve">Tactic.</w:t>
      </w:r>
    </w:p>
    <w:p>
      <w:pPr>
        <w:pStyle w:val="FirstParagraph"/>
      </w:pPr>
      <w:r>
        <w:t xml:space="preserve">Cards in different zones must remain visibly separate even when space is limited.</w:t>
      </w:r>
    </w:p>
    <w:p>
      <w:r>
        <w:pict>
          <v:rect style="width:0;height:1.5pt" o:hralign="center" o:hrstd="t" o:hr="t"/>
        </w:pict>
      </w:r>
    </w:p>
    <w:bookmarkEnd w:id="38"/>
    <w:bookmarkEnd w:id="39"/>
    <w:bookmarkEnd w:id="40"/>
    <w:bookmarkStart w:id="48" w:name="Xcec637542a4c2dcf3e013ed48ad56347297d6d4"/>
    <w:p>
      <w:pPr>
        <w:pStyle w:val="Heading1"/>
      </w:pPr>
      <w:r>
        <w:t xml:space="preserve">4. Turn Structure</w:t>
      </w:r>
    </w:p>
    <w:bookmarkStart w:id="41" w:name="how-it-works-4"/>
    <w:p>
      <w:pPr>
        <w:pStyle w:val="Heading2"/>
      </w:pPr>
      <w:r>
        <w:t xml:space="preserve">How it works</w:t>
      </w:r>
    </w:p>
    <w:p>
      <w:pPr>
        <w:pStyle w:val="FirstParagraph"/>
      </w:pPr>
      <w:r>
        <w:t xml:space="preserve">On your turn, first capture an opposing Territory you held through the opponent's turn. Then draw a card. You may take one Action either before or after movement. During movement, advance, hold, or withdraw. Resolve any battle immediately. Finally, discard down to three cards.</w:t>
      </w:r>
    </w:p>
    <w:p>
      <w:pPr>
        <w:pStyle w:val="BodyText"/>
      </w:pPr>
      <w:r>
        <w:t xml:space="preserve">A battle ends the movement that started it. You move again afterward only when a rule or card specifically permits it.</w:t>
      </w:r>
    </w:p>
    <w:bookmarkEnd w:id="41"/>
    <w:bookmarkStart w:id="47" w:name="complete-rules-4"/>
    <w:p>
      <w:pPr>
        <w:pStyle w:val="Heading2"/>
      </w:pPr>
      <w:r>
        <w:t xml:space="preserve">Complete rules</w:t>
      </w:r>
    </w:p>
    <w:p>
      <w:pPr>
        <w:pStyle w:val="FirstParagraph"/>
      </w:pPr>
      <w:r>
        <w:t xml:space="preserve">Complete each turn in this order:</w:t>
      </w:r>
    </w:p>
    <w:p>
      <w:pPr>
        <w:numPr>
          <w:ilvl w:val="0"/>
          <w:numId w:val="1010"/>
        </w:numPr>
        <w:pStyle w:val="Compact"/>
      </w:pPr>
      <w:r>
        <w:rPr>
          <w:bCs/>
          <w:b/>
        </w:rPr>
        <w:t xml:space="preserve">Capture</w:t>
      </w:r>
    </w:p>
    <w:p>
      <w:pPr>
        <w:numPr>
          <w:ilvl w:val="0"/>
          <w:numId w:val="1010"/>
        </w:numPr>
        <w:pStyle w:val="Compact"/>
      </w:pPr>
      <w:r>
        <w:rPr>
          <w:bCs/>
          <w:b/>
        </w:rPr>
        <w:t xml:space="preserve">Draw</w:t>
      </w:r>
    </w:p>
    <w:p>
      <w:pPr>
        <w:numPr>
          <w:ilvl w:val="0"/>
          <w:numId w:val="1010"/>
        </w:numPr>
        <w:pStyle w:val="Compact"/>
      </w:pPr>
      <w:r>
        <w:rPr>
          <w:bCs/>
          <w:b/>
        </w:rPr>
        <w:t xml:space="preserve">Action Opportunity before movement</w:t>
      </w:r>
    </w:p>
    <w:p>
      <w:pPr>
        <w:numPr>
          <w:ilvl w:val="0"/>
          <w:numId w:val="1010"/>
        </w:numPr>
        <w:pStyle w:val="Compact"/>
      </w:pPr>
      <w:r>
        <w:rPr>
          <w:bCs/>
          <w:b/>
        </w:rPr>
        <w:t xml:space="preserve">Movement</w:t>
      </w:r>
    </w:p>
    <w:p>
      <w:pPr>
        <w:numPr>
          <w:ilvl w:val="0"/>
          <w:numId w:val="1010"/>
        </w:numPr>
        <w:pStyle w:val="Compact"/>
      </w:pPr>
      <w:r>
        <w:rPr>
          <w:bCs/>
          <w:b/>
        </w:rPr>
        <w:t xml:space="preserve">Action Opportunity after movement</w:t>
      </w:r>
    </w:p>
    <w:p>
      <w:pPr>
        <w:numPr>
          <w:ilvl w:val="0"/>
          <w:numId w:val="1010"/>
        </w:numPr>
        <w:pStyle w:val="Compact"/>
      </w:pPr>
      <w:r>
        <w:rPr>
          <w:bCs/>
          <w:b/>
        </w:rPr>
        <w:t xml:space="preserve">Cleanup</w:t>
      </w:r>
    </w:p>
    <w:bookmarkStart w:id="42" w:name="capture"/>
    <w:p>
      <w:pPr>
        <w:pStyle w:val="Heading3"/>
      </w:pPr>
      <w:r>
        <w:t xml:space="preserve">Capture</w:t>
      </w:r>
    </w:p>
    <w:p>
      <w:pPr>
        <w:pStyle w:val="FirstParagraph"/>
      </w:pPr>
      <w:r>
        <w:t xml:space="preserve">At the start of the turn, if the active player occupies a Territory they do not control, they capture it by rotating the Territory to face them.</w:t>
      </w:r>
    </w:p>
    <w:p>
      <w:pPr>
        <w:pStyle w:val="BodyText"/>
      </w:pPr>
      <w:r>
        <w:t xml:space="preserve">Resolve effects and victory checks that occur after the Capture step before drawing.</w:t>
      </w:r>
    </w:p>
    <w:bookmarkEnd w:id="42"/>
    <w:bookmarkStart w:id="43" w:name="draw"/>
    <w:p>
      <w:pPr>
        <w:pStyle w:val="Heading3"/>
      </w:pPr>
      <w:r>
        <w:t xml:space="preserve">Draw</w:t>
      </w:r>
    </w:p>
    <w:p>
      <w:pPr>
        <w:pStyle w:val="FirstParagraph"/>
      </w:pPr>
      <w:r>
        <w:t xml:space="preserve">Draw one card.</w:t>
      </w:r>
    </w:p>
    <w:p>
      <w:pPr>
        <w:pStyle w:val="BodyText"/>
      </w:pPr>
      <w:r>
        <w:t xml:space="preserve">If the Draw Pile cannot complete a draw, shuffle the Discard Pile to form a new Draw Pile and continue. If the Draw Pile and Discard Pile cannot provide the full draw, draw as many cards as possible. Cards already drawn during that draw are not shuffled back.</w:t>
      </w:r>
    </w:p>
    <w:bookmarkEnd w:id="43"/>
    <w:bookmarkStart w:id="44" w:name="action-opportunities"/>
    <w:p>
      <w:pPr>
        <w:pStyle w:val="Heading3"/>
      </w:pPr>
      <w:r>
        <w:t xml:space="preserve">Action Opportunities</w:t>
      </w:r>
    </w:p>
    <w:p>
      <w:pPr>
        <w:pStyle w:val="FirstParagraph"/>
      </w:pPr>
      <w:r>
        <w:t xml:space="preserve">The active player has one normal Action Opportunity each turn. It may be used before movement or, if unused, after movement.</w:t>
      </w:r>
    </w:p>
    <w:p>
      <w:pPr>
        <w:pStyle w:val="BodyText"/>
      </w:pPr>
      <w:r>
        <w:t xml:space="preserve">During an Action Opportunity, the player may:</w:t>
      </w:r>
    </w:p>
    <w:p>
      <w:pPr>
        <w:numPr>
          <w:ilvl w:val="0"/>
          <w:numId w:val="1011"/>
        </w:numPr>
        <w:pStyle w:val="Compact"/>
      </w:pPr>
      <w:r>
        <w:t xml:space="preserve">play one card for its Action effect; or</w:t>
      </w:r>
    </w:p>
    <w:p>
      <w:pPr>
        <w:numPr>
          <w:ilvl w:val="0"/>
          <w:numId w:val="1011"/>
        </w:numPr>
        <w:pStyle w:val="Compact"/>
      </w:pPr>
      <w:r>
        <w:t xml:space="preserve">perform one rule or faction action that explicitly uses an Action Opportunity.</w:t>
      </w:r>
    </w:p>
    <w:p>
      <w:pPr>
        <w:pStyle w:val="FirstParagraph"/>
      </w:pPr>
      <w:r>
        <w:t xml:space="preserve">An additional Action Opportunity permits one additional qualifying action at the stated timing. It does not grant movement unless stated.</w:t>
      </w:r>
    </w:p>
    <w:bookmarkEnd w:id="44"/>
    <w:bookmarkStart w:id="45" w:name="movement"/>
    <w:p>
      <w:pPr>
        <w:pStyle w:val="Heading3"/>
      </w:pPr>
      <w:r>
        <w:t xml:space="preserve">Movement</w:t>
      </w:r>
    </w:p>
    <w:p>
      <w:pPr>
        <w:pStyle w:val="FirstParagraph"/>
      </w:pPr>
      <w:r>
        <w:t xml:space="preserve">Advance, hold, or withdraw. Resolve any battle caused by movement immediately. When movement begins a battle, that movement ends and all unused movement is lost.</w:t>
      </w:r>
    </w:p>
    <w:bookmarkEnd w:id="45"/>
    <w:bookmarkStart w:id="46" w:name="cleanup"/>
    <w:p>
      <w:pPr>
        <w:pStyle w:val="Heading3"/>
      </w:pPr>
      <w:r>
        <w:t xml:space="preserve">Cleanup</w:t>
      </w:r>
    </w:p>
    <w:p>
      <w:pPr>
        <w:pStyle w:val="FirstParagraph"/>
      </w:pPr>
      <w:r>
        <w:t xml:space="preserve">Resolve end-of-turn effects. If the active player has more than three cards in Hand, they discard until they have three. The turn ends.</w:t>
      </w:r>
    </w:p>
    <w:p>
      <w:r>
        <w:pict>
          <v:rect style="width:0;height:1.5pt" o:hralign="center" o:hrstd="t" o:hr="t"/>
        </w:pict>
      </w:r>
    </w:p>
    <w:bookmarkEnd w:id="46"/>
    <w:bookmarkEnd w:id="47"/>
    <w:bookmarkEnd w:id="48"/>
    <w:bookmarkStart w:id="53" w:name="X4a95ab6fdfb1df1521a818d1cd5383953a931cf"/>
    <w:p>
      <w:pPr>
        <w:pStyle w:val="Heading1"/>
      </w:pPr>
      <w:r>
        <w:t xml:space="preserve">5. Movement</w:t>
      </w:r>
    </w:p>
    <w:bookmarkStart w:id="49" w:name="how-it-works-5"/>
    <w:p>
      <w:pPr>
        <w:pStyle w:val="Heading2"/>
      </w:pPr>
      <w:r>
        <w:t xml:space="preserve">How it works</w:t>
      </w:r>
    </w:p>
    <w:p>
      <w:pPr>
        <w:pStyle w:val="FirstParagraph"/>
      </w:pPr>
      <w:r>
        <w:t xml:space="preserve">During movement, you may move one position toward the opponent, remain where you are, or move one position toward your own end. Entering the opponent's position starts a battle.</w:t>
      </w:r>
    </w:p>
    <w:p>
      <w:pPr>
        <w:pStyle w:val="BodyText"/>
      </w:pPr>
      <w:r>
        <w:t xml:space="preserve">A battle stops the current movement. Winning does not automatically let you continue moving; follow-up movement must come from an Order, card, or other specific effect.</w:t>
      </w:r>
    </w:p>
    <w:bookmarkEnd w:id="49"/>
    <w:bookmarkStart w:id="52" w:name="complete-rules-5"/>
    <w:p>
      <w:pPr>
        <w:pStyle w:val="Heading2"/>
      </w:pPr>
      <w:r>
        <w:t xml:space="preserve">Complete rules</w:t>
      </w:r>
    </w:p>
    <w:p>
      <w:pPr>
        <w:pStyle w:val="FirstParagraph"/>
      </w:pPr>
      <w:r>
        <w:t xml:space="preserve">A</w:t>
      </w:r>
      <w:r>
        <w:t xml:space="preserve"> </w:t>
      </w:r>
      <w:r>
        <w:rPr>
          <w:bCs/>
          <w:b/>
        </w:rPr>
        <w:t xml:space="preserve">position</w:t>
      </w:r>
      <w:r>
        <w:t xml:space="preserve"> </w:t>
      </w:r>
      <w:r>
        <w:t xml:space="preserve">is any location a Player Token may occupy:</w:t>
      </w:r>
    </w:p>
    <w:p>
      <w:pPr>
        <w:numPr>
          <w:ilvl w:val="0"/>
          <w:numId w:val="1012"/>
        </w:numPr>
        <w:pStyle w:val="Compact"/>
      </w:pPr>
      <w:r>
        <w:t xml:space="preserve">each Territory;</w:t>
      </w:r>
    </w:p>
    <w:p>
      <w:pPr>
        <w:numPr>
          <w:ilvl w:val="0"/>
          <w:numId w:val="1012"/>
        </w:numPr>
        <w:pStyle w:val="Compact"/>
      </w:pPr>
      <w:r>
        <w:t xml:space="preserve">the position immediately before either end of the Gauntlet; and</w:t>
      </w:r>
    </w:p>
    <w:p>
      <w:pPr>
        <w:numPr>
          <w:ilvl w:val="0"/>
          <w:numId w:val="1012"/>
        </w:numPr>
        <w:pStyle w:val="Compact"/>
      </w:pPr>
      <w:r>
        <w:t xml:space="preserve">the position immediately beyond either end.</w:t>
      </w:r>
    </w:p>
    <w:p>
      <w:pPr>
        <w:pStyle w:val="FirstParagraph"/>
      </w:pPr>
      <w:r>
        <w:t xml:space="preserve">During the Movement step, choose one:</w:t>
      </w:r>
    </w:p>
    <w:p>
      <w:pPr>
        <w:numPr>
          <w:ilvl w:val="0"/>
          <w:numId w:val="1013"/>
        </w:numPr>
        <w:pStyle w:val="Compact"/>
      </w:pPr>
      <w:r>
        <w:rPr>
          <w:bCs/>
          <w:b/>
        </w:rPr>
        <w:t xml:space="preserve">Advance:</w:t>
      </w:r>
      <w:r>
        <w:t xml:space="preserve"> </w:t>
      </w:r>
      <w:r>
        <w:t xml:space="preserve">move one position toward the opponent's end.</w:t>
      </w:r>
    </w:p>
    <w:p>
      <w:pPr>
        <w:numPr>
          <w:ilvl w:val="0"/>
          <w:numId w:val="1013"/>
        </w:numPr>
        <w:pStyle w:val="Compact"/>
      </w:pPr>
      <w:r>
        <w:rPr>
          <w:bCs/>
          <w:b/>
        </w:rPr>
        <w:t xml:space="preserve">Hold:</w:t>
      </w:r>
      <w:r>
        <w:t xml:space="preserve"> </w:t>
      </w:r>
      <w:r>
        <w:t xml:space="preserve">remain in the current position.</w:t>
      </w:r>
    </w:p>
    <w:p>
      <w:pPr>
        <w:numPr>
          <w:ilvl w:val="0"/>
          <w:numId w:val="1013"/>
        </w:numPr>
        <w:pStyle w:val="Compact"/>
      </w:pPr>
      <w:r>
        <w:rPr>
          <w:bCs/>
          <w:b/>
        </w:rPr>
        <w:t xml:space="preserve">Withdraw:</w:t>
      </w:r>
      <w:r>
        <w:t xml:space="preserve"> </w:t>
      </w:r>
      <w:r>
        <w:t xml:space="preserve">move one position toward your own end.</w:t>
      </w:r>
    </w:p>
    <w:p>
      <w:pPr>
        <w:pStyle w:val="FirstParagraph"/>
      </w:pPr>
      <w:r>
        <w:t xml:space="preserve">A player cannot voluntarily withdraw beyond their own end. Player Tokens cannot move through or past one another.</w:t>
      </w:r>
    </w:p>
    <w:p>
      <w:pPr>
        <w:pStyle w:val="BodyText"/>
      </w:pPr>
      <w:r>
        <w:t xml:space="preserve">If an effect grants additional movement, resolve it one position at a time unless stated otherwise. Entering an occupied position begins a battle. When that happens, the current movement sequence ends and any remaining movement is lost.</w:t>
      </w:r>
    </w:p>
    <w:bookmarkStart w:id="50" w:name="entering-an-occupied-territory"/>
    <w:p>
      <w:pPr>
        <w:pStyle w:val="Heading3"/>
      </w:pPr>
      <w:r>
        <w:t xml:space="preserve">Entering an occupied Territory</w:t>
      </w:r>
    </w:p>
    <w:p>
      <w:pPr>
        <w:pStyle w:val="FirstParagraph"/>
      </w:pPr>
      <w:r>
        <w:t xml:space="preserve">Move the attacking token into the contested Territory before the battle. During the unresolved battle, the defender remains the occupant. If the attacker wins, the defender retreats and the attacker becomes the occupant.</w:t>
      </w:r>
    </w:p>
    <w:bookmarkEnd w:id="50"/>
    <w:bookmarkStart w:id="51" w:name="movement-after-battle"/>
    <w:p>
      <w:pPr>
        <w:pStyle w:val="Heading3"/>
      </w:pPr>
      <w:r>
        <w:t xml:space="preserve">Movement after battle</w:t>
      </w:r>
    </w:p>
    <w:p>
      <w:pPr>
        <w:pStyle w:val="FirstParagraph"/>
      </w:pPr>
      <w:r>
        <w:t xml:space="preserve">A player moves after a battle only when a rule or effect explicitly permits it. That movement is a new movement sequence and may start a new battle if the effect allows it.</w:t>
      </w:r>
    </w:p>
    <w:p>
      <w:r>
        <w:pict>
          <v:rect style="width:0;height:1.5pt" o:hralign="center" o:hrstd="t" o:hr="t"/>
        </w:pict>
      </w:r>
    </w:p>
    <w:bookmarkEnd w:id="51"/>
    <w:bookmarkEnd w:id="52"/>
    <w:bookmarkEnd w:id="53"/>
    <w:bookmarkStart w:id="71" w:name="X97f327af27f5788a02b0239f1d64e07514976bc"/>
    <w:p>
      <w:pPr>
        <w:pStyle w:val="Heading1"/>
      </w:pPr>
      <w:r>
        <w:t xml:space="preserve">6. Battles</w:t>
      </w:r>
    </w:p>
    <w:bookmarkStart w:id="54" w:name="how-it-works-6"/>
    <w:p>
      <w:pPr>
        <w:pStyle w:val="Heading2"/>
      </w:pPr>
      <w:r>
        <w:t xml:space="preserve">How it works</w:t>
      </w:r>
    </w:p>
    <w:p>
      <w:pPr>
        <w:pStyle w:val="FirstParagraph"/>
      </w:pPr>
      <w:r>
        <w:t xml:space="preserve">A battle begins when one player enters the other's position. The moving player is the attacker and the other player is the defender.</w:t>
      </w:r>
    </w:p>
    <w:p>
      <w:pPr>
        <w:pStyle w:val="BodyText"/>
      </w:pPr>
      <w:r>
        <w:t xml:space="preserve">First resolve effects that happen as the battle opens. Each player may then set one card from their Hand as a</w:t>
      </w:r>
      <w:r>
        <w:t xml:space="preserve"> </w:t>
      </w:r>
      <w:r>
        <w:rPr>
          <w:bCs/>
          <w:b/>
        </w:rPr>
        <w:t xml:space="preserve">Gambit</w:t>
      </w:r>
      <w:r>
        <w:t xml:space="preserve">. Gambits are costly because they normally go to the Graveyard afterward.</w:t>
      </w:r>
    </w:p>
    <w:p>
      <w:pPr>
        <w:pStyle w:val="BodyText"/>
      </w:pPr>
      <w:r>
        <w:t xml:space="preserve">Next, each player sets their Hand aside and draws three temporary cards to form a</w:t>
      </w:r>
      <w:r>
        <w:t xml:space="preserve"> </w:t>
      </w:r>
      <w:r>
        <w:rPr>
          <w:bCs/>
          <w:b/>
        </w:rPr>
        <w:t xml:space="preserve">Reserve</w:t>
      </w:r>
      <w:r>
        <w:t xml:space="preserve">. Reveal Gambits, then each player may choose one Reserve card as a</w:t>
      </w:r>
      <w:r>
        <w:t xml:space="preserve"> </w:t>
      </w:r>
      <w:r>
        <w:rPr>
          <w:bCs/>
          <w:b/>
        </w:rPr>
        <w:t xml:space="preserve">Tactic</w:t>
      </w:r>
      <w:r>
        <w:t xml:space="preserve">. Reveal Tactics, resolve the card effects, and roll dice. The higher battle total wins.</w:t>
      </w:r>
    </w:p>
    <w:bookmarkEnd w:id="54"/>
    <w:bookmarkStart w:id="70" w:name="complete-rules-6"/>
    <w:p>
      <w:pPr>
        <w:pStyle w:val="Heading2"/>
      </w:pPr>
      <w:r>
        <w:t xml:space="preserve">Complete rules</w:t>
      </w:r>
    </w:p>
    <w:p>
      <w:pPr>
        <w:pStyle w:val="FirstParagraph"/>
      </w:pPr>
      <w:r>
        <w:t xml:space="preserve">The player whose movement or effect starts the battle is the</w:t>
      </w:r>
      <w:r>
        <w:t xml:space="preserve"> </w:t>
      </w:r>
      <w:r>
        <w:rPr>
          <w:bCs/>
          <w:b/>
        </w:rPr>
        <w:t xml:space="preserve">attacker</w:t>
      </w:r>
      <w:r>
        <w:t xml:space="preserve">. The other player is the</w:t>
      </w:r>
      <w:r>
        <w:t xml:space="preserve"> </w:t>
      </w:r>
      <w:r>
        <w:rPr>
          <w:bCs/>
          <w:b/>
        </w:rPr>
        <w:t xml:space="preserve">defender</w:t>
      </w:r>
      <w:r>
        <w:t xml:space="preserve">. Those roles remain fixed through the Aftermath of the battle.</w:t>
      </w:r>
    </w:p>
    <w:p>
      <w:pPr>
        <w:pStyle w:val="BodyText"/>
      </w:pPr>
      <w:r>
        <w:t xml:space="preserve">Resolve each battle in this order:</w:t>
      </w:r>
    </w:p>
    <w:p>
      <w:pPr>
        <w:numPr>
          <w:ilvl w:val="0"/>
          <w:numId w:val="1014"/>
        </w:numPr>
        <w:pStyle w:val="Compact"/>
      </w:pPr>
      <w:r>
        <w:t xml:space="preserve">Resolve opening effects.</w:t>
      </w:r>
    </w:p>
    <w:p>
      <w:pPr>
        <w:numPr>
          <w:ilvl w:val="0"/>
          <w:numId w:val="1014"/>
        </w:numPr>
        <w:pStyle w:val="Compact"/>
      </w:pPr>
      <w:r>
        <w:t xml:space="preserve">Set Gambits.</w:t>
      </w:r>
    </w:p>
    <w:p>
      <w:pPr>
        <w:numPr>
          <w:ilvl w:val="0"/>
          <w:numId w:val="1014"/>
        </w:numPr>
        <w:pStyle w:val="Compact"/>
      </w:pPr>
      <w:r>
        <w:t xml:space="preserve">Set Hands aside and form Reserves.</w:t>
      </w:r>
    </w:p>
    <w:p>
      <w:pPr>
        <w:numPr>
          <w:ilvl w:val="0"/>
          <w:numId w:val="1014"/>
        </w:numPr>
        <w:pStyle w:val="Compact"/>
      </w:pPr>
      <w:r>
        <w:t xml:space="preserve">Reveal Gambits.</w:t>
      </w:r>
    </w:p>
    <w:p>
      <w:pPr>
        <w:numPr>
          <w:ilvl w:val="0"/>
          <w:numId w:val="1014"/>
        </w:numPr>
        <w:pStyle w:val="Compact"/>
      </w:pPr>
      <w:r>
        <w:t xml:space="preserve">Choose Tactics.</w:t>
      </w:r>
    </w:p>
    <w:p>
      <w:pPr>
        <w:numPr>
          <w:ilvl w:val="0"/>
          <w:numId w:val="1014"/>
        </w:numPr>
        <w:pStyle w:val="Compact"/>
      </w:pPr>
      <w:r>
        <w:t xml:space="preserve">Reveal Tactics.</w:t>
      </w:r>
    </w:p>
    <w:p>
      <w:pPr>
        <w:numPr>
          <w:ilvl w:val="0"/>
          <w:numId w:val="1014"/>
        </w:numPr>
        <w:pStyle w:val="Compact"/>
      </w:pPr>
      <w:r>
        <w:t xml:space="preserve">Resolve the battle.</w:t>
      </w:r>
    </w:p>
    <w:p>
      <w:pPr>
        <w:numPr>
          <w:ilvl w:val="0"/>
          <w:numId w:val="1014"/>
        </w:numPr>
        <w:pStyle w:val="Compact"/>
      </w:pPr>
      <w:r>
        <w:t xml:space="preserve">Resolve the Aftermath of the battle.</w:t>
      </w:r>
    </w:p>
    <w:bookmarkStart w:id="55" w:name="Xc628de20c7ad03886b528246859bb287ff0ed5a"/>
    <w:p>
      <w:pPr>
        <w:pStyle w:val="Heading3"/>
      </w:pPr>
      <w:r>
        <w:t xml:space="preserve">1. Opening effects</w:t>
      </w:r>
    </w:p>
    <w:p>
      <w:pPr>
        <w:pStyle w:val="FirstParagraph"/>
      </w:pPr>
      <w:r>
        <w:t xml:space="preserve">Establish the attacker, defender, and contested position. Resolve effects that occur when a battle would begin, when a battle opens, or before Gambits are set.</w:t>
      </w:r>
    </w:p>
    <w:p>
      <w:pPr>
        <w:pStyle w:val="BodyText"/>
      </w:pPr>
      <w:r>
        <w:t xml:space="preserve">A mechanic such as Terms may prevent the pending battle. If no battle is fought, battle, victory, loss, and Aftermath triggers do not occur.</w:t>
      </w:r>
    </w:p>
    <w:bookmarkEnd w:id="55"/>
    <w:bookmarkStart w:id="56" w:name="Xa085872fc3b470120adc9373421f6aea093fe98"/>
    <w:p>
      <w:pPr>
        <w:pStyle w:val="Heading3"/>
      </w:pPr>
      <w:r>
        <w:t xml:space="preserve">2. Set Gambits</w:t>
      </w:r>
    </w:p>
    <w:p>
      <w:pPr>
        <w:pStyle w:val="FirstParagraph"/>
      </w:pPr>
      <w:r>
        <w:t xml:space="preserve">Unless an effect changes the order:</w:t>
      </w:r>
    </w:p>
    <w:p>
      <w:pPr>
        <w:numPr>
          <w:ilvl w:val="0"/>
          <w:numId w:val="1015"/>
        </w:numPr>
        <w:pStyle w:val="Compact"/>
      </w:pPr>
      <w:r>
        <w:t xml:space="preserve">the attacker sets up to one eligible Gambit face down or passes;</w:t>
      </w:r>
    </w:p>
    <w:p>
      <w:pPr>
        <w:numPr>
          <w:ilvl w:val="0"/>
          <w:numId w:val="1015"/>
        </w:numPr>
        <w:pStyle w:val="Compact"/>
      </w:pPr>
      <w:r>
        <w:t xml:space="preserve">the defender sets up to one eligible Gambit face down or passes.</w:t>
      </w:r>
    </w:p>
    <w:p>
      <w:pPr>
        <w:pStyle w:val="FirstParagraph"/>
      </w:pPr>
      <w:r>
        <w:t xml:space="preserve">A card with a</w:t>
      </w:r>
      <w:r>
        <w:t xml:space="preserve"> </w:t>
      </w:r>
      <w:r>
        <w:rPr>
          <w:bCs/>
          <w:b/>
        </w:rPr>
        <w:t xml:space="preserve">Gambit</w:t>
      </w:r>
      <w:r>
        <w:t xml:space="preserve"> </w:t>
      </w:r>
      <w:r>
        <w:t xml:space="preserve">or</w:t>
      </w:r>
      <w:r>
        <w:t xml:space="preserve"> </w:t>
      </w:r>
      <w:r>
        <w:rPr>
          <w:bCs/>
          <w:b/>
        </w:rPr>
        <w:t xml:space="preserve">Battle</w:t>
      </w:r>
      <w:r>
        <w:t xml:space="preserve"> </w:t>
      </w:r>
      <w:r>
        <w:t xml:space="preserve">effect is eligible. Setting a Gambit is optional.</w:t>
      </w:r>
    </w:p>
    <w:bookmarkEnd w:id="56"/>
    <w:bookmarkStart w:id="57" w:name="Xd0433a3297eab5899d7b7b26b211f9f5128b991"/>
    <w:p>
      <w:pPr>
        <w:pStyle w:val="Heading3"/>
      </w:pPr>
      <w:r>
        <w:t xml:space="preserve">3. Form Reserves</w:t>
      </w:r>
    </w:p>
    <w:p>
      <w:pPr>
        <w:pStyle w:val="FirstParagraph"/>
      </w:pPr>
      <w:r>
        <w:t xml:space="preserve">Each player sets their Hand physically aside, then draws three cards to form a</w:t>
      </w:r>
      <w:r>
        <w:t xml:space="preserve"> </w:t>
      </w:r>
      <w:r>
        <w:rPr>
          <w:bCs/>
          <w:b/>
        </w:rPr>
        <w:t xml:space="preserve">Reserve</w:t>
      </w:r>
      <w:r>
        <w:t xml:space="preserve">.</w:t>
      </w:r>
    </w:p>
    <w:p>
      <w:pPr>
        <w:numPr>
          <w:ilvl w:val="0"/>
          <w:numId w:val="1016"/>
        </w:numPr>
        <w:pStyle w:val="Compact"/>
      </w:pPr>
      <w:r>
        <w:t xml:space="preserve">The set-aside cards remain in Hand.</w:t>
      </w:r>
    </w:p>
    <w:p>
      <w:pPr>
        <w:numPr>
          <w:ilvl w:val="0"/>
          <w:numId w:val="1016"/>
        </w:numPr>
        <w:pStyle w:val="Compact"/>
      </w:pPr>
      <w:r>
        <w:t xml:space="preserve">A player may inspect and arrange their own Reserve freely.</w:t>
      </w:r>
    </w:p>
    <w:p>
      <w:pPr>
        <w:numPr>
          <w:ilvl w:val="0"/>
          <w:numId w:val="1016"/>
        </w:numPr>
        <w:pStyle w:val="Compact"/>
      </w:pPr>
      <w:r>
        <w:t xml:space="preserve">The Reserve is hidden from the opponent and separate from the Hand.</w:t>
      </w:r>
    </w:p>
    <w:p>
      <w:pPr>
        <w:numPr>
          <w:ilvl w:val="0"/>
          <w:numId w:val="1016"/>
        </w:numPr>
        <w:pStyle w:val="Compact"/>
      </w:pPr>
      <w:r>
        <w:t xml:space="preserve">Effects may modify the number of cards drawn.</w:t>
      </w:r>
    </w:p>
    <w:bookmarkEnd w:id="57"/>
    <w:bookmarkStart w:id="58" w:name="Xb83e0d578cf8478f7e339841bece9ef00cb5312"/>
    <w:p>
      <w:pPr>
        <w:pStyle w:val="Heading3"/>
      </w:pPr>
      <w:r>
        <w:t xml:space="preserve">4. Reveal Gambits</w:t>
      </w:r>
    </w:p>
    <w:p>
      <w:pPr>
        <w:pStyle w:val="FirstParagraph"/>
      </w:pPr>
      <w:r>
        <w:t xml:space="preserve">Reveal all Gambits simultaneously.</w:t>
      </w:r>
    </w:p>
    <w:p>
      <w:pPr>
        <w:pStyle w:val="BodyText"/>
      </w:pPr>
      <w:r>
        <w:t xml:space="preserve">Effects that expressly resolve before other Gambit effects resolve first. After that, resolve remaining Gambit effects using the shared-timing rule below.</w:t>
      </w:r>
    </w:p>
    <w:p>
      <w:pPr>
        <w:pStyle w:val="BodyText"/>
      </w:pPr>
      <w:r>
        <w:t xml:space="preserve">A face-up Gambit that was revealed early remains in battle and resolves at this stage unless its text says otherwise.</w:t>
      </w:r>
    </w:p>
    <w:bookmarkEnd w:id="58"/>
    <w:bookmarkStart w:id="59" w:name="Xa9e1986601821440ee750e38c6e9268c1118729"/>
    <w:p>
      <w:pPr>
        <w:pStyle w:val="Heading3"/>
      </w:pPr>
      <w:r>
        <w:t xml:space="preserve">5. Choose Tactics</w:t>
      </w:r>
    </w:p>
    <w:p>
      <w:pPr>
        <w:pStyle w:val="FirstParagraph"/>
      </w:pPr>
      <w:r>
        <w:t xml:space="preserve">Unless an effect changes the order:</w:t>
      </w:r>
    </w:p>
    <w:p>
      <w:pPr>
        <w:numPr>
          <w:ilvl w:val="0"/>
          <w:numId w:val="1017"/>
        </w:numPr>
        <w:pStyle w:val="Compact"/>
      </w:pPr>
      <w:r>
        <w:t xml:space="preserve">the attacker chooses up to one eligible Tactic from Reserve face down or passes;</w:t>
      </w:r>
    </w:p>
    <w:p>
      <w:pPr>
        <w:numPr>
          <w:ilvl w:val="0"/>
          <w:numId w:val="1017"/>
        </w:numPr>
        <w:pStyle w:val="Compact"/>
      </w:pPr>
      <w:r>
        <w:t xml:space="preserve">the defender chooses up to one eligible Tactic from Reserve face down or passes.</w:t>
      </w:r>
    </w:p>
    <w:p>
      <w:pPr>
        <w:pStyle w:val="FirstParagraph"/>
      </w:pPr>
      <w:r>
        <w:t xml:space="preserve">A card with a</w:t>
      </w:r>
      <w:r>
        <w:t xml:space="preserve"> </w:t>
      </w:r>
      <w:r>
        <w:rPr>
          <w:bCs/>
          <w:b/>
        </w:rPr>
        <w:t xml:space="preserve">Tactic</w:t>
      </w:r>
      <w:r>
        <w:t xml:space="preserve"> </w:t>
      </w:r>
      <w:r>
        <w:t xml:space="preserve">or</w:t>
      </w:r>
      <w:r>
        <w:t xml:space="preserve"> </w:t>
      </w:r>
      <w:r>
        <w:rPr>
          <w:bCs/>
          <w:b/>
        </w:rPr>
        <w:t xml:space="preserve">Battle</w:t>
      </w:r>
      <w:r>
        <w:t xml:space="preserve"> </w:t>
      </w:r>
      <w:r>
        <w:t xml:space="preserve">effect is eligible.</w:t>
      </w:r>
    </w:p>
    <w:bookmarkEnd w:id="59"/>
    <w:bookmarkStart w:id="60" w:name="X170ac41d663d3f994cf24187c313411d02cc6c4"/>
    <w:p>
      <w:pPr>
        <w:pStyle w:val="Heading3"/>
      </w:pPr>
      <w:r>
        <w:t xml:space="preserve">6. Reveal Tactics</w:t>
      </w:r>
    </w:p>
    <w:p>
      <w:pPr>
        <w:pStyle w:val="FirstParagraph"/>
      </w:pPr>
      <w:r>
        <w:t xml:space="preserve">Reveal all Tactics simultaneously. Resolve their effects using the shared-timing rule.</w:t>
      </w:r>
    </w:p>
    <w:p>
      <w:pPr>
        <w:pStyle w:val="BodyText"/>
      </w:pPr>
      <w:r>
        <w:t xml:space="preserve">A face-up Tactic revealed early remains in battle and waits for this stage unless its text says otherwise.</w:t>
      </w:r>
    </w:p>
    <w:bookmarkEnd w:id="60"/>
    <w:bookmarkStart w:id="63" w:name="X60eace1fd9caeb967028cedd4d4e63b9f81def5"/>
    <w:p>
      <w:pPr>
        <w:pStyle w:val="Heading3"/>
      </w:pPr>
      <w:r>
        <w:t xml:space="preserve">7. Resolve the battle</w:t>
      </w:r>
    </w:p>
    <w:p>
      <w:pPr>
        <w:pStyle w:val="FirstParagraph"/>
      </w:pPr>
      <w:r>
        <w:t xml:space="preserve">Resolve all effects that occur before dice are rolled. Then each player normally rolls one six-sided die.</w:t>
      </w:r>
    </w:p>
    <w:bookmarkStart w:id="61" w:name="advantage-and-disadvantage"/>
    <w:p>
      <w:pPr>
        <w:pStyle w:val="Heading4"/>
      </w:pPr>
      <w:r>
        <w:t xml:space="preserve">Advantage and disadvantage</w:t>
      </w:r>
    </w:p>
    <w:p>
      <w:pPr>
        <w:pStyle w:val="FirstParagraph"/>
      </w:pPr>
      <w:r>
        <w:t xml:space="preserve">Combine all instances of advantage and disadvantage. They cancel one-for-one.</w:t>
      </w:r>
    </w:p>
    <w:p>
      <w:pPr>
        <w:numPr>
          <w:ilvl w:val="0"/>
          <w:numId w:val="1018"/>
        </w:numPr>
        <w:pStyle w:val="Compact"/>
      </w:pPr>
      <w:r>
        <w:t xml:space="preserve">For each net advantage, roll one additional die and use the highest result.</w:t>
      </w:r>
    </w:p>
    <w:p>
      <w:pPr>
        <w:numPr>
          <w:ilvl w:val="0"/>
          <w:numId w:val="1018"/>
        </w:numPr>
        <w:pStyle w:val="Compact"/>
      </w:pPr>
      <w:r>
        <w:t xml:space="preserve">For each net disadvantage, roll one additional die and use the lowest result.</w:t>
      </w:r>
    </w:p>
    <w:p>
      <w:pPr>
        <w:pStyle w:val="FirstParagraph"/>
      </w:pPr>
      <w:r>
        <w:t xml:space="preserve">After selecting the die result, resolve rerolls and changes to the die result in their specified order. Then apply numerical modifiers to determine the battle total.</w:t>
      </w:r>
    </w:p>
    <w:bookmarkEnd w:id="61"/>
    <w:bookmarkStart w:id="62" w:name="determine-the-winner"/>
    <w:p>
      <w:pPr>
        <w:pStyle w:val="Heading4"/>
      </w:pPr>
      <w:r>
        <w:t xml:space="preserve">Determine the winner</w:t>
      </w:r>
    </w:p>
    <w:p>
      <w:pPr>
        <w:pStyle w:val="FirstParagraph"/>
      </w:pPr>
      <w:r>
        <w:t xml:space="preserve">The higher battle total wins.</w:t>
      </w:r>
    </w:p>
    <w:p>
      <w:pPr>
        <w:pStyle w:val="BodyText"/>
      </w:pPr>
      <w:r>
        <w:rPr>
          <w:bCs/>
          <w:b/>
        </w:rPr>
        <w:t xml:space="preserve">Defender's Advantage:</w:t>
      </w:r>
      <w:r>
        <w:t xml:space="preserve"> </w:t>
      </w:r>
      <w:r>
        <w:t xml:space="preserve">If battle totals are tied and the defender controls the contested Territory, the defender wins. The defender also has Defender's Advantage during a Last Stand battle.</w:t>
      </w:r>
    </w:p>
    <w:p>
      <w:pPr>
        <w:pStyle w:val="BodyText"/>
      </w:pPr>
      <w:r>
        <w:t xml:space="preserve">If a tie is not resolved by Defender's Advantage or another effect, both players reroll. Cards and effects already in use remain active.</w:t>
      </w:r>
    </w:p>
    <w:bookmarkEnd w:id="62"/>
    <w:bookmarkEnd w:id="63"/>
    <w:bookmarkStart w:id="64" w:name="shared-timing-rule"/>
    <w:p>
      <w:pPr>
        <w:pStyle w:val="Heading3"/>
      </w:pPr>
      <w:r>
        <w:t xml:space="preserve">Shared-timing rule</w:t>
      </w:r>
    </w:p>
    <w:p>
      <w:pPr>
        <w:pStyle w:val="FirstParagraph"/>
      </w:pPr>
      <w:r>
        <w:t xml:space="preserve">When multiple controlled effects resolve at the same time:</w:t>
      </w:r>
    </w:p>
    <w:p>
      <w:pPr>
        <w:numPr>
          <w:ilvl w:val="0"/>
          <w:numId w:val="1019"/>
        </w:numPr>
        <w:pStyle w:val="Compact"/>
      </w:pPr>
      <w:r>
        <w:t xml:space="preserve">the attacker resolves one effect they control;</w:t>
      </w:r>
    </w:p>
    <w:p>
      <w:pPr>
        <w:numPr>
          <w:ilvl w:val="0"/>
          <w:numId w:val="1019"/>
        </w:numPr>
        <w:pStyle w:val="Compact"/>
      </w:pPr>
      <w:r>
        <w:t xml:space="preserve">the defender resolves one effect they control;</w:t>
      </w:r>
    </w:p>
    <w:p>
      <w:pPr>
        <w:numPr>
          <w:ilvl w:val="0"/>
          <w:numId w:val="1019"/>
        </w:numPr>
        <w:pStyle w:val="Compact"/>
      </w:pPr>
      <w:r>
        <w:t xml:space="preserve">continue alternating until no effects remain at that timing.</w:t>
      </w:r>
    </w:p>
    <w:p>
      <w:pPr>
        <w:pStyle w:val="FirstParagraph"/>
      </w:pPr>
      <w:r>
        <w:t xml:space="preserve">Each player chooses the order of effects they control. Simultaneous reveal does not mean simultaneous resolution.</w:t>
      </w:r>
    </w:p>
    <w:bookmarkEnd w:id="64"/>
    <w:bookmarkStart w:id="65" w:name="Xe91665b07b3876a86905a8e35374966a7fd9d19"/>
    <w:p>
      <w:pPr>
        <w:pStyle w:val="Heading3"/>
      </w:pPr>
      <w:r>
        <w:t xml:space="preserve">Multiple and additional Gambits or Tactics</w:t>
      </w:r>
    </w:p>
    <w:p>
      <w:pPr>
        <w:pStyle w:val="FirstParagraph"/>
      </w:pPr>
      <w:r>
        <w:t xml:space="preserve">An effect may allow a player to set or choose more than the normal limit. Unless stated otherwise, that permission is optional.</w:t>
      </w:r>
    </w:p>
    <w:p>
      <w:pPr>
        <w:pStyle w:val="BodyText"/>
      </w:pPr>
      <w:r>
        <w:t xml:space="preserve">When a player may choose more than one Tactic, they choose all of them simultaneously. Each remains a separate Tactic.</w:t>
      </w:r>
    </w:p>
    <w:p>
      <w:pPr>
        <w:pStyle w:val="BodyText"/>
      </w:pPr>
      <w:r>
        <w:t xml:space="preserve">When an effect permits an</w:t>
      </w:r>
      <w:r>
        <w:t xml:space="preserve"> </w:t>
      </w:r>
      <w:r>
        <w:rPr>
          <w:bCs/>
          <w:b/>
        </w:rPr>
        <w:t xml:space="preserve">additional Tactic</w:t>
      </w:r>
      <w:r>
        <w:t xml:space="preserve"> </w:t>
      </w:r>
      <w:r>
        <w:t xml:space="preserve">after the normal choice:</w:t>
      </w:r>
    </w:p>
    <w:p>
      <w:pPr>
        <w:numPr>
          <w:ilvl w:val="0"/>
          <w:numId w:val="1020"/>
        </w:numPr>
        <w:pStyle w:val="Compact"/>
      </w:pPr>
      <w:r>
        <w:t xml:space="preserve">the card must have an eligible Tactic or Battle effect;</w:t>
      </w:r>
    </w:p>
    <w:p>
      <w:pPr>
        <w:numPr>
          <w:ilvl w:val="0"/>
          <w:numId w:val="1020"/>
        </w:numPr>
        <w:pStyle w:val="Compact"/>
      </w:pPr>
      <w:r>
        <w:t xml:space="preserve">if Tactics are already revealed, play it face up;</w:t>
      </w:r>
    </w:p>
    <w:p>
      <w:pPr>
        <w:numPr>
          <w:ilvl w:val="0"/>
          <w:numId w:val="1020"/>
        </w:numPr>
        <w:pStyle w:val="Compact"/>
      </w:pPr>
      <w:r>
        <w:t xml:space="preserve">resolve only effects whose timing remains available;</w:t>
      </w:r>
    </w:p>
    <w:p>
      <w:pPr>
        <w:numPr>
          <w:ilvl w:val="0"/>
          <w:numId w:val="1020"/>
        </w:numPr>
        <w:pStyle w:val="Compact"/>
      </w:pPr>
      <w:r>
        <w:t xml:space="preserve">do not reopen Tactic choices, reveal timing, Surveillance, or Interference; and</w:t>
      </w:r>
    </w:p>
    <w:p>
      <w:pPr>
        <w:numPr>
          <w:ilvl w:val="0"/>
          <w:numId w:val="1020"/>
        </w:numPr>
        <w:pStyle w:val="Compact"/>
      </w:pPr>
      <w:r>
        <w:t xml:space="preserve">follow the normal Tactic destination unless stated otherwise.</w:t>
      </w:r>
    </w:p>
    <w:bookmarkEnd w:id="65"/>
    <w:bookmarkStart w:id="66" w:name="replacements-and-revisions"/>
    <w:p>
      <w:pPr>
        <w:pStyle w:val="Heading3"/>
      </w:pPr>
      <w:r>
        <w:t xml:space="preserve">Replacements and revisions</w:t>
      </w:r>
    </w:p>
    <w:p>
      <w:pPr>
        <w:pStyle w:val="FirstParagraph"/>
      </w:pPr>
      <w:r>
        <w:t xml:space="preserve">A replacement takes the same role as the card it replaces.</w:t>
      </w:r>
    </w:p>
    <w:p>
      <w:pPr>
        <w:numPr>
          <w:ilvl w:val="0"/>
          <w:numId w:val="1021"/>
        </w:numPr>
        <w:pStyle w:val="Compact"/>
      </w:pPr>
      <w:r>
        <w:t xml:space="preserve">A replacement Gambit must be Gambit-eligible.</w:t>
      </w:r>
    </w:p>
    <w:p>
      <w:pPr>
        <w:numPr>
          <w:ilvl w:val="0"/>
          <w:numId w:val="1021"/>
        </w:numPr>
        <w:pStyle w:val="Compact"/>
      </w:pPr>
      <w:r>
        <w:t xml:space="preserve">A replacement Tactic must be Tactic-eligible.</w:t>
      </w:r>
    </w:p>
    <w:p>
      <w:pPr>
        <w:numPr>
          <w:ilvl w:val="0"/>
          <w:numId w:val="1021"/>
        </w:numPr>
        <w:pStyle w:val="Compact"/>
      </w:pPr>
      <w:r>
        <w:t xml:space="preserve">Place it in the face state instructed by the replacing effect.</w:t>
      </w:r>
    </w:p>
    <w:p>
      <w:pPr>
        <w:numPr>
          <w:ilvl w:val="0"/>
          <w:numId w:val="1021"/>
        </w:numPr>
        <w:pStyle w:val="Compact"/>
      </w:pPr>
      <w:r>
        <w:t xml:space="preserve">Replacement does not reopen an earlier timing window.</w:t>
      </w:r>
    </w:p>
    <w:p>
      <w:pPr>
        <w:numPr>
          <w:ilvl w:val="0"/>
          <w:numId w:val="1021"/>
        </w:numPr>
        <w:pStyle w:val="Compact"/>
      </w:pPr>
      <w:r>
        <w:t xml:space="preserve">Only unresolved effects whose timing remains available can resolve.</w:t>
      </w:r>
    </w:p>
    <w:p>
      <w:pPr>
        <w:pStyle w:val="FirstParagraph"/>
      </w:pPr>
      <w:r>
        <w:t xml:space="preserve">When an effect lets a player revise a choice, the revised choice does not create another reveal, Surveillance, Interference, or replacement opportunity unless stated otherwise.</w:t>
      </w:r>
    </w:p>
    <w:bookmarkEnd w:id="66"/>
    <w:bookmarkStart w:id="67" w:name="reveal-and-information"/>
    <w:p>
      <w:pPr>
        <w:pStyle w:val="Heading3"/>
      </w:pPr>
      <w:r>
        <w:t xml:space="preserve">Reveal and information</w:t>
      </w:r>
    </w:p>
    <w:p>
      <w:pPr>
        <w:pStyle w:val="FirstParagraph"/>
      </w:pPr>
      <w:r>
        <w:t xml:space="preserve">To reveal a face-down card, turn it face up and leave it face up.</w:t>
      </w:r>
    </w:p>
    <w:p>
      <w:pPr>
        <w:pStyle w:val="BodyText"/>
      </w:pPr>
      <w:r>
        <w:t xml:space="preserve">To reveal a Hand or Reserve, its owner shows the entire zone to the opponent. The cards remain in that zone.</w:t>
      </w:r>
    </w:p>
    <w:bookmarkEnd w:id="67"/>
    <w:bookmarkStart w:id="68" w:name="negation"/>
    <w:p>
      <w:pPr>
        <w:pStyle w:val="Heading3"/>
      </w:pPr>
      <w:r>
        <w:t xml:space="preserve">Negation</w:t>
      </w:r>
    </w:p>
    <w:p>
      <w:pPr>
        <w:pStyle w:val="FirstParagraph"/>
      </w:pPr>
      <w:r>
        <w:t xml:space="preserve">A negated card has no effect but remains in battle and keeps its role and normal destination unless stated otherwise.</w:t>
      </w:r>
    </w:p>
    <w:p>
      <w:pPr>
        <w:pStyle w:val="BodyText"/>
      </w:pPr>
      <w:r>
        <w:t xml:space="preserve">An effect cannot be negated after it resolves.</w:t>
      </w:r>
    </w:p>
    <w:bookmarkEnd w:id="68"/>
    <w:bookmarkStart w:id="69" w:name="copied-effects"/>
    <w:p>
      <w:pPr>
        <w:pStyle w:val="Heading3"/>
      </w:pPr>
      <w:r>
        <w:t xml:space="preserve">Copied effects</w:t>
      </w:r>
    </w:p>
    <w:p>
      <w:pPr>
        <w:pStyle w:val="FirstParagraph"/>
      </w:pPr>
      <w:r>
        <w:t xml:space="preserve">When instructed to resolve another card's printed effect:</w:t>
      </w:r>
    </w:p>
    <w:p>
      <w:pPr>
        <w:numPr>
          <w:ilvl w:val="0"/>
          <w:numId w:val="1022"/>
        </w:numPr>
        <w:pStyle w:val="Compact"/>
      </w:pPr>
      <w:r>
        <w:t xml:space="preserve">resolve only the specified effect;</w:t>
      </w:r>
    </w:p>
    <w:p>
      <w:pPr>
        <w:numPr>
          <w:ilvl w:val="0"/>
          <w:numId w:val="1022"/>
        </w:numPr>
        <w:pStyle w:val="Compact"/>
      </w:pPr>
      <w:r>
        <w:t xml:space="preserve">treat</w:t>
      </w:r>
      <w:r>
        <w:t xml:space="preserve"> </w:t>
      </w:r>
      <w:r>
        <w:rPr>
          <w:bCs/>
          <w:b/>
        </w:rPr>
        <w:t xml:space="preserve">you</w:t>
      </w:r>
      <w:r>
        <w:t xml:space="preserve"> </w:t>
      </w:r>
      <w:r>
        <w:t xml:space="preserve">and</w:t>
      </w:r>
      <w:r>
        <w:t xml:space="preserve"> </w:t>
      </w:r>
      <w:r>
        <w:rPr>
          <w:bCs/>
          <w:b/>
        </w:rPr>
        <w:t xml:space="preserve">your</w:t>
      </w:r>
      <w:r>
        <w:t xml:space="preserve"> </w:t>
      </w:r>
      <w:r>
        <w:t xml:space="preserve">as the player resolving it;</w:t>
      </w:r>
    </w:p>
    <w:p>
      <w:pPr>
        <w:numPr>
          <w:ilvl w:val="0"/>
          <w:numId w:val="1022"/>
        </w:numPr>
        <w:pStyle w:val="Compact"/>
      </w:pPr>
      <w:r>
        <w:t xml:space="preserve">treat</w:t>
      </w:r>
      <w:r>
        <w:t xml:space="preserve"> </w:t>
      </w:r>
      <w:r>
        <w:rPr>
          <w:bCs/>
          <w:b/>
        </w:rPr>
        <w:t xml:space="preserve">this card</w:t>
      </w:r>
      <w:r>
        <w:t xml:space="preserve"> </w:t>
      </w:r>
      <w:r>
        <w:t xml:space="preserve">as the card whose text is being resolved;</w:t>
      </w:r>
    </w:p>
    <w:p>
      <w:pPr>
        <w:numPr>
          <w:ilvl w:val="0"/>
          <w:numId w:val="1022"/>
        </w:numPr>
        <w:pStyle w:val="Compact"/>
      </w:pPr>
      <w:r>
        <w:t xml:space="preserve">pay all costs and satisfy all requirements, targets, and timing restrictions;</w:t>
      </w:r>
    </w:p>
    <w:p>
      <w:pPr>
        <w:numPr>
          <w:ilvl w:val="0"/>
          <w:numId w:val="1022"/>
        </w:numPr>
        <w:pStyle w:val="Compact"/>
      </w:pPr>
      <w:r>
        <w:t xml:space="preserve">do not move the source card unless instructed;</w:t>
      </w:r>
    </w:p>
    <w:p>
      <w:pPr>
        <w:numPr>
          <w:ilvl w:val="0"/>
          <w:numId w:val="1022"/>
        </w:numPr>
        <w:pStyle w:val="Compact"/>
      </w:pPr>
      <w:r>
        <w:t xml:space="preserve">do not reopen an earlier timing window; and</w:t>
      </w:r>
    </w:p>
    <w:p>
      <w:pPr>
        <w:numPr>
          <w:ilvl w:val="0"/>
          <w:numId w:val="1022"/>
        </w:numPr>
        <w:pStyle w:val="Compact"/>
      </w:pPr>
      <w:r>
        <w:t xml:space="preserve">do not choose another effect that itself resolves another effect unless expressly allowed.</w:t>
      </w:r>
    </w:p>
    <w:p>
      <w:r>
        <w:pict>
          <v:rect style="width:0;height:1.5pt" o:hralign="center" o:hrstd="t" o:hr="t"/>
        </w:pict>
      </w:r>
    </w:p>
    <w:bookmarkEnd w:id="69"/>
    <w:bookmarkEnd w:id="70"/>
    <w:bookmarkEnd w:id="71"/>
    <w:bookmarkStart w:id="77" w:name="X57131c29fabc34ac98968a4f9b49ad1b784c193"/>
    <w:p>
      <w:pPr>
        <w:pStyle w:val="Heading1"/>
      </w:pPr>
      <w:r>
        <w:t xml:space="preserve">7. The Aftermath of the Battle</w:t>
      </w:r>
    </w:p>
    <w:bookmarkStart w:id="72" w:name="how-it-works-7"/>
    <w:p>
      <w:pPr>
        <w:pStyle w:val="Heading2"/>
      </w:pPr>
      <w:r>
        <w:t xml:space="preserve">How it works</w:t>
      </w:r>
    </w:p>
    <w:p>
      <w:pPr>
        <w:pStyle w:val="FirstParagraph"/>
      </w:pPr>
      <w:r>
        <w:t xml:space="preserve">After the dice determine a winner, resolve the consequences of the battle. The loser retreats, the winner takes or keeps the contested position, and any additional retreat or capture effects occur. Then battle cards go to their normal destinations.</w:t>
      </w:r>
    </w:p>
    <w:p>
      <w:pPr>
        <w:pStyle w:val="BodyText"/>
      </w:pPr>
      <w:r>
        <w:t xml:space="preserve">Gambits go to the Graveyard. Tactics and cards left in Reserve go to the Discard Pile. Remember:</w:t>
      </w:r>
      <w:r>
        <w:t xml:space="preserve"> </w:t>
      </w:r>
      <w:r>
        <w:rPr>
          <w:bCs/>
          <w:b/>
        </w:rPr>
        <w:t xml:space="preserve">Gambits go to the Graveyard.</w:t>
      </w:r>
    </w:p>
    <w:bookmarkEnd w:id="72"/>
    <w:bookmarkStart w:id="76" w:name="complete-rules-7"/>
    <w:p>
      <w:pPr>
        <w:pStyle w:val="Heading2"/>
      </w:pPr>
      <w:r>
        <w:t xml:space="preserve">Complete rules</w:t>
      </w:r>
    </w:p>
    <w:p>
      <w:pPr>
        <w:pStyle w:val="FirstParagraph"/>
      </w:pPr>
      <w:r>
        <w:t xml:space="preserve">Resolve the Aftermath in this order:</w:t>
      </w:r>
    </w:p>
    <w:p>
      <w:pPr>
        <w:numPr>
          <w:ilvl w:val="0"/>
          <w:numId w:val="1023"/>
        </w:numPr>
        <w:pStyle w:val="Compact"/>
      </w:pPr>
      <w:r>
        <w:t xml:space="preserve">Determine the battle result.</w:t>
      </w:r>
    </w:p>
    <w:p>
      <w:pPr>
        <w:numPr>
          <w:ilvl w:val="0"/>
          <w:numId w:val="1023"/>
        </w:numPr>
        <w:pStyle w:val="Compact"/>
      </w:pPr>
      <w:r>
        <w:t xml:space="preserve">Apply effects that replace losing with withdrawal.</w:t>
      </w:r>
    </w:p>
    <w:p>
      <w:pPr>
        <w:numPr>
          <w:ilvl w:val="0"/>
          <w:numId w:val="1023"/>
        </w:numPr>
        <w:pStyle w:val="Compact"/>
      </w:pPr>
      <w:r>
        <w:t xml:space="preserve">If the battle still has a winner, resolve immediate result triggers.</w:t>
      </w:r>
    </w:p>
    <w:p>
      <w:pPr>
        <w:numPr>
          <w:ilvl w:val="0"/>
          <w:numId w:val="1023"/>
        </w:numPr>
        <w:pStyle w:val="Compact"/>
      </w:pPr>
      <w:r>
        <w:t xml:space="preserve">Resolve normal retreat and occupation, including replacements.</w:t>
      </w:r>
    </w:p>
    <w:p>
      <w:pPr>
        <w:numPr>
          <w:ilvl w:val="0"/>
          <w:numId w:val="1023"/>
        </w:numPr>
        <w:pStyle w:val="Compact"/>
      </w:pPr>
      <w:r>
        <w:t xml:space="preserve">Resolve additional retreats and final-position effects.</w:t>
      </w:r>
    </w:p>
    <w:p>
      <w:pPr>
        <w:numPr>
          <w:ilvl w:val="0"/>
          <w:numId w:val="1023"/>
        </w:numPr>
        <w:pStyle w:val="Compact"/>
      </w:pPr>
      <w:r>
        <w:t xml:space="preserve">Resolve other Aftermath effects that occur before cards leave battle.</w:t>
      </w:r>
    </w:p>
    <w:p>
      <w:pPr>
        <w:numPr>
          <w:ilvl w:val="0"/>
          <w:numId w:val="1023"/>
        </w:numPr>
        <w:pStyle w:val="Compact"/>
      </w:pPr>
      <w:r>
        <w:t xml:space="preserve">Move battle cards to their destinations.</w:t>
      </w:r>
    </w:p>
    <w:p>
      <w:pPr>
        <w:numPr>
          <w:ilvl w:val="0"/>
          <w:numId w:val="1023"/>
        </w:numPr>
        <w:pStyle w:val="Compact"/>
      </w:pPr>
      <w:r>
        <w:t xml:space="preserve">Resolve effects triggered by those destinations.</w:t>
      </w:r>
    </w:p>
    <w:p>
      <w:pPr>
        <w:numPr>
          <w:ilvl w:val="0"/>
          <w:numId w:val="1023"/>
        </w:numPr>
        <w:pStyle w:val="Compact"/>
      </w:pPr>
      <w:r>
        <w:t xml:space="preserve">Resolve effects at the end of the Aftermath, including follow-up movement.</w:t>
      </w:r>
    </w:p>
    <w:bookmarkStart w:id="73" w:name="normal-result"/>
    <w:p>
      <w:pPr>
        <w:pStyle w:val="Heading3"/>
      </w:pPr>
      <w:r>
        <w:t xml:space="preserve">Normal result</w:t>
      </w:r>
    </w:p>
    <w:p>
      <w:pPr>
        <w:pStyle w:val="FirstParagraph"/>
      </w:pPr>
      <w:r>
        <w:t xml:space="preserve">Unless an effect says otherwise:</w:t>
      </w:r>
    </w:p>
    <w:p>
      <w:pPr>
        <w:numPr>
          <w:ilvl w:val="0"/>
          <w:numId w:val="1024"/>
        </w:numPr>
        <w:pStyle w:val="Compact"/>
      </w:pPr>
      <w:r>
        <w:t xml:space="preserve">a losing attacker returns to the position from which they entered;</w:t>
      </w:r>
    </w:p>
    <w:p>
      <w:pPr>
        <w:numPr>
          <w:ilvl w:val="0"/>
          <w:numId w:val="1024"/>
        </w:numPr>
        <w:pStyle w:val="Compact"/>
      </w:pPr>
      <w:r>
        <w:t xml:space="preserve">a losing defender retreats one position toward their own end;</w:t>
      </w:r>
    </w:p>
    <w:p>
      <w:pPr>
        <w:numPr>
          <w:ilvl w:val="0"/>
          <w:numId w:val="1024"/>
        </w:numPr>
        <w:pStyle w:val="Compact"/>
      </w:pPr>
      <w:r>
        <w:t xml:space="preserve">a winning attacker occupies the contested position; and</w:t>
      </w:r>
    </w:p>
    <w:p>
      <w:pPr>
        <w:numPr>
          <w:ilvl w:val="0"/>
          <w:numId w:val="1024"/>
        </w:numPr>
        <w:pStyle w:val="Compact"/>
      </w:pPr>
      <w:r>
        <w:t xml:space="preserve">a winning defender remains there.</w:t>
      </w:r>
    </w:p>
    <w:p>
      <w:pPr>
        <w:pStyle w:val="FirstParagraph"/>
      </w:pPr>
      <w:r>
        <w:t xml:space="preserve">Additional retreats resolve one position at a time. A player cannot retreat through the opponent. A player on their final Territory may retreat beyond the Gauntlet normally.</w:t>
      </w:r>
    </w:p>
    <w:bookmarkEnd w:id="73"/>
    <w:bookmarkStart w:id="74" w:name="normal-card-destinations"/>
    <w:p>
      <w:pPr>
        <w:pStyle w:val="Heading3"/>
      </w:pPr>
      <w:r>
        <w:t xml:space="preserve">Normal card destinations</w:t>
      </w:r>
    </w:p>
    <w:p>
      <w:pPr>
        <w:pStyle w:val="FirstParagraph"/>
      </w:pPr>
      <w:r>
        <w:t xml:space="preserve">During the destination step:</w:t>
      </w:r>
    </w:p>
    <w:p>
      <w:pPr>
        <w:numPr>
          <w:ilvl w:val="0"/>
          <w:numId w:val="1025"/>
        </w:numPr>
        <w:pStyle w:val="Compact"/>
      </w:pPr>
      <w:r>
        <w:t xml:space="preserve">Gambits go to their owners' Graveyards;</w:t>
      </w:r>
    </w:p>
    <w:p>
      <w:pPr>
        <w:numPr>
          <w:ilvl w:val="0"/>
          <w:numId w:val="1025"/>
        </w:numPr>
        <w:pStyle w:val="Compact"/>
      </w:pPr>
      <w:r>
        <w:t xml:space="preserve">Tactics go to their owners' Discard Piles; and</w:t>
      </w:r>
    </w:p>
    <w:p>
      <w:pPr>
        <w:numPr>
          <w:ilvl w:val="0"/>
          <w:numId w:val="1025"/>
        </w:numPr>
        <w:pStyle w:val="Compact"/>
      </w:pPr>
      <w:r>
        <w:t xml:space="preserve">cards remaining in Reserve go to their owners' Discard Piles.</w:t>
      </w:r>
    </w:p>
    <w:p>
      <w:pPr>
        <w:pStyle w:val="FirstParagraph"/>
      </w:pPr>
      <w:r>
        <w:t xml:space="preserve">A card-specific instruction overrides the normal destination.</w:t>
      </w:r>
    </w:p>
    <w:p>
      <w:pPr>
        <w:pStyle w:val="BodyText"/>
      </w:pPr>
      <w:r>
        <w:t xml:space="preserve">A card returned to its</w:t>
      </w:r>
      <w:r>
        <w:t xml:space="preserve"> </w:t>
      </w:r>
      <w:r>
        <w:rPr>
          <w:bCs/>
          <w:b/>
        </w:rPr>
        <w:t xml:space="preserve">source</w:t>
      </w:r>
      <w:r>
        <w:t xml:space="preserve"> </w:t>
      </w:r>
      <w:r>
        <w:t xml:space="preserve">returns to the zone from which it entered battle unless another rule gives it a different destination.</w:t>
      </w:r>
    </w:p>
    <w:bookmarkEnd w:id="74"/>
    <w:bookmarkStart w:id="75" w:name="result-and-destination-triggers"/>
    <w:p>
      <w:pPr>
        <w:pStyle w:val="Heading3"/>
      </w:pPr>
      <w:r>
        <w:t xml:space="preserve">Result and destination triggers</w:t>
      </w:r>
    </w:p>
    <w:p>
      <w:pPr>
        <w:pStyle w:val="FirstParagraph"/>
      </w:pPr>
      <w:r>
        <w:t xml:space="preserve">Immediate victory triggers occur before retreat unless the effect states otherwise. Effects that require the final occupied position occur after retreat and occupation. Effects triggered by cards entering a destination occur after the cards move there.</w:t>
      </w:r>
    </w:p>
    <w:p>
      <w:pPr>
        <w:pStyle w:val="BodyText"/>
      </w:pPr>
      <w:r>
        <w:t xml:space="preserve">Effects at the</w:t>
      </w:r>
      <w:r>
        <w:t xml:space="preserve"> </w:t>
      </w:r>
      <w:r>
        <w:rPr>
          <w:bCs/>
          <w:b/>
        </w:rPr>
        <w:t xml:space="preserve">end of the Aftermath</w:t>
      </w:r>
      <w:r>
        <w:t xml:space="preserve"> </w:t>
      </w:r>
      <w:r>
        <w:t xml:space="preserve">occur after normal destinations and destination-triggered effects.</w:t>
      </w:r>
    </w:p>
    <w:p>
      <w:r>
        <w:pict>
          <v:rect style="width:0;height:1.5pt" o:hralign="center" o:hrstd="t" o:hr="t"/>
        </w:pict>
      </w:r>
    </w:p>
    <w:bookmarkEnd w:id="75"/>
    <w:bookmarkEnd w:id="76"/>
    <w:bookmarkEnd w:id="77"/>
    <w:bookmarkStart w:id="84" w:name="X4116aedc66c2276374cc4eb44ea0fce9ee3fe2c"/>
    <w:p>
      <w:pPr>
        <w:pStyle w:val="Heading1"/>
      </w:pPr>
      <w:r>
        <w:t xml:space="preserve">8. Withdrawal and Retreat</w:t>
      </w:r>
    </w:p>
    <w:bookmarkStart w:id="78" w:name="how-it-works-8"/>
    <w:p>
      <w:pPr>
        <w:pStyle w:val="Heading2"/>
      </w:pPr>
      <w:r>
        <w:t xml:space="preserve">How it works</w:t>
      </w:r>
    </w:p>
    <w:p>
      <w:pPr>
        <w:pStyle w:val="FirstParagraph"/>
      </w:pPr>
      <w:r>
        <w:rPr>
          <w:bCs/>
          <w:b/>
        </w:rPr>
        <w:t xml:space="preserve">Withdrawal</w:t>
      </w:r>
      <w:r>
        <w:t xml:space="preserve"> </w:t>
      </w:r>
      <w:r>
        <w:t xml:space="preserve">is leaving a battle without determining a winner.</w:t>
      </w:r>
      <w:r>
        <w:t xml:space="preserve"> </w:t>
      </w:r>
      <w:r>
        <w:rPr>
          <w:bCs/>
          <w:b/>
        </w:rPr>
        <w:t xml:space="preserve">Retreat</w:t>
      </w:r>
      <w:r>
        <w:t xml:space="preserve"> </w:t>
      </w:r>
      <w:r>
        <w:t xml:space="preserve">is forced movement after losing. They are not the same.</w:t>
      </w:r>
    </w:p>
    <w:p>
      <w:pPr>
        <w:pStyle w:val="BodyText"/>
      </w:pPr>
      <w:r>
        <w:t xml:space="preserve">When an effect causes withdrawal, the battle ends immediately. No one wins or loses, so win, loss, and retreat effects do not happen. The players still clean up their battle cards normally.</w:t>
      </w:r>
    </w:p>
    <w:bookmarkEnd w:id="78"/>
    <w:bookmarkStart w:id="83" w:name="complete-rules-8"/>
    <w:p>
      <w:pPr>
        <w:pStyle w:val="Heading2"/>
      </w:pPr>
      <w:r>
        <w:t xml:space="preserve">Complete rules</w:t>
      </w:r>
    </w:p>
    <w:bookmarkStart w:id="79" w:name="voluntary-movement-withdrawal"/>
    <w:p>
      <w:pPr>
        <w:pStyle w:val="Heading3"/>
      </w:pPr>
      <w:r>
        <w:t xml:space="preserve">Voluntary movement withdrawal</w:t>
      </w:r>
    </w:p>
    <w:p>
      <w:pPr>
        <w:pStyle w:val="FirstParagraph"/>
      </w:pPr>
      <w:r>
        <w:t xml:space="preserve">During the Movement step, a player may move one position toward their own end. This is ordinary movement and does not begin a battle.</w:t>
      </w:r>
    </w:p>
    <w:bookmarkEnd w:id="79"/>
    <w:bookmarkStart w:id="80" w:name="effect-caused-withdrawal-from-battle"/>
    <w:p>
      <w:pPr>
        <w:pStyle w:val="Heading3"/>
      </w:pPr>
      <w:r>
        <w:t xml:space="preserve">Effect-caused withdrawal from battle</w:t>
      </w:r>
    </w:p>
    <w:p>
      <w:pPr>
        <w:pStyle w:val="FirstParagraph"/>
      </w:pPr>
      <w:r>
        <w:t xml:space="preserve">Unless the effect says otherwise, withdrawal ends the battle immediately.</w:t>
      </w:r>
    </w:p>
    <w:p>
      <w:pPr>
        <w:numPr>
          <w:ilvl w:val="0"/>
          <w:numId w:val="1026"/>
        </w:numPr>
        <w:pStyle w:val="Compact"/>
      </w:pPr>
      <w:r>
        <w:t xml:space="preserve">Do not resolve remaining Battle effects.</w:t>
      </w:r>
    </w:p>
    <w:p>
      <w:pPr>
        <w:numPr>
          <w:ilvl w:val="0"/>
          <w:numId w:val="1026"/>
        </w:numPr>
        <w:pStyle w:val="Compact"/>
      </w:pPr>
      <w:r>
        <w:t xml:space="preserve">Do not roll dice.</w:t>
      </w:r>
    </w:p>
    <w:p>
      <w:pPr>
        <w:numPr>
          <w:ilvl w:val="0"/>
          <w:numId w:val="1026"/>
        </w:numPr>
        <w:pStyle w:val="Compact"/>
      </w:pPr>
      <w:r>
        <w:t xml:space="preserve">There is no winner or loser.</w:t>
      </w:r>
    </w:p>
    <w:p>
      <w:pPr>
        <w:numPr>
          <w:ilvl w:val="0"/>
          <w:numId w:val="1026"/>
        </w:numPr>
        <w:pStyle w:val="Compact"/>
      </w:pPr>
      <w:r>
        <w:t xml:space="preserve">Win, loss, and retreat triggers do not occur.</w:t>
      </w:r>
    </w:p>
    <w:p>
      <w:pPr>
        <w:numPr>
          <w:ilvl w:val="0"/>
          <w:numId w:val="1026"/>
        </w:numPr>
        <w:pStyle w:val="Compact"/>
      </w:pPr>
      <w:r>
        <w:t xml:space="preserve">Resolve withdrawal movement, then normal battle destinations and cleanup.</w:t>
      </w:r>
    </w:p>
    <w:p>
      <w:pPr>
        <w:pStyle w:val="FirstParagraph"/>
      </w:pPr>
      <w:r>
        <w:t xml:space="preserve">Movement:</w:t>
      </w:r>
    </w:p>
    <w:p>
      <w:pPr>
        <w:numPr>
          <w:ilvl w:val="0"/>
          <w:numId w:val="1027"/>
        </w:numPr>
        <w:pStyle w:val="Compact"/>
      </w:pPr>
      <w:r>
        <w:t xml:space="preserve">an attacking player returns to the position from which they entered;</w:t>
      </w:r>
    </w:p>
    <w:p>
      <w:pPr>
        <w:numPr>
          <w:ilvl w:val="0"/>
          <w:numId w:val="1027"/>
        </w:numPr>
        <w:pStyle w:val="Compact"/>
      </w:pPr>
      <w:r>
        <w:t xml:space="preserve">a defending player moves one position toward their own end, and the attacker occupies the contested position;</w:t>
      </w:r>
    </w:p>
    <w:p>
      <w:pPr>
        <w:numPr>
          <w:ilvl w:val="0"/>
          <w:numId w:val="1027"/>
        </w:numPr>
        <w:pStyle w:val="Compact"/>
      </w:pPr>
      <w:r>
        <w:t xml:space="preserve">if both withdraw, move the attacker first, then the defender.</w:t>
      </w:r>
    </w:p>
    <w:bookmarkEnd w:id="80"/>
    <w:bookmarkStart w:id="81" w:name="withdrawal-during-opening-effects"/>
    <w:p>
      <w:pPr>
        <w:pStyle w:val="Heading3"/>
      </w:pPr>
      <w:r>
        <w:t xml:space="preserve">Withdrawal during opening effects</w:t>
      </w:r>
    </w:p>
    <w:p>
      <w:pPr>
        <w:pStyle w:val="FirstParagraph"/>
      </w:pPr>
      <w:r>
        <w:t xml:space="preserve">If an effect causes one or both players to withdraw during opening effects and prevents the pending battle, use the same attacker and defender movement above. Because no battle is fought:</w:t>
      </w:r>
    </w:p>
    <w:p>
      <w:pPr>
        <w:numPr>
          <w:ilvl w:val="0"/>
          <w:numId w:val="1028"/>
        </w:numPr>
        <w:pStyle w:val="Compact"/>
      </w:pPr>
      <w:r>
        <w:t xml:space="preserve">no player wins, loses, or retreats;</w:t>
      </w:r>
    </w:p>
    <w:p>
      <w:pPr>
        <w:numPr>
          <w:ilvl w:val="0"/>
          <w:numId w:val="1028"/>
        </w:numPr>
        <w:pStyle w:val="Compact"/>
      </w:pPr>
      <w:r>
        <w:t xml:space="preserve">no battle or Aftermath triggers occur; and</w:t>
      </w:r>
    </w:p>
    <w:p>
      <w:pPr>
        <w:numPr>
          <w:ilvl w:val="0"/>
          <w:numId w:val="1028"/>
        </w:numPr>
        <w:pStyle w:val="Compact"/>
      </w:pPr>
      <w:r>
        <w:t xml:space="preserve">no battle-card destinations or cleanup occur.</w:t>
      </w:r>
    </w:p>
    <w:p>
      <w:pPr>
        <w:pStyle w:val="FirstParagraph"/>
      </w:pPr>
      <w:r>
        <w:t xml:space="preserve">The established attacker and defender roles are used only to determine the withdrawal movement. Resolve any remaining instructions from the effect or accepted Terms after that movement.</w:t>
      </w:r>
    </w:p>
    <w:p>
      <w:pPr>
        <w:pStyle w:val="BodyText"/>
      </w:pPr>
      <w:r>
        <w:t xml:space="preserve">If a battle following refused Terms ends through withdrawal, return the Stake and do not impose or ratify the Proposal unless a specific rule says otherwise.</w:t>
      </w:r>
    </w:p>
    <w:bookmarkEnd w:id="81"/>
    <w:bookmarkStart w:id="82" w:name="retreat"/>
    <w:p>
      <w:pPr>
        <w:pStyle w:val="Heading3"/>
      </w:pPr>
      <w:r>
        <w:t xml:space="preserve">Retreat</w:t>
      </w:r>
    </w:p>
    <w:p>
      <w:pPr>
        <w:pStyle w:val="FirstParagraph"/>
      </w:pPr>
      <w:r>
        <w:t xml:space="preserve">Retreat is forced displacement after losing a battle. It is not movement or withdrawal.</w:t>
      </w:r>
    </w:p>
    <w:p>
      <w:pPr>
        <w:pStyle w:val="BodyText"/>
      </w:pPr>
      <w:r>
        <w:t xml:space="preserve">Effects that trigger from movement or withdrawal do not trigger from retreat unless they say so.</w:t>
      </w:r>
    </w:p>
    <w:p>
      <w:r>
        <w:pict>
          <v:rect style="width:0;height:1.5pt" o:hralign="center" o:hrstd="t" o:hr="t"/>
        </w:pict>
      </w:r>
    </w:p>
    <w:bookmarkEnd w:id="82"/>
    <w:bookmarkEnd w:id="83"/>
    <w:bookmarkEnd w:id="84"/>
    <w:bookmarkStart w:id="91" w:name="X6ef091375c384855740e41fbb473d4ff8c8847b"/>
    <w:p>
      <w:pPr>
        <w:pStyle w:val="Heading1"/>
      </w:pPr>
      <w:r>
        <w:t xml:space="preserve">9. Territory Control</w:t>
      </w:r>
    </w:p>
    <w:bookmarkStart w:id="85" w:name="how-it-works-9"/>
    <w:p>
      <w:pPr>
        <w:pStyle w:val="Heading2"/>
      </w:pPr>
      <w:r>
        <w:t xml:space="preserve">How it works</w:t>
      </w:r>
    </w:p>
    <w:p>
      <w:pPr>
        <w:pStyle w:val="FirstParagraph"/>
      </w:pPr>
      <w:r>
        <w:t xml:space="preserve">Your token shows where you are. A Territory's orientation shows who controls it. Winning a battle lets you occupy an opposing Territory, but you normally do not capture it immediately. You must still be there at the start of your next turn.</w:t>
      </w:r>
    </w:p>
    <w:p>
      <w:pPr>
        <w:pStyle w:val="BodyText"/>
      </w:pPr>
      <w:r>
        <w:t xml:space="preserve">This gives the opponent a chance to counterattack before control changes.</w:t>
      </w:r>
    </w:p>
    <w:bookmarkEnd w:id="85"/>
    <w:bookmarkStart w:id="90" w:name="complete-rules-9"/>
    <w:p>
      <w:pPr>
        <w:pStyle w:val="Heading2"/>
      </w:pPr>
      <w:r>
        <w:t xml:space="preserve">Complete rules</w:t>
      </w:r>
    </w:p>
    <w:bookmarkStart w:id="86" w:name="control"/>
    <w:p>
      <w:pPr>
        <w:pStyle w:val="Heading3"/>
      </w:pPr>
      <w:r>
        <w:t xml:space="preserve">Control</w:t>
      </w:r>
    </w:p>
    <w:p>
      <w:pPr>
        <w:pStyle w:val="FirstParagraph"/>
      </w:pPr>
      <w:r>
        <w:t xml:space="preserve">The player a Territory faces controls it. Control does not require occupation.</w:t>
      </w:r>
    </w:p>
    <w:p>
      <w:pPr>
        <w:pStyle w:val="BodyText"/>
      </w:pPr>
      <w:r>
        <w:t xml:space="preserve">Each player begins controlling the three Territories on their side. Control changes only through capture or an effect that explicitly changes it.</w:t>
      </w:r>
    </w:p>
    <w:bookmarkEnd w:id="86"/>
    <w:bookmarkStart w:id="87" w:name="occupation"/>
    <w:p>
      <w:pPr>
        <w:pStyle w:val="Heading3"/>
      </w:pPr>
      <w:r>
        <w:t xml:space="preserve">Occupation</w:t>
      </w:r>
    </w:p>
    <w:p>
      <w:pPr>
        <w:pStyle w:val="FirstParagraph"/>
      </w:pPr>
      <w:r>
        <w:t xml:space="preserve">A player normally occupies the position containing their token. During an unresolved attack, the defender remains the occupant until the result is resolved.</w:t>
      </w:r>
    </w:p>
    <w:p>
      <w:pPr>
        <w:pStyle w:val="BodyText"/>
      </w:pPr>
      <w:r>
        <w:t xml:space="preserve">A player may occupy a Territory controlled by the opponent.</w:t>
      </w:r>
    </w:p>
    <w:bookmarkEnd w:id="87"/>
    <w:bookmarkStart w:id="88" w:name="capture-1"/>
    <w:p>
      <w:pPr>
        <w:pStyle w:val="Heading3"/>
      </w:pPr>
      <w:r>
        <w:t xml:space="preserve">Capture</w:t>
      </w:r>
    </w:p>
    <w:p>
      <w:pPr>
        <w:pStyle w:val="FirstParagraph"/>
      </w:pPr>
      <w:r>
        <w:t xml:space="preserve">At the start of a player's turn, if they occupy a Territory they do not control, they capture it by rotating the Territory to face them.</w:t>
      </w:r>
    </w:p>
    <w:p>
      <w:pPr>
        <w:pStyle w:val="BodyText"/>
      </w:pPr>
      <w:r>
        <w:t xml:space="preserve">A captured Territory remains under that player's control until the opponent captures it or an effect changes control.</w:t>
      </w:r>
    </w:p>
    <w:bookmarkEnd w:id="88"/>
    <w:bookmarkStart w:id="89" w:name="counterattack-window"/>
    <w:p>
      <w:pPr>
        <w:pStyle w:val="Heading3"/>
      </w:pPr>
      <w:r>
        <w:t xml:space="preserve">Counterattack window</w:t>
      </w:r>
    </w:p>
    <w:p>
      <w:pPr>
        <w:pStyle w:val="FirstParagraph"/>
      </w:pPr>
      <w:r>
        <w:t xml:space="preserve">Because ordinary capture occurs at the start of the occupying player's next turn, the current controller normally receives one turn to drive the occupier away.</w:t>
      </w:r>
    </w:p>
    <w:p>
      <w:r>
        <w:pict>
          <v:rect style="width:0;height:1.5pt" o:hralign="center" o:hrstd="t" o:hr="t"/>
        </w:pict>
      </w:r>
    </w:p>
    <w:bookmarkEnd w:id="89"/>
    <w:bookmarkEnd w:id="90"/>
    <w:bookmarkEnd w:id="91"/>
    <w:bookmarkStart w:id="96" w:name="Xb13108c5ec8c41147f7a9a7cce3eb1fa4966d96"/>
    <w:p>
      <w:pPr>
        <w:pStyle w:val="Heading1"/>
      </w:pPr>
      <w:r>
        <w:t xml:space="preserve">10. Running the Gauntlet</w:t>
      </w:r>
    </w:p>
    <w:bookmarkStart w:id="92" w:name="how-it-works-10"/>
    <w:p>
      <w:pPr>
        <w:pStyle w:val="Heading2"/>
      </w:pPr>
      <w:r>
        <w:t xml:space="preserve">How it works</w:t>
      </w:r>
    </w:p>
    <w:p>
      <w:pPr>
        <w:pStyle w:val="FirstParagraph"/>
      </w:pPr>
      <w:r>
        <w:t xml:space="preserve">To win normally, push the opponent beyond their final Territory, capture that Territory, then advance beyond the column. This begins a</w:t>
      </w:r>
      <w:r>
        <w:t xml:space="preserve"> </w:t>
      </w:r>
      <w:r>
        <w:rPr>
          <w:bCs/>
          <w:b/>
        </w:rPr>
        <w:t xml:space="preserve">Last Stand battle</w:t>
      </w:r>
      <w:r>
        <w:t xml:space="preserve">. Win that battle to run the Gauntlet and win the game.</w:t>
      </w:r>
    </w:p>
    <w:p>
      <w:pPr>
        <w:pStyle w:val="BodyText"/>
      </w:pPr>
      <w:r>
        <w:t xml:space="preserve">The defender is harder to defeat in a Last Stand: they receive Defender's Advantage and +1 to their battle total.</w:t>
      </w:r>
    </w:p>
    <w:bookmarkEnd w:id="92"/>
    <w:bookmarkStart w:id="95" w:name="complete-rules-10"/>
    <w:p>
      <w:pPr>
        <w:pStyle w:val="Heading2"/>
      </w:pPr>
      <w:r>
        <w:t xml:space="preserve">Complete rules</w:t>
      </w:r>
    </w:p>
    <w:bookmarkStart w:id="93" w:name="forcing-the-opponent-beyond-the-gauntlet"/>
    <w:p>
      <w:pPr>
        <w:pStyle w:val="Heading3"/>
      </w:pPr>
      <w:r>
        <w:t xml:space="preserve">Forcing the opponent beyond the Gauntlet</w:t>
      </w:r>
    </w:p>
    <w:p>
      <w:pPr>
        <w:pStyle w:val="FirstParagraph"/>
      </w:pPr>
      <w:r>
        <w:t xml:space="preserve">When a player loses while occupying the final Territory at their end, they retreat beyond the Territory column. The winner occupies the final Territory.</w:t>
      </w:r>
    </w:p>
    <w:p>
      <w:pPr>
        <w:pStyle w:val="BodyText"/>
      </w:pPr>
      <w:r>
        <w:t xml:space="preserve">The battle ends normally. The winner does not advance beyond the Gauntlet unless another rule explicitly permits it.</w:t>
      </w:r>
    </w:p>
    <w:p>
      <w:pPr>
        <w:pStyle w:val="BodyText"/>
      </w:pPr>
      <w:r>
        <w:t xml:space="preserve">If the winner still occupies the final Territory at the start of their next turn, they capture it during the Capture step.</w:t>
      </w:r>
    </w:p>
    <w:bookmarkEnd w:id="93"/>
    <w:bookmarkStart w:id="94" w:name="last-stand-battle"/>
    <w:p>
      <w:pPr>
        <w:pStyle w:val="Heading3"/>
      </w:pPr>
      <w:r>
        <w:t xml:space="preserve">Last Stand battle</w:t>
      </w:r>
    </w:p>
    <w:p>
      <w:pPr>
        <w:pStyle w:val="FirstParagraph"/>
      </w:pPr>
      <w:r>
        <w:t xml:space="preserve">After capturing the opponent's final Territory, a player may advance beyond the Gauntlet during movement. If the opponent is there, this begins a Last Stand battle.</w:t>
      </w:r>
    </w:p>
    <w:p>
      <w:pPr>
        <w:pStyle w:val="BodyText"/>
      </w:pPr>
      <w:r>
        <w:t xml:space="preserve">During a Last Stand battle:</w:t>
      </w:r>
    </w:p>
    <w:p>
      <w:pPr>
        <w:numPr>
          <w:ilvl w:val="0"/>
          <w:numId w:val="1029"/>
        </w:numPr>
        <w:pStyle w:val="Compact"/>
      </w:pPr>
      <w:r>
        <w:t xml:space="preserve">the defender has Defender's Advantage; and</w:t>
      </w:r>
    </w:p>
    <w:p>
      <w:pPr>
        <w:numPr>
          <w:ilvl w:val="0"/>
          <w:numId w:val="1029"/>
        </w:numPr>
        <w:pStyle w:val="Compact"/>
      </w:pPr>
      <w:r>
        <w:t xml:space="preserve">the defender adds +1 to their battle total.</w:t>
      </w:r>
    </w:p>
    <w:p>
      <w:pPr>
        <w:pStyle w:val="FirstParagraph"/>
      </w:pPr>
      <w:r>
        <w:t xml:space="preserve">If the attacker wins, they have run the Gauntlet and immediately win the game.</w:t>
      </w:r>
    </w:p>
    <w:p>
      <w:pPr>
        <w:pStyle w:val="BodyText"/>
      </w:pPr>
      <w:r>
        <w:t xml:space="preserve">If the defender wins, the attacker retreats to the final Territory. Play continues.</w:t>
      </w:r>
    </w:p>
    <w:p>
      <w:pPr>
        <w:pStyle w:val="BodyText"/>
      </w:pPr>
      <w:r>
        <w:t xml:space="preserve">Territory-specific effects do not apply in a Last Stand battle unless they expressly apply beyond the Gauntlet.</w:t>
      </w:r>
    </w:p>
    <w:p>
      <w:r>
        <w:pict>
          <v:rect style="width:0;height:1.5pt" o:hralign="center" o:hrstd="t" o:hr="t"/>
        </w:pict>
      </w:r>
    </w:p>
    <w:bookmarkEnd w:id="94"/>
    <w:bookmarkEnd w:id="95"/>
    <w:bookmarkEnd w:id="96"/>
    <w:bookmarkStart w:id="108" w:name="X10ef377f1c120093942fb19b10282922c933cce"/>
    <w:p>
      <w:pPr>
        <w:pStyle w:val="Heading1"/>
      </w:pPr>
      <w:r>
        <w:t xml:space="preserve">11. Game Zones</w:t>
      </w:r>
    </w:p>
    <w:bookmarkStart w:id="97" w:name="how-it-works-11"/>
    <w:p>
      <w:pPr>
        <w:pStyle w:val="Heading2"/>
      </w:pPr>
      <w:r>
        <w:t xml:space="preserve">How it works</w:t>
      </w:r>
    </w:p>
    <w:p>
      <w:pPr>
        <w:pStyle w:val="FirstParagraph"/>
      </w:pPr>
      <w:r>
        <w:t xml:space="preserve">Keep cards in clearly defined places. Your</w:t>
      </w:r>
      <w:r>
        <w:t xml:space="preserve"> </w:t>
      </w:r>
      <w:r>
        <w:rPr>
          <w:bCs/>
          <w:b/>
        </w:rPr>
        <w:t xml:space="preserve">Hand</w:t>
      </w:r>
      <w:r>
        <w:t xml:space="preserve"> </w:t>
      </w:r>
      <w:r>
        <w:t xml:space="preserve">is your permanent private set of cards. A</w:t>
      </w:r>
      <w:r>
        <w:t xml:space="preserve"> </w:t>
      </w:r>
      <w:r>
        <w:rPr>
          <w:bCs/>
          <w:b/>
        </w:rPr>
        <w:t xml:space="preserve">Reserve</w:t>
      </w:r>
      <w:r>
        <w:t xml:space="preserve"> </w:t>
      </w:r>
      <w:r>
        <w:t xml:space="preserve">exists only during one battle. The</w:t>
      </w:r>
      <w:r>
        <w:t xml:space="preserve"> </w:t>
      </w:r>
      <w:r>
        <w:rPr>
          <w:bCs/>
          <w:b/>
        </w:rPr>
        <w:t xml:space="preserve">Discard Pile</w:t>
      </w:r>
      <w:r>
        <w:t xml:space="preserve"> </w:t>
      </w:r>
      <w:r>
        <w:t xml:space="preserve">cycles back into the Draw Pile, while the</w:t>
      </w:r>
      <w:r>
        <w:t xml:space="preserve"> </w:t>
      </w:r>
      <w:r>
        <w:rPr>
          <w:bCs/>
          <w:b/>
        </w:rPr>
        <w:t xml:space="preserve">Graveyard</w:t>
      </w:r>
      <w:r>
        <w:t xml:space="preserve"> </w:t>
      </w:r>
      <w:r>
        <w:t xml:space="preserve">normally does not.</w:t>
      </w:r>
    </w:p>
    <w:bookmarkEnd w:id="97"/>
    <w:bookmarkStart w:id="107" w:name="complete-rules-11"/>
    <w:p>
      <w:pPr>
        <w:pStyle w:val="Heading2"/>
      </w:pPr>
      <w:r>
        <w:t xml:space="preserve">Complete rules</w:t>
      </w:r>
    </w:p>
    <w:bookmarkStart w:id="98" w:name="draw-pile"/>
    <w:p>
      <w:pPr>
        <w:pStyle w:val="Heading3"/>
      </w:pPr>
      <w:r>
        <w:t xml:space="preserve">Draw Pile</w:t>
      </w:r>
    </w:p>
    <w:p>
      <w:pPr>
        <w:pStyle w:val="FirstParagraph"/>
      </w:pPr>
      <w:r>
        <w:t xml:space="preserve">The face-down pile formed from the Playable Deck.</w:t>
      </w:r>
    </w:p>
    <w:bookmarkEnd w:id="98"/>
    <w:bookmarkStart w:id="99" w:name="hand"/>
    <w:p>
      <w:pPr>
        <w:pStyle w:val="Heading3"/>
      </w:pPr>
      <w:r>
        <w:t xml:space="preserve">Hand</w:t>
      </w:r>
    </w:p>
    <w:p>
      <w:pPr>
        <w:pStyle w:val="FirstParagraph"/>
      </w:pPr>
      <w:r>
        <w:t xml:space="preserve">The private cards held by a player. The normal Hand limit is three at end-of-turn cleanup.</w:t>
      </w:r>
    </w:p>
    <w:p>
      <w:pPr>
        <w:pStyle w:val="BodyText"/>
      </w:pPr>
      <w:r>
        <w:t xml:space="preserve">Setting a Hand aside during battle does not move its cards to another zone.</w:t>
      </w:r>
    </w:p>
    <w:bookmarkEnd w:id="99"/>
    <w:bookmarkStart w:id="100" w:name="reserve"/>
    <w:p>
      <w:pPr>
        <w:pStyle w:val="Heading3"/>
      </w:pPr>
      <w:r>
        <w:t xml:space="preserve">Reserve</w:t>
      </w:r>
    </w:p>
    <w:p>
      <w:pPr>
        <w:pStyle w:val="FirstParagraph"/>
      </w:pPr>
      <w:r>
        <w:t xml:space="preserve">A temporary private zone formed during one battle. It is separate from the Hand. Its owner may inspect it freely.</w:t>
      </w:r>
    </w:p>
    <w:p>
      <w:pPr>
        <w:pStyle w:val="BodyText"/>
      </w:pPr>
      <w:r>
        <w:t xml:space="preserve">At the end of the battle, cards remaining in Reserve normally go to the Discard Pile.</w:t>
      </w:r>
    </w:p>
    <w:bookmarkEnd w:id="100"/>
    <w:bookmarkStart w:id="101" w:name="gambit-area"/>
    <w:p>
      <w:pPr>
        <w:pStyle w:val="Heading3"/>
      </w:pPr>
      <w:r>
        <w:t xml:space="preserve">Gambit area</w:t>
      </w:r>
    </w:p>
    <w:p>
      <w:pPr>
        <w:pStyle w:val="FirstParagraph"/>
      </w:pPr>
      <w:r>
        <w:t xml:space="preserve">The area containing cards set as Gambits for the current battle. Gambits normally go to the Graveyard during the Aftermath.</w:t>
      </w:r>
    </w:p>
    <w:bookmarkEnd w:id="101"/>
    <w:bookmarkStart w:id="102" w:name="tactic-area"/>
    <w:p>
      <w:pPr>
        <w:pStyle w:val="Heading3"/>
      </w:pPr>
      <w:r>
        <w:t xml:space="preserve">Tactic area</w:t>
      </w:r>
    </w:p>
    <w:p>
      <w:pPr>
        <w:pStyle w:val="FirstParagraph"/>
      </w:pPr>
      <w:r>
        <w:t xml:space="preserve">The area containing cards chosen or played as Tactics for the current battle. Tactics normally go to the Discard Pile during the Aftermath.</w:t>
      </w:r>
    </w:p>
    <w:bookmarkEnd w:id="102"/>
    <w:bookmarkStart w:id="103" w:name="discard-pile"/>
    <w:p>
      <w:pPr>
        <w:pStyle w:val="Heading3"/>
      </w:pPr>
      <w:r>
        <w:t xml:space="preserve">Discard Pile</w:t>
      </w:r>
    </w:p>
    <w:p>
      <w:pPr>
        <w:pStyle w:val="FirstParagraph"/>
      </w:pPr>
      <w:r>
        <w:t xml:space="preserve">A face-up pile of recyclable cards. When a Draw Pile cannot complete a draw, shuffle the Discard Pile to form a new Draw Pile.</w:t>
      </w:r>
    </w:p>
    <w:bookmarkEnd w:id="103"/>
    <w:bookmarkStart w:id="104" w:name="graveyard"/>
    <w:p>
      <w:pPr>
        <w:pStyle w:val="Heading3"/>
      </w:pPr>
      <w:r>
        <w:t xml:space="preserve">Graveyard</w:t>
      </w:r>
    </w:p>
    <w:p>
      <w:pPr>
        <w:pStyle w:val="FirstParagraph"/>
      </w:pPr>
      <w:r>
        <w:t xml:space="preserve">A face-up pile outside normal circulation. Cards there are not reshuffled unless an effect moves them.</w:t>
      </w:r>
    </w:p>
    <w:bookmarkEnd w:id="104"/>
    <w:bookmarkStart w:id="105" w:name="asset-bank"/>
    <w:p>
      <w:pPr>
        <w:pStyle w:val="Heading3"/>
      </w:pPr>
      <w:r>
        <w:t xml:space="preserve">Asset Bank</w:t>
      </w:r>
    </w:p>
    <w:p>
      <w:pPr>
        <w:pStyle w:val="FirstParagraph"/>
      </w:pPr>
      <w:r>
        <w:t xml:space="preserve">The public area containing a player's banked Assets.</w:t>
      </w:r>
    </w:p>
    <w:bookmarkEnd w:id="105"/>
    <w:bookmarkStart w:id="106" w:name="faction-zones"/>
    <w:p>
      <w:pPr>
        <w:pStyle w:val="Heading3"/>
      </w:pPr>
      <w:r>
        <w:t xml:space="preserve">Faction zones</w:t>
      </w:r>
    </w:p>
    <w:p>
      <w:pPr>
        <w:pStyle w:val="FirstParagraph"/>
      </w:pPr>
      <w:r>
        <w:t xml:space="preserve">A faction may create additional named zones such as Treasury, bound cards, Mission areas, or progress tracks. Follow the rules that create them.</w:t>
      </w:r>
    </w:p>
    <w:p>
      <w:r>
        <w:pict>
          <v:rect style="width:0;height:1.5pt" o:hralign="center" o:hrstd="t" o:hr="t"/>
        </w:pict>
      </w:r>
    </w:p>
    <w:bookmarkEnd w:id="106"/>
    <w:bookmarkEnd w:id="107"/>
    <w:bookmarkEnd w:id="108"/>
    <w:bookmarkStart w:id="115" w:name="X24182d789e636cee7a803fba436229ee8aa20b9"/>
    <w:p>
      <w:pPr>
        <w:pStyle w:val="Heading1"/>
      </w:pPr>
      <w:r>
        <w:t xml:space="preserve">12. Actions and Assets</w:t>
      </w:r>
    </w:p>
    <w:bookmarkStart w:id="109" w:name="how-it-works-12"/>
    <w:p>
      <w:pPr>
        <w:pStyle w:val="Heading2"/>
      </w:pPr>
      <w:r>
        <w:t xml:space="preserve">How it works</w:t>
      </w:r>
    </w:p>
    <w:p>
      <w:pPr>
        <w:pStyle w:val="FirstParagraph"/>
      </w:pPr>
      <w:r>
        <w:t xml:space="preserve">During your Action Opportunity, play one card for its Action effect or use a faction action. Most one-time Actions go to the Discard Pile. Some cards become</w:t>
      </w:r>
      <w:r>
        <w:t xml:space="preserve"> </w:t>
      </w:r>
      <w:r>
        <w:rPr>
          <w:bCs/>
          <w:b/>
        </w:rPr>
        <w:t xml:space="preserve">Assets</w:t>
      </w:r>
      <w:r>
        <w:t xml:space="preserve">, which stay in play and provide later effects.</w:t>
      </w:r>
    </w:p>
    <w:p>
      <w:pPr>
        <w:pStyle w:val="BodyText"/>
      </w:pPr>
      <w:r>
        <w:t xml:space="preserve">Your Asset limit equals the number of Territories you control. When banking a new Asset at the limit, you may discard one existing Asset to make room.</w:t>
      </w:r>
    </w:p>
    <w:bookmarkEnd w:id="109"/>
    <w:bookmarkStart w:id="114" w:name="complete-rules-12"/>
    <w:p>
      <w:pPr>
        <w:pStyle w:val="Heading2"/>
      </w:pPr>
      <w:r>
        <w:t xml:space="preserve">Complete rules</w:t>
      </w:r>
    </w:p>
    <w:bookmarkStart w:id="110" w:name="action-effects"/>
    <w:p>
      <w:pPr>
        <w:pStyle w:val="Heading3"/>
      </w:pPr>
      <w:r>
        <w:t xml:space="preserve">Action effects</w:t>
      </w:r>
    </w:p>
    <w:p>
      <w:pPr>
        <w:pStyle w:val="FirstParagraph"/>
      </w:pPr>
      <w:r>
        <w:t xml:space="preserve">To play a card for its Action effect:</w:t>
      </w:r>
    </w:p>
    <w:p>
      <w:pPr>
        <w:numPr>
          <w:ilvl w:val="0"/>
          <w:numId w:val="1030"/>
        </w:numPr>
        <w:pStyle w:val="Compact"/>
      </w:pPr>
      <w:r>
        <w:t xml:space="preserve">play it from Hand during an Action Opportunity;</w:t>
      </w:r>
    </w:p>
    <w:p>
      <w:pPr>
        <w:numPr>
          <w:ilvl w:val="0"/>
          <w:numId w:val="1030"/>
        </w:numPr>
        <w:pStyle w:val="Compact"/>
      </w:pPr>
      <w:r>
        <w:t xml:space="preserve">satisfy all requirements and costs;</w:t>
      </w:r>
    </w:p>
    <w:p>
      <w:pPr>
        <w:numPr>
          <w:ilvl w:val="0"/>
          <w:numId w:val="1030"/>
        </w:numPr>
        <w:pStyle w:val="Compact"/>
      </w:pPr>
      <w:r>
        <w:t xml:space="preserve">resolve the Action effect; and</w:t>
      </w:r>
    </w:p>
    <w:p>
      <w:pPr>
        <w:numPr>
          <w:ilvl w:val="0"/>
          <w:numId w:val="1030"/>
        </w:numPr>
        <w:pStyle w:val="Compact"/>
      </w:pPr>
      <w:r>
        <w:t xml:space="preserve">put it in the Discard Pile unless it becomes an Asset or Overlay or specifies another destination.</w:t>
      </w:r>
    </w:p>
    <w:bookmarkEnd w:id="110"/>
    <w:bookmarkStart w:id="111" w:name="assets"/>
    <w:p>
      <w:pPr>
        <w:pStyle w:val="Heading3"/>
      </w:pPr>
      <w:r>
        <w:t xml:space="preserve">Assets</w:t>
      </w:r>
    </w:p>
    <w:p>
      <w:pPr>
        <w:pStyle w:val="FirstParagraph"/>
      </w:pPr>
      <w:r>
        <w:t xml:space="preserve">A card is an Asset only when an effect banks it in the Asset Bank.</w:t>
      </w:r>
    </w:p>
    <w:p>
      <w:pPr>
        <w:pStyle w:val="BodyText"/>
      </w:pPr>
      <w:r>
        <w:t xml:space="preserve">A player's Asset limit equals the number of Territories they control.</w:t>
      </w:r>
    </w:p>
    <w:p>
      <w:pPr>
        <w:numPr>
          <w:ilvl w:val="0"/>
          <w:numId w:val="1031"/>
        </w:numPr>
        <w:pStyle w:val="Compact"/>
      </w:pPr>
      <w:r>
        <w:t xml:space="preserve">A Territory occupied but not controlled does not increase the limit.</w:t>
      </w:r>
    </w:p>
    <w:p>
      <w:pPr>
        <w:numPr>
          <w:ilvl w:val="0"/>
          <w:numId w:val="1031"/>
        </w:numPr>
        <w:pStyle w:val="Compact"/>
      </w:pPr>
      <w:r>
        <w:t xml:space="preserve">If the limit falls below the number of Assets controlled, immediately discard Assets until within the limit.</w:t>
      </w:r>
    </w:p>
    <w:p>
      <w:pPr>
        <w:numPr>
          <w:ilvl w:val="0"/>
          <w:numId w:val="1031"/>
        </w:numPr>
        <w:pStyle w:val="Compact"/>
      </w:pPr>
      <w:r>
        <w:t xml:space="preserve">An inactive Asset still counts unless a rule says otherwise.</w:t>
      </w:r>
    </w:p>
    <w:bookmarkEnd w:id="111"/>
    <w:bookmarkStart w:id="112" w:name="replacing-an-asset"/>
    <w:p>
      <w:pPr>
        <w:pStyle w:val="Heading3"/>
      </w:pPr>
      <w:r>
        <w:t xml:space="preserve">Replacing an Asset</w:t>
      </w:r>
    </w:p>
    <w:p>
      <w:pPr>
        <w:pStyle w:val="FirstParagraph"/>
      </w:pPr>
      <w:r>
        <w:t xml:space="preserve">When banking an Asset at the Asset limit, the player may discard one Asset they control to make room and bank the new Asset during the same Action Opportunity.</w:t>
      </w:r>
    </w:p>
    <w:p>
      <w:pPr>
        <w:pStyle w:val="BodyText"/>
      </w:pPr>
      <w:r>
        <w:t xml:space="preserve">An effect that prevents an Asset from leaving play also prevents replacing it this way. Any consequence of the replaced Asset leaving play still occurs.</w:t>
      </w:r>
    </w:p>
    <w:bookmarkEnd w:id="112"/>
    <w:bookmarkStart w:id="113" w:name="activating-and-discarding-assets"/>
    <w:p>
      <w:pPr>
        <w:pStyle w:val="Heading3"/>
      </w:pPr>
      <w:r>
        <w:t xml:space="preserve">Activating and discarding Assets</w:t>
      </w:r>
    </w:p>
    <w:p>
      <w:pPr>
        <w:pStyle w:val="FirstParagraph"/>
      </w:pPr>
      <w:r>
        <w:t xml:space="preserve">Use</w:t>
      </w:r>
      <w:r>
        <w:t xml:space="preserve"> </w:t>
      </w:r>
      <w:r>
        <w:rPr>
          <w:bCs/>
          <w:b/>
        </w:rPr>
        <w:t xml:space="preserve">activate</w:t>
      </w:r>
      <w:r>
        <w:t xml:space="preserve"> </w:t>
      </w:r>
      <w:r>
        <w:t xml:space="preserve">when using an Asset's printed ability. If the effect requires the Asset to be discarded, put it in its owner's Discard Pile unless stated otherwise.</w:t>
      </w:r>
    </w:p>
    <w:p>
      <w:pPr>
        <w:pStyle w:val="BodyText"/>
      </w:pPr>
      <w:r>
        <w:t xml:space="preserve">Whenever a player could play a card for its Action effect, they may instead discard one Asset they control. This uses the Action Opportunity.</w:t>
      </w:r>
    </w:p>
    <w:p>
      <w:r>
        <w:pict>
          <v:rect style="width:0;height:1.5pt" o:hralign="center" o:hrstd="t" o:hr="t"/>
        </w:pict>
      </w:r>
    </w:p>
    <w:bookmarkEnd w:id="113"/>
    <w:bookmarkEnd w:id="114"/>
    <w:bookmarkEnd w:id="115"/>
    <w:bookmarkStart w:id="118" w:name="Xbae481e71bb23d9788fd20196d83d8cfb4ca8fa"/>
    <w:p>
      <w:pPr>
        <w:pStyle w:val="Heading1"/>
      </w:pPr>
      <w:r>
        <w:t xml:space="preserve">13. Overlays</w:t>
      </w:r>
    </w:p>
    <w:bookmarkStart w:id="116" w:name="how-it-works-13"/>
    <w:p>
      <w:pPr>
        <w:pStyle w:val="Heading2"/>
      </w:pPr>
      <w:r>
        <w:t xml:space="preserve">How it works</w:t>
      </w:r>
    </w:p>
    <w:p>
      <w:pPr>
        <w:pStyle w:val="FirstParagraph"/>
      </w:pPr>
      <w:r>
        <w:t xml:space="preserve">An Overlay sits on a Territory and temporarily replaces the exposed effect beneath it. Only the top Overlay is active, but covered Overlays remain attached.</w:t>
      </w:r>
    </w:p>
    <w:p>
      <w:pPr>
        <w:pStyle w:val="BodyText"/>
      </w:pPr>
      <w:r>
        <w:t xml:space="preserve">The player who controls the Territory also controls its Overlays. Ownership does not change, so a removed Overlay still goes to its owner's destination.</w:t>
      </w:r>
    </w:p>
    <w:bookmarkEnd w:id="116"/>
    <w:bookmarkStart w:id="117" w:name="complete-rules-13"/>
    <w:p>
      <w:pPr>
        <w:pStyle w:val="Heading2"/>
      </w:pPr>
      <w:r>
        <w:t xml:space="preserve">Complete rules</w:t>
      </w:r>
    </w:p>
    <w:p>
      <w:pPr>
        <w:pStyle w:val="FirstParagraph"/>
      </w:pPr>
      <w:r>
        <w:t xml:space="preserve">An Overlay is a persistent card attached to a Territory. It supersedes the printed effect immediately beneath it while exposed.</w:t>
      </w:r>
    </w:p>
    <w:p>
      <w:pPr>
        <w:pStyle w:val="BodyText"/>
      </w:pPr>
      <w:r>
        <w:t xml:space="preserve">Unless an effect says otherwise:</w:t>
      </w:r>
    </w:p>
    <w:p>
      <w:pPr>
        <w:numPr>
          <w:ilvl w:val="0"/>
          <w:numId w:val="1032"/>
        </w:numPr>
        <w:pStyle w:val="Compact"/>
      </w:pPr>
      <w:r>
        <w:t xml:space="preserve">the top exposed Overlay is active;</w:t>
      </w:r>
    </w:p>
    <w:p>
      <w:pPr>
        <w:numPr>
          <w:ilvl w:val="0"/>
          <w:numId w:val="1032"/>
        </w:numPr>
        <w:pStyle w:val="Compact"/>
      </w:pPr>
      <w:r>
        <w:t xml:space="preserve">lower Overlays remain attached but dormant;</w:t>
      </w:r>
    </w:p>
    <w:p>
      <w:pPr>
        <w:numPr>
          <w:ilvl w:val="0"/>
          <w:numId w:val="1032"/>
        </w:numPr>
        <w:pStyle w:val="Compact"/>
      </w:pPr>
      <w:r>
        <w:t xml:space="preserve">a dormant Overlay's effect and expiration timer pause;</w:t>
      </w:r>
    </w:p>
    <w:p>
      <w:pPr>
        <w:numPr>
          <w:ilvl w:val="0"/>
          <w:numId w:val="1032"/>
        </w:numPr>
        <w:pStyle w:val="Compact"/>
      </w:pPr>
      <w:r>
        <w:t xml:space="preserve">a printed removal condition remains active while dormant;</w:t>
      </w:r>
    </w:p>
    <w:p>
      <w:pPr>
        <w:numPr>
          <w:ilvl w:val="0"/>
          <w:numId w:val="1032"/>
        </w:numPr>
        <w:pStyle w:val="Compact"/>
      </w:pPr>
      <w:r>
        <w:t xml:space="preserve">when the top Overlay leaves, the next becomes active, or the Territory's effect becomes active if none remain;</w:t>
      </w:r>
    </w:p>
    <w:p>
      <w:pPr>
        <w:numPr>
          <w:ilvl w:val="0"/>
          <w:numId w:val="1032"/>
        </w:numPr>
        <w:pStyle w:val="Compact"/>
      </w:pPr>
      <w:r>
        <w:t xml:space="preserve">the controller of the underlying Territory controls the Overlay and makes its choices;</w:t>
      </w:r>
    </w:p>
    <w:p>
      <w:pPr>
        <w:numPr>
          <w:ilvl w:val="0"/>
          <w:numId w:val="1032"/>
        </w:numPr>
        <w:pStyle w:val="Compact"/>
      </w:pPr>
      <w:r>
        <w:t xml:space="preserve">Overlay control changes when Territory control changes;</w:t>
      </w:r>
    </w:p>
    <w:p>
      <w:pPr>
        <w:numPr>
          <w:ilvl w:val="0"/>
          <w:numId w:val="1032"/>
        </w:numPr>
        <w:pStyle w:val="Compact"/>
      </w:pPr>
      <w:r>
        <w:t xml:space="preserve">Overlay ownership does not change;</w:t>
      </w:r>
    </w:p>
    <w:p>
      <w:pPr>
        <w:numPr>
          <w:ilvl w:val="0"/>
          <w:numId w:val="1032"/>
        </w:numPr>
        <w:pStyle w:val="Compact"/>
      </w:pPr>
      <w:r>
        <w:t xml:space="preserve">each Overlay faces the same direction as the Territory beneath it and rotates with it;</w:t>
      </w:r>
    </w:p>
    <w:p>
      <w:pPr>
        <w:numPr>
          <w:ilvl w:val="0"/>
          <w:numId w:val="1032"/>
        </w:numPr>
        <w:pStyle w:val="Compact"/>
      </w:pPr>
      <w:r>
        <w:t xml:space="preserve">an Overlay is not an Asset and does not count toward the Asset limit; and</w:t>
      </w:r>
    </w:p>
    <w:p>
      <w:pPr>
        <w:numPr>
          <w:ilvl w:val="0"/>
          <w:numId w:val="1032"/>
        </w:numPr>
        <w:pStyle w:val="Compact"/>
      </w:pPr>
      <w:r>
        <w:t xml:space="preserve">when removed, put it in its owner's Discard Pile unless stated otherwise.</w:t>
      </w:r>
    </w:p>
    <w:p>
      <w:pPr>
        <w:pStyle w:val="FirstParagraph"/>
      </w:pPr>
      <w:r>
        <w:t xml:space="preserve">On an Overlay,</w:t>
      </w:r>
      <w:r>
        <w:t xml:space="preserve"> </w:t>
      </w:r>
      <w:r>
        <w:rPr>
          <w:bCs/>
          <w:b/>
        </w:rPr>
        <w:t xml:space="preserve">you</w:t>
      </w:r>
      <w:r>
        <w:t xml:space="preserve"> </w:t>
      </w:r>
      <w:r>
        <w:t xml:space="preserve">means its current controller unless the text identifies its owner, the player who placed it, or another player.</w:t>
      </w:r>
    </w:p>
    <w:p>
      <w:r>
        <w:pict>
          <v:rect style="width:0;height:1.5pt" o:hralign="center" o:hrstd="t" o:hr="t"/>
        </w:pict>
      </w:r>
    </w:p>
    <w:bookmarkEnd w:id="117"/>
    <w:bookmarkEnd w:id="118"/>
    <w:bookmarkStart w:id="127" w:name="X4c5802a96a51a98b86b60169ea7a7b771909ed0"/>
    <w:p>
      <w:pPr>
        <w:pStyle w:val="Heading1"/>
      </w:pPr>
      <w:r>
        <w:t xml:space="preserve">14. Factions</w:t>
      </w:r>
    </w:p>
    <w:bookmarkStart w:id="119" w:name="how-it-works-14"/>
    <w:p>
      <w:pPr>
        <w:pStyle w:val="Heading2"/>
      </w:pPr>
      <w:r>
        <w:t xml:space="preserve">How it works</w:t>
      </w:r>
    </w:p>
    <w:p>
      <w:pPr>
        <w:pStyle w:val="FirstParagraph"/>
      </w:pPr>
      <w:r>
        <w:t xml:space="preserve">Each faction changes how you approach the same shared game of movement, battle, occupation, and capture. Factions add resources, special procedures, or alternate victory conditions, but they do not replace the normal rules unless they say so.</w:t>
      </w:r>
    </w:p>
    <w:p>
      <w:pPr>
        <w:pStyle w:val="BodyText"/>
      </w:pPr>
      <w:r>
        <w:t xml:space="preserve">Read your faction's short introduction before choosing a first-game Deck. The definitive faction guide contains the full rules and exact card text.</w:t>
      </w:r>
    </w:p>
    <w:bookmarkEnd w:id="119"/>
    <w:bookmarkStart w:id="126" w:name="complete-rules-14"/>
    <w:p>
      <w:pPr>
        <w:pStyle w:val="Heading2"/>
      </w:pPr>
      <w:r>
        <w:t xml:space="preserve">Complete rules</w:t>
      </w:r>
    </w:p>
    <w:bookmarkStart w:id="120" w:name="military"/>
    <w:p>
      <w:pPr>
        <w:pStyle w:val="Heading3"/>
      </w:pPr>
      <w:r>
        <w:t xml:space="preserve">Military</w:t>
      </w:r>
    </w:p>
    <w:p>
      <w:pPr>
        <w:pStyle w:val="FirstParagraph"/>
      </w:pPr>
      <w:r>
        <w:t xml:space="preserve">The Military gains</w:t>
      </w:r>
      <w:r>
        <w:t xml:space="preserve"> </w:t>
      </w:r>
      <w:r>
        <w:rPr>
          <w:bCs/>
          <w:b/>
        </w:rPr>
        <w:t xml:space="preserve">Command</w:t>
      </w:r>
      <w:r>
        <w:t xml:space="preserve"> </w:t>
      </w:r>
      <w:r>
        <w:t xml:space="preserve">from the first battle it wins each turn and spends Command on Leader-specific</w:t>
      </w:r>
      <w:r>
        <w:t xml:space="preserve"> </w:t>
      </w:r>
      <w:r>
        <w:rPr>
          <w:bCs/>
          <w:b/>
        </w:rPr>
        <w:t xml:space="preserve">Orders</w:t>
      </w:r>
      <w:r>
        <w:t xml:space="preserve">.</w:t>
      </w:r>
    </w:p>
    <w:p>
      <w:pPr>
        <w:numPr>
          <w:ilvl w:val="0"/>
          <w:numId w:val="1033"/>
        </w:numPr>
        <w:pStyle w:val="Compact"/>
      </w:pPr>
      <w:r>
        <w:rPr>
          <w:bCs/>
          <w:b/>
        </w:rPr>
        <w:t xml:space="preserve">General:</w:t>
      </w:r>
      <w:r>
        <w:t xml:space="preserve"> </w:t>
      </w:r>
      <w:r>
        <w:t xml:space="preserve">Onward, Rally, and Rout support attacking and follow-up battles.</w:t>
      </w:r>
    </w:p>
    <w:p>
      <w:pPr>
        <w:numPr>
          <w:ilvl w:val="0"/>
          <w:numId w:val="1033"/>
        </w:numPr>
        <w:pStyle w:val="Compact"/>
      </w:pPr>
      <w:r>
        <w:rPr>
          <w:bCs/>
          <w:b/>
        </w:rPr>
        <w:t xml:space="preserve">Commandant:</w:t>
      </w:r>
      <w:r>
        <w:t xml:space="preserve"> </w:t>
      </w:r>
      <w:r>
        <w:t xml:space="preserve">Entrench, Repel, and Fortify support defense, extra retreat, and immediate capture.</w:t>
      </w:r>
    </w:p>
    <w:p>
      <w:pPr>
        <w:pStyle w:val="FirstParagraph"/>
      </w:pPr>
      <w:r>
        <w:t xml:space="preserve">Military has no alternate victory and wins by running the Gauntlet.</w:t>
      </w:r>
    </w:p>
    <w:p>
      <w:pPr>
        <w:pStyle w:val="BodyText"/>
      </w:pPr>
      <w:r>
        <w:t xml:space="preserve">Approved movement Orders:</w:t>
      </w:r>
    </w:p>
    <w:p>
      <w:pPr>
        <w:pStyle w:val="BlockText"/>
      </w:pPr>
      <w:r>
        <w:rPr>
          <w:bCs/>
          <w:b/>
        </w:rPr>
        <w:t xml:space="preserve">Onward — 1 Command:</w:t>
      </w:r>
      <w:r>
        <w:t xml:space="preserve"> </w:t>
      </w:r>
      <w:r>
        <w:t xml:space="preserve">During your Movement step, before a battle begins, move one additional position. This movement may start a battle.</w:t>
      </w:r>
    </w:p>
    <w:p>
      <w:pPr>
        <w:pStyle w:val="BlockText"/>
      </w:pPr>
      <w:r>
        <w:rPr>
          <w:bCs/>
          <w:b/>
        </w:rPr>
        <w:t xml:space="preserve">Rout — 2 Command:</w:t>
      </w:r>
      <w:r>
        <w:t xml:space="preserve"> </w:t>
      </w:r>
      <w:r>
        <w:t xml:space="preserve">At the end of the Aftermath of a battle you initiated and won, advance one position. This movement may start another battle.</w:t>
      </w:r>
    </w:p>
    <w:bookmarkEnd w:id="120"/>
    <w:bookmarkStart w:id="121" w:name="diplomats"/>
    <w:p>
      <w:pPr>
        <w:pStyle w:val="Heading3"/>
      </w:pPr>
      <w:r>
        <w:t xml:space="preserve">Diplomats</w:t>
      </w:r>
    </w:p>
    <w:p>
      <w:pPr>
        <w:pStyle w:val="FirstParagraph"/>
      </w:pPr>
      <w:r>
        <w:t xml:space="preserve">Diplomats use</w:t>
      </w:r>
      <w:r>
        <w:t xml:space="preserve"> </w:t>
      </w:r>
      <w:r>
        <w:rPr>
          <w:bCs/>
          <w:b/>
        </w:rPr>
        <w:t xml:space="preserve">Influence</w:t>
      </w:r>
      <w:r>
        <w:t xml:space="preserve">,</w:t>
      </w:r>
      <w:r>
        <w:t xml:space="preserve"> </w:t>
      </w:r>
      <w:r>
        <w:rPr>
          <w:bCs/>
          <w:b/>
        </w:rPr>
        <w:t xml:space="preserve">Terms</w:t>
      </w:r>
      <w:r>
        <w:t xml:space="preserve">, and</w:t>
      </w:r>
      <w:r>
        <w:t xml:space="preserve"> </w:t>
      </w:r>
      <w:r>
        <w:rPr>
          <w:bCs/>
          <w:b/>
        </w:rPr>
        <w:t xml:space="preserve">Proposals</w:t>
      </w:r>
      <w:r>
        <w:t xml:space="preserve">. During opening effects, one Diplomat may offer Terms. The opponent accepts or refuses.</w:t>
      </w:r>
    </w:p>
    <w:p>
      <w:pPr>
        <w:numPr>
          <w:ilvl w:val="0"/>
          <w:numId w:val="1034"/>
        </w:numPr>
        <w:pStyle w:val="Compact"/>
      </w:pPr>
      <w:r>
        <w:t xml:space="preserve">Accepted Terms prevent the battle and may ratify a Treaty Article.</w:t>
      </w:r>
    </w:p>
    <w:p>
      <w:pPr>
        <w:numPr>
          <w:ilvl w:val="0"/>
          <w:numId w:val="1034"/>
        </w:numPr>
        <w:pStyle w:val="Compact"/>
      </w:pPr>
      <w:r>
        <w:t xml:space="preserve">Refused Terms continue into battle and may be imposed if the Diplomat wins.</w:t>
      </w:r>
    </w:p>
    <w:p>
      <w:pPr>
        <w:numPr>
          <w:ilvl w:val="0"/>
          <w:numId w:val="1034"/>
        </w:numPr>
        <w:pStyle w:val="Compact"/>
      </w:pPr>
      <w:r>
        <w:t xml:space="preserve">Five ratified Proposals can produce a Peace Treaty victory at the start of the Diplomat's turn.</w:t>
      </w:r>
    </w:p>
    <w:p>
      <w:pPr>
        <w:pStyle w:val="FirstParagraph"/>
      </w:pPr>
      <w:r>
        <w:t xml:space="preserve">Only one player may offer Terms for a pending battle. The attacker has the first opportunity. If the attacker passes, the defender may offer. Once either offers, the other cannot offer for that battle, even after refusal.</w:t>
      </w:r>
    </w:p>
    <w:bookmarkEnd w:id="121"/>
    <w:bookmarkStart w:id="122" w:name="financiers"/>
    <w:p>
      <w:pPr>
        <w:pStyle w:val="Heading3"/>
      </w:pPr>
      <w:r>
        <w:t xml:space="preserve">Financiers</w:t>
      </w:r>
    </w:p>
    <w:p>
      <w:pPr>
        <w:pStyle w:val="FirstParagraph"/>
      </w:pPr>
      <w:r>
        <w:t xml:space="preserve">Financiers gain and spend</w:t>
      </w:r>
      <w:r>
        <w:t xml:space="preserve"> </w:t>
      </w:r>
      <w:r>
        <w:rPr>
          <w:bCs/>
          <w:b/>
        </w:rPr>
        <w:t xml:space="preserve">Capital</w:t>
      </w:r>
      <w:r>
        <w:t xml:space="preserve">, store cards in a</w:t>
      </w:r>
      <w:r>
        <w:t xml:space="preserve"> </w:t>
      </w:r>
      <w:r>
        <w:rPr>
          <w:bCs/>
          <w:b/>
        </w:rPr>
        <w:t xml:space="preserve">Treasury</w:t>
      </w:r>
      <w:r>
        <w:t xml:space="preserve">, and buy</w:t>
      </w:r>
      <w:r>
        <w:t xml:space="preserve"> </w:t>
      </w:r>
      <w:r>
        <w:rPr>
          <w:bCs/>
          <w:b/>
        </w:rPr>
        <w:t xml:space="preserve">Deeds</w:t>
      </w:r>
      <w:r>
        <w:t xml:space="preserve"> </w:t>
      </w:r>
      <w:r>
        <w:t xml:space="preserve">representing economic ownership of Territories.</w:t>
      </w:r>
    </w:p>
    <w:p>
      <w:pPr>
        <w:pStyle w:val="BodyText"/>
      </w:pPr>
      <w:r>
        <w:t xml:space="preserve">A Deed remains owned independently of who controls or occupies its Territory. Financiers may win by running the Gauntlet or through</w:t>
      </w:r>
      <w:r>
        <w:t xml:space="preserve"> </w:t>
      </w:r>
      <w:r>
        <w:rPr>
          <w:bCs/>
          <w:b/>
        </w:rPr>
        <w:t xml:space="preserve">Controlling Interest</w:t>
      </w:r>
      <w:r>
        <w:t xml:space="preserve"> </w:t>
      </w:r>
      <w:r>
        <w:t xml:space="preserve">as defined in their faction guide.</w:t>
      </w:r>
    </w:p>
    <w:bookmarkEnd w:id="122"/>
    <w:bookmarkStart w:id="123" w:name="intelligence"/>
    <w:p>
      <w:pPr>
        <w:pStyle w:val="Heading3"/>
      </w:pPr>
      <w:r>
        <w:t xml:space="preserve">Intelligence</w:t>
      </w:r>
    </w:p>
    <w:p>
      <w:pPr>
        <w:pStyle w:val="FirstParagraph"/>
      </w:pPr>
      <w:r>
        <w:t xml:space="preserve">Intelligence assigns</w:t>
      </w:r>
      <w:r>
        <w:t xml:space="preserve"> </w:t>
      </w:r>
      <w:r>
        <w:rPr>
          <w:bCs/>
          <w:b/>
        </w:rPr>
        <w:t xml:space="preserve">Missions</w:t>
      </w:r>
      <w:r>
        <w:t xml:space="preserve">, gains</w:t>
      </w:r>
      <w:r>
        <w:t xml:space="preserve"> </w:t>
      </w:r>
      <w:r>
        <w:rPr>
          <w:bCs/>
          <w:b/>
        </w:rPr>
        <w:t xml:space="preserve">Intel</w:t>
      </w:r>
      <w:r>
        <w:t xml:space="preserve">, and builds</w:t>
      </w:r>
      <w:r>
        <w:t xml:space="preserve"> </w:t>
      </w:r>
      <w:r>
        <w:rPr>
          <w:bCs/>
          <w:b/>
        </w:rPr>
        <w:t xml:space="preserve">Operation Progress</w:t>
      </w:r>
      <w:r>
        <w:t xml:space="preserve"> </w:t>
      </w:r>
      <w:r>
        <w:t xml:space="preserve">toward a Special Operation victory.</w:t>
      </w:r>
    </w:p>
    <w:p>
      <w:pPr>
        <w:pStyle w:val="BodyText"/>
      </w:pPr>
      <w:r>
        <w:t xml:space="preserve">During each battle, Intelligence may use Surveillance once during the Gambit stage and once during the Tactic stage. Interference may remove a revealed opposing choice at its specified cost. Revised choices do not reopen the information window.</w:t>
      </w:r>
    </w:p>
    <w:bookmarkEnd w:id="123"/>
    <w:bookmarkStart w:id="124" w:name="mystics"/>
    <w:p>
      <w:pPr>
        <w:pStyle w:val="Heading3"/>
      </w:pPr>
      <w:r>
        <w:t xml:space="preserve">Mystics</w:t>
      </w:r>
    </w:p>
    <w:p>
      <w:pPr>
        <w:pStyle w:val="FirstParagraph"/>
      </w:pPr>
      <w:r>
        <w:t xml:space="preserve">Mystics complete three public</w:t>
      </w:r>
      <w:r>
        <w:t xml:space="preserve"> </w:t>
      </w:r>
      <w:r>
        <w:rPr>
          <w:bCs/>
          <w:b/>
        </w:rPr>
        <w:t xml:space="preserve">Rites</w:t>
      </w:r>
      <w:r>
        <w:t xml:space="preserve">. The first completed Rite unlocks</w:t>
      </w:r>
      <w:r>
        <w:t xml:space="preserve"> </w:t>
      </w:r>
      <w:r>
        <w:rPr>
          <w:bCs/>
          <w:b/>
        </w:rPr>
        <w:t xml:space="preserve">Invocation</w:t>
      </w:r>
      <w:r>
        <w:t xml:space="preserve">; the second unlocks</w:t>
      </w:r>
      <w:r>
        <w:t xml:space="preserve"> </w:t>
      </w:r>
      <w:r>
        <w:rPr>
          <w:bCs/>
          <w:b/>
        </w:rPr>
        <w:t xml:space="preserve">Transmutation</w:t>
      </w:r>
      <w:r>
        <w:t xml:space="preserve">; after all three, the Mystic may begin the</w:t>
      </w:r>
      <w:r>
        <w:t xml:space="preserve"> </w:t>
      </w:r>
      <w:r>
        <w:rPr>
          <w:bCs/>
          <w:b/>
        </w:rPr>
        <w:t xml:space="preserve">Ritual of Ascendance</w:t>
      </w:r>
      <w:r>
        <w:t xml:space="preserve">.</w:t>
      </w:r>
    </w:p>
    <w:p>
      <w:pPr>
        <w:pStyle w:val="BodyText"/>
      </w:pPr>
      <w:r>
        <w:t xml:space="preserve">The Ritual is completed by initiating and winning a battle while its three cards remain bound. Losing a battle before completion interrupts it. Withdrawal neither completes nor interrupts it.</w:t>
      </w:r>
    </w:p>
    <w:bookmarkEnd w:id="124"/>
    <w:bookmarkStart w:id="125" w:name="inquisition"/>
    <w:p>
      <w:pPr>
        <w:pStyle w:val="Heading3"/>
      </w:pPr>
      <w:r>
        <w:t xml:space="preserve">Inquisition</w:t>
      </w:r>
    </w:p>
    <w:p>
      <w:pPr>
        <w:pStyle w:val="FirstParagraph"/>
      </w:pPr>
      <w:r>
        <w:t xml:space="preserve">The Inquisition gains</w:t>
      </w:r>
      <w:r>
        <w:t xml:space="preserve"> </w:t>
      </w:r>
      <w:r>
        <w:rPr>
          <w:bCs/>
          <w:b/>
        </w:rPr>
        <w:t xml:space="preserve">Conviction</w:t>
      </w:r>
      <w:r>
        <w:t xml:space="preserve">, sends opposing Tactics to the Graveyard through</w:t>
      </w:r>
      <w:r>
        <w:t xml:space="preserve"> </w:t>
      </w:r>
      <w:r>
        <w:rPr>
          <w:bCs/>
          <w:b/>
        </w:rPr>
        <w:t xml:space="preserve">Condemnation</w:t>
      </w:r>
      <w:r>
        <w:t xml:space="preserve">, and spends Conviction on</w:t>
      </w:r>
      <w:r>
        <w:t xml:space="preserve"> </w:t>
      </w:r>
      <w:r>
        <w:rPr>
          <w:bCs/>
          <w:b/>
        </w:rPr>
        <w:t xml:space="preserve">Purges</w:t>
      </w:r>
      <w:r>
        <w:t xml:space="preserve">.</w:t>
      </w:r>
    </w:p>
    <w:p>
      <w:pPr>
        <w:pStyle w:val="BodyText"/>
      </w:pPr>
      <w:r>
        <w:t xml:space="preserve">It may win normally or through</w:t>
      </w:r>
      <w:r>
        <w:t xml:space="preserve"> </w:t>
      </w:r>
      <w:r>
        <w:rPr>
          <w:bCs/>
          <w:b/>
        </w:rPr>
        <w:t xml:space="preserve">Purification</w:t>
      </w:r>
      <w:r>
        <w:t xml:space="preserve"> </w:t>
      </w:r>
      <w:r>
        <w:t xml:space="preserve">when the opponent cannot draw at the specified start-of-turn check because both Draw Pile and Discard Pile are empty.</w:t>
      </w:r>
    </w:p>
    <w:p>
      <w:r>
        <w:pict>
          <v:rect style="width:0;height:1.5pt" o:hralign="center" o:hrstd="t" o:hr="t"/>
        </w:pict>
      </w:r>
    </w:p>
    <w:bookmarkEnd w:id="125"/>
    <w:bookmarkEnd w:id="126"/>
    <w:bookmarkEnd w:id="127"/>
    <w:bookmarkStart w:id="130" w:name="Xa967c9255868c3e1f516fb8c6d9948a6ca5aa46"/>
    <w:p>
      <w:pPr>
        <w:pStyle w:val="Heading1"/>
      </w:pPr>
      <w:r>
        <w:t xml:space="preserve">15. Standard Language and Reference Rules</w:t>
      </w:r>
    </w:p>
    <w:bookmarkStart w:id="128" w:name="how-it-works-15"/>
    <w:p>
      <w:pPr>
        <w:pStyle w:val="Heading2"/>
      </w:pPr>
      <w:r>
        <w:t xml:space="preserve">How it works</w:t>
      </w:r>
    </w:p>
    <w:p>
      <w:pPr>
        <w:pStyle w:val="FirstParagraph"/>
      </w:pPr>
      <w:r>
        <w:t xml:space="preserve">Use the same verbs and zone names everywhere. Clear language makes card interactions easier to resolve.</w:t>
      </w:r>
    </w:p>
    <w:bookmarkEnd w:id="128"/>
    <w:bookmarkStart w:id="129" w:name="complete-rules-15"/>
    <w:p>
      <w:pPr>
        <w:pStyle w:val="Heading2"/>
      </w:pPr>
      <w:r>
        <w:t xml:space="preserve">Complete rules</w:t>
      </w:r>
    </w:p>
    <w:p>
      <w:pPr>
        <w:pStyle w:val="FirstParagraph"/>
      </w:pPr>
      <w:r>
        <w:t xml:space="preserve">Use these verbs consistently:</w:t>
      </w:r>
    </w:p>
    <w:p>
      <w:pPr>
        <w:numPr>
          <w:ilvl w:val="0"/>
          <w:numId w:val="1035"/>
        </w:numPr>
        <w:pStyle w:val="Compact"/>
      </w:pPr>
      <w:r>
        <w:rPr>
          <w:bCs/>
          <w:b/>
        </w:rPr>
        <w:t xml:space="preserve">set</w:t>
      </w:r>
      <w:r>
        <w:t xml:space="preserve"> </w:t>
      </w:r>
      <w:r>
        <w:t xml:space="preserve">a Gambit;</w:t>
      </w:r>
    </w:p>
    <w:p>
      <w:pPr>
        <w:numPr>
          <w:ilvl w:val="0"/>
          <w:numId w:val="1035"/>
        </w:numPr>
        <w:pStyle w:val="Compact"/>
      </w:pPr>
      <w:r>
        <w:rPr>
          <w:bCs/>
          <w:b/>
        </w:rPr>
        <w:t xml:space="preserve">choose</w:t>
      </w:r>
      <w:r>
        <w:t xml:space="preserve"> </w:t>
      </w:r>
      <w:r>
        <w:t xml:space="preserve">a Tactic;</w:t>
      </w:r>
    </w:p>
    <w:p>
      <w:pPr>
        <w:numPr>
          <w:ilvl w:val="0"/>
          <w:numId w:val="1035"/>
        </w:numPr>
        <w:pStyle w:val="Compact"/>
      </w:pPr>
      <w:r>
        <w:rPr>
          <w:bCs/>
          <w:b/>
        </w:rPr>
        <w:t xml:space="preserve">play</w:t>
      </w:r>
      <w:r>
        <w:t xml:space="preserve"> </w:t>
      </w:r>
      <w:r>
        <w:t xml:space="preserve">a card for a printed effect;</w:t>
      </w:r>
    </w:p>
    <w:p>
      <w:pPr>
        <w:numPr>
          <w:ilvl w:val="0"/>
          <w:numId w:val="1035"/>
        </w:numPr>
        <w:pStyle w:val="Compact"/>
      </w:pPr>
      <w:r>
        <w:rPr>
          <w:bCs/>
          <w:b/>
        </w:rPr>
        <w:t xml:space="preserve">activate</w:t>
      </w:r>
      <w:r>
        <w:t xml:space="preserve"> </w:t>
      </w:r>
      <w:r>
        <w:t xml:space="preserve">an Asset;</w:t>
      </w:r>
    </w:p>
    <w:p>
      <w:pPr>
        <w:numPr>
          <w:ilvl w:val="0"/>
          <w:numId w:val="1035"/>
        </w:numPr>
        <w:pStyle w:val="Compact"/>
      </w:pPr>
      <w:r>
        <w:rPr>
          <w:bCs/>
          <w:b/>
        </w:rPr>
        <w:t xml:space="preserve">use</w:t>
      </w:r>
      <w:r>
        <w:t xml:space="preserve"> </w:t>
      </w:r>
      <w:r>
        <w:t xml:space="preserve">an Order, Surveillance, Interference, Leverage, Subsidize, or another named faction ability; and</w:t>
      </w:r>
    </w:p>
    <w:p>
      <w:pPr>
        <w:numPr>
          <w:ilvl w:val="0"/>
          <w:numId w:val="1035"/>
        </w:numPr>
        <w:pStyle w:val="Compact"/>
      </w:pPr>
      <w:r>
        <w:rPr>
          <w:bCs/>
          <w:b/>
        </w:rPr>
        <w:t xml:space="preserve">resolve</w:t>
      </w:r>
      <w:r>
        <w:t xml:space="preserve"> </w:t>
      </w:r>
      <w:r>
        <w:t xml:space="preserve">an effect.</w:t>
      </w:r>
    </w:p>
    <w:p>
      <w:pPr>
        <w:pStyle w:val="FirstParagraph"/>
      </w:pPr>
      <w:r>
        <w:t xml:space="preserve">Avoid generic phrases such as “use a Gambit,” “use a Tactic,” or “use an Asset.”</w:t>
      </w:r>
    </w:p>
    <w:p>
      <w:pPr>
        <w:pStyle w:val="BodyText"/>
      </w:pPr>
      <w:r>
        <w:t xml:space="preserve">Capitalize the names of game zones and formal procedures when referring to them as game terms: Hand, Reserve, Draw Pile, Discard Pile, Graveyard, Asset Bank, Gambit, Tactic, Aftermath, Territory, and Action Opportunity.</w:t>
      </w:r>
    </w:p>
    <w:p>
      <w:pPr>
        <w:pStyle w:val="BodyText"/>
      </w:pPr>
      <w:r>
        <w:t xml:space="preserve">Use</w:t>
      </w:r>
      <w:r>
        <w:t xml:space="preserve"> </w:t>
      </w:r>
      <w:r>
        <w:rPr>
          <w:bCs/>
          <w:b/>
        </w:rPr>
        <w:t xml:space="preserve">the Aftermath of the battle</w:t>
      </w:r>
      <w:r>
        <w:t xml:space="preserve">, not “the battle's Aftermath.”</w:t>
      </w:r>
    </w:p>
    <w:p>
      <w:r>
        <w:pict>
          <v:rect style="width:0;height:1.5pt" o:hralign="center" o:hrstd="t" o:hr="t"/>
        </w:pict>
      </w:r>
    </w:p>
    <w:bookmarkEnd w:id="129"/>
    <w:bookmarkEnd w:id="130"/>
    <w:bookmarkStart w:id="131" w:name="quick-battle-reference"/>
    <w:p>
      <w:pPr>
        <w:pStyle w:val="Heading1"/>
      </w:pPr>
      <w:r>
        <w:t xml:space="preserve">Quick Battle Reference</w:t>
      </w:r>
    </w:p>
    <w:p>
      <w:pPr>
        <w:numPr>
          <w:ilvl w:val="0"/>
          <w:numId w:val="1036"/>
        </w:numPr>
        <w:pStyle w:val="Compact"/>
      </w:pPr>
      <w:r>
        <w:t xml:space="preserve">Opening effects.</w:t>
      </w:r>
    </w:p>
    <w:p>
      <w:pPr>
        <w:numPr>
          <w:ilvl w:val="0"/>
          <w:numId w:val="1036"/>
        </w:numPr>
        <w:pStyle w:val="Compact"/>
      </w:pPr>
      <w:r>
        <w:t xml:space="preserve">Attacker sets a Gambit or passes.</w:t>
      </w:r>
    </w:p>
    <w:p>
      <w:pPr>
        <w:numPr>
          <w:ilvl w:val="0"/>
          <w:numId w:val="1036"/>
        </w:numPr>
        <w:pStyle w:val="Compact"/>
      </w:pPr>
      <w:r>
        <w:t xml:space="preserve">Defender sets a Gambit or passes.</w:t>
      </w:r>
    </w:p>
    <w:p>
      <w:pPr>
        <w:numPr>
          <w:ilvl w:val="0"/>
          <w:numId w:val="1036"/>
        </w:numPr>
        <w:pStyle w:val="Compact"/>
      </w:pPr>
      <w:r>
        <w:t xml:space="preserve">Set Hands aside; each player draws three to form a Reserve.</w:t>
      </w:r>
    </w:p>
    <w:p>
      <w:pPr>
        <w:numPr>
          <w:ilvl w:val="0"/>
          <w:numId w:val="1036"/>
        </w:numPr>
        <w:pStyle w:val="Compact"/>
      </w:pPr>
      <w:r>
        <w:t xml:space="preserve">Reveal and resolve Gambits.</w:t>
      </w:r>
    </w:p>
    <w:p>
      <w:pPr>
        <w:numPr>
          <w:ilvl w:val="0"/>
          <w:numId w:val="1036"/>
        </w:numPr>
        <w:pStyle w:val="Compact"/>
      </w:pPr>
      <w:r>
        <w:t xml:space="preserve">Attacker chooses a Tactic or passes.</w:t>
      </w:r>
    </w:p>
    <w:p>
      <w:pPr>
        <w:numPr>
          <w:ilvl w:val="0"/>
          <w:numId w:val="1036"/>
        </w:numPr>
        <w:pStyle w:val="Compact"/>
      </w:pPr>
      <w:r>
        <w:t xml:space="preserve">Defender chooses a Tactic or passes.</w:t>
      </w:r>
    </w:p>
    <w:p>
      <w:pPr>
        <w:numPr>
          <w:ilvl w:val="0"/>
          <w:numId w:val="1036"/>
        </w:numPr>
        <w:pStyle w:val="Compact"/>
      </w:pPr>
      <w:r>
        <w:t xml:space="preserve">Reveal and resolve Tactics.</w:t>
      </w:r>
    </w:p>
    <w:p>
      <w:pPr>
        <w:numPr>
          <w:ilvl w:val="0"/>
          <w:numId w:val="1036"/>
        </w:numPr>
        <w:pStyle w:val="Compact"/>
      </w:pPr>
      <w:r>
        <w:t xml:space="preserve">Resolve pre-dice effects, roll, and determine the winner.</w:t>
      </w:r>
    </w:p>
    <w:p>
      <w:pPr>
        <w:numPr>
          <w:ilvl w:val="0"/>
          <w:numId w:val="1036"/>
        </w:numPr>
        <w:pStyle w:val="Compact"/>
      </w:pPr>
      <w:r>
        <w:t xml:space="preserve">Resolve the Aftermath.</w:t>
      </w:r>
    </w:p>
    <w:p>
      <w:pPr>
        <w:numPr>
          <w:ilvl w:val="0"/>
          <w:numId w:val="1036"/>
        </w:numPr>
        <w:pStyle w:val="Compact"/>
      </w:pPr>
      <w:r>
        <w:t xml:space="preserve">Gambits go to Graveyards; Tactics and remaining Reserve cards go to Discard Piles.</w:t>
      </w:r>
    </w:p>
    <w:p>
      <w:r>
        <w:pict>
          <v:rect style="width:0;height:1.5pt" o:hralign="center" o:hrstd="t" o:hr="t"/>
        </w:pict>
      </w:r>
    </w:p>
    <w:p>
      <w:pPr>
        <w:pStyle w:val="FirstParagraph"/>
      </w:pPr>
      <w:r>
        <w:t xml:space="preserve">Gauntlet v0.6.1 © 2026 Tymon Scott. All rights reserved.</w:t>
      </w:r>
    </w:p>
    <w:bookmarkEnd w:id="131"/>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OFFICIAL RULEBOOK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Official Rulebook</dc:title>
  <dc:creator/>
  <cp:keywords/>
  <dcterms:created xsi:type="dcterms:W3CDTF">2026-07-30T00:24:53Z</dcterms:created>
  <dcterms:modified xsi:type="dcterms:W3CDTF">2026-07-30T00:24:53Z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