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华文楷体" w:hAnsi="华文楷体" w:eastAsia="华文楷体" w:cstheme="minorBidi"/>
          <w:b w:val="0"/>
          <w:bCs w:val="0"/>
          <w:color w:val="auto"/>
          <w:kern w:val="2"/>
          <w:sz w:val="21"/>
          <w:szCs w:val="21"/>
          <w:lang w:val="zh-CN"/>
        </w:rPr>
        <w:id w:val="17908557"/>
        <w:docPartObj>
          <w:docPartGallery w:val="Table of Contents"/>
          <w:docPartUnique/>
        </w:docPartObj>
      </w:sdtPr>
      <w:sdtEndPr>
        <w:rPr>
          <w:rFonts w:ascii="华文楷体" w:hAnsi="华文楷体" w:eastAsia="华文楷体" w:cstheme="minorBidi"/>
          <w:b w:val="0"/>
          <w:bCs w:val="0"/>
          <w:color w:val="auto"/>
          <w:kern w:val="2"/>
          <w:sz w:val="21"/>
          <w:szCs w:val="21"/>
          <w:lang w:val="en-US"/>
        </w:rPr>
      </w:sdtEndPr>
      <w:sdtContent>
        <w:p>
          <w:pPr>
            <w:pStyle w:val="20"/>
            <w:rPr>
              <w:rFonts w:ascii="华文楷体" w:hAnsi="华文楷体" w:eastAsia="华文楷体"/>
              <w:sz w:val="21"/>
              <w:szCs w:val="21"/>
            </w:rPr>
          </w:pPr>
          <w:r>
            <w:rPr>
              <w:rFonts w:ascii="华文楷体" w:hAnsi="华文楷体" w:eastAsia="华文楷体"/>
              <w:sz w:val="21"/>
              <w:szCs w:val="21"/>
              <w:lang w:val="zh-CN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bookmarkStart w:id="18" w:name="_GoBack"/>
          <w:bookmarkEnd w:id="18"/>
          <w:r>
            <w:rPr>
              <w:rFonts w:ascii="华文楷体" w:hAnsi="华文楷体" w:eastAsia="华文楷体"/>
              <w:sz w:val="21"/>
              <w:szCs w:val="21"/>
            </w:rPr>
            <w:fldChar w:fldCharType="begin"/>
          </w:r>
          <w:r>
            <w:rPr>
              <w:rFonts w:ascii="华文楷体" w:hAnsi="华文楷体" w:eastAsia="华文楷体"/>
              <w:sz w:val="21"/>
              <w:szCs w:val="21"/>
            </w:rPr>
            <w:instrText xml:space="preserve"> TOC \o "1-3" \h \z \u </w:instrText>
          </w:r>
          <w:r>
            <w:rPr>
              <w:rFonts w:ascii="华文楷体" w:hAnsi="华文楷体" w:eastAsia="华文楷体"/>
              <w:sz w:val="21"/>
              <w:szCs w:val="21"/>
            </w:rPr>
            <w:fldChar w:fldCharType="separate"/>
          </w:r>
          <w:r>
            <w:rPr>
              <w:rFonts w:ascii="华文楷体" w:hAnsi="华文楷体" w:eastAsia="华文楷体"/>
              <w:szCs w:val="21"/>
            </w:rPr>
            <w:fldChar w:fldCharType="begin"/>
          </w:r>
          <w:r>
            <w:rPr>
              <w:rFonts w:ascii="华文楷体" w:hAnsi="华文楷体" w:eastAsia="华文楷体"/>
              <w:szCs w:val="21"/>
            </w:rPr>
            <w:instrText xml:space="preserve"> HYPERLINK \l _Toc20013 </w:instrText>
          </w:r>
          <w:r>
            <w:rPr>
              <w:rFonts w:ascii="华文楷体" w:hAnsi="华文楷体" w:eastAsia="华文楷体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val="en-US" w:eastAsia="zh-CN"/>
            </w:rPr>
            <w:t>什么是自动化测试</w:t>
          </w:r>
          <w:r>
            <w:tab/>
          </w:r>
          <w:r>
            <w:fldChar w:fldCharType="begin"/>
          </w:r>
          <w:r>
            <w:instrText xml:space="preserve"> PAGEREF _Toc20013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华文楷体" w:hAnsi="华文楷体" w:eastAsia="华文楷体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_Toc586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什么样的项目适合做自动化测试</w:t>
          </w:r>
          <w:r>
            <w:tab/>
          </w:r>
          <w:r>
            <w:fldChar w:fldCharType="begin"/>
          </w:r>
          <w:r>
            <w:instrText xml:space="preserve"> PAGEREF _Toc586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_Toc28548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自动化测试的分类</w:t>
          </w:r>
          <w:r>
            <w:tab/>
          </w:r>
          <w:r>
            <w:fldChar w:fldCharType="begin"/>
          </w:r>
          <w:r>
            <w:instrText xml:space="preserve"> PAGEREF _Toc28548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_Toc15895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自动化测试的测试流程</w:t>
          </w:r>
          <w:r>
            <w:tab/>
          </w:r>
          <w:r>
            <w:fldChar w:fldCharType="begin"/>
          </w:r>
          <w:r>
            <w:instrText xml:space="preserve"> PAGEREF _Toc15895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_Toc14029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什么是Selenium？</w:t>
          </w:r>
          <w:r>
            <w:tab/>
          </w:r>
          <w:r>
            <w:fldChar w:fldCharType="begin"/>
          </w:r>
          <w:r>
            <w:instrText xml:space="preserve"> PAGEREF _Toc14029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_Toc27083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Selenium有什么限制或者缺陷Selenium有什么限制或者缺陷</w:t>
          </w:r>
          <w:r>
            <w:tab/>
          </w:r>
          <w:r>
            <w:fldChar w:fldCharType="begin"/>
          </w:r>
          <w:r>
            <w:instrText xml:space="preserve"> PAGEREF _Toc27083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_Toc23071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在selenium中，有哪些不同定位元素方法在selenium中，有哪些不同定位元素方法</w:t>
          </w:r>
          <w:r>
            <w:tab/>
          </w:r>
          <w:r>
            <w:fldChar w:fldCharType="begin"/>
          </w:r>
          <w:r>
            <w:instrText xml:space="preserve"> PAGEREF _Toc23071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_Toc2855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什么是imlicitlyWait</w:t>
          </w:r>
          <w:r>
            <w:tab/>
          </w:r>
          <w:r>
            <w:fldChar w:fldCharType="begin"/>
          </w:r>
          <w:r>
            <w:instrText xml:space="preserve"> PAGEREF _Toc2855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_Toc22582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selenium中hidden或者是display ＝ none的元素是否可以定位到</w:t>
          </w:r>
          <w:r>
            <w:tab/>
          </w:r>
          <w:r>
            <w:fldChar w:fldCharType="begin"/>
          </w:r>
          <w:r>
            <w:instrText xml:space="preserve"> PAGEREF _Toc22582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_Toc24074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selenium中如何保证操作元素的成功率？也就是如何保证点击的元素一定是可以点击的？</w:t>
          </w:r>
          <w:r>
            <w:tab/>
          </w:r>
          <w:r>
            <w:fldChar w:fldCharType="begin"/>
          </w:r>
          <w:r>
            <w:instrText xml:space="preserve"> PAGEREF _Toc24074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_Toc7478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如何提高selenium脚本的执行速度？</w:t>
          </w:r>
          <w:r>
            <w:tab/>
          </w:r>
          <w:r>
            <w:fldChar w:fldCharType="begin"/>
          </w:r>
          <w:r>
            <w:instrText xml:space="preserve"> PAGEREF _Toc7478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_Toc26280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怎么判断元素是否存在？</w:t>
          </w:r>
          <w:r>
            <w:tab/>
          </w:r>
          <w:r>
            <w:fldChar w:fldCharType="begin"/>
          </w:r>
          <w:r>
            <w:instrText xml:space="preserve"> PAGEREF _Toc26280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_Toc19111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自动化测试最大的缺陷是什么？</w:t>
          </w:r>
          <w:r>
            <w:tab/>
          </w:r>
          <w:r>
            <w:fldChar w:fldCharType="begin"/>
          </w:r>
          <w:r>
            <w:instrText xml:space="preserve"> PAGEREF _Toc19111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_Toc7705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如何去提升用例的稳定性？</w:t>
          </w:r>
          <w:r>
            <w:tab/>
          </w:r>
          <w:r>
            <w:fldChar w:fldCharType="begin"/>
          </w:r>
          <w:r>
            <w:instrText xml:space="preserve"> PAGEREF _Toc7705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_Toc9252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什么是分层测试？</w:t>
          </w:r>
          <w:r>
            <w:tab/>
          </w:r>
          <w:r>
            <w:fldChar w:fldCharType="begin"/>
          </w:r>
          <w:r>
            <w:instrText xml:space="preserve"> PAGEREF _Toc9252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_Toc21714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代码管理工具</w:t>
          </w:r>
          <w:r>
            <w:tab/>
          </w:r>
          <w:r>
            <w:fldChar w:fldCharType="begin"/>
          </w:r>
          <w:r>
            <w:instrText xml:space="preserve"> PAGEREF _Toc21714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begin"/>
          </w:r>
          <w:r>
            <w:rPr>
              <w:rFonts w:ascii="华文楷体" w:hAnsi="华文楷体" w:eastAsia="华文楷体"/>
              <w:kern w:val="0"/>
              <w:szCs w:val="21"/>
            </w:rPr>
            <w:instrText xml:space="preserve"> HYPERLINK \l _Toc28297 </w:instrText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separate"/>
          </w:r>
          <w:r>
            <w:rPr>
              <w:rFonts w:hint="eastAsia" w:ascii="华文楷体" w:hAnsi="华文楷体" w:eastAsia="华文楷体" w:cs="Helvetica"/>
              <w:szCs w:val="21"/>
              <w:lang w:eastAsia="zh-CN"/>
            </w:rPr>
            <w:t>Selenium：元素等待的4种方法</w:t>
          </w:r>
          <w:r>
            <w:tab/>
          </w:r>
          <w:r>
            <w:fldChar w:fldCharType="begin"/>
          </w:r>
          <w:r>
            <w:instrText xml:space="preserve"> PAGEREF _Toc28297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  <w:p>
          <w:pPr>
            <w:rPr>
              <w:rFonts w:ascii="华文楷体" w:hAnsi="华文楷体" w:eastAsia="华文楷体"/>
              <w:szCs w:val="21"/>
            </w:rPr>
          </w:pPr>
          <w:r>
            <w:rPr>
              <w:rFonts w:ascii="华文楷体" w:hAnsi="华文楷体" w:eastAsia="华文楷体"/>
              <w:kern w:val="0"/>
              <w:szCs w:val="21"/>
            </w:rPr>
            <w:fldChar w:fldCharType="end"/>
          </w:r>
        </w:p>
      </w:sdtContent>
    </w:sdt>
    <w:p>
      <w:pPr>
        <w:tabs>
          <w:tab w:val="left" w:pos="876"/>
        </w:tabs>
        <w:rPr>
          <w:rFonts w:hint="eastAsia" w:ascii="华文楷体" w:hAnsi="华文楷体" w:eastAsia="华文楷体"/>
          <w:szCs w:val="21"/>
        </w:rPr>
      </w:pPr>
      <w:r>
        <w:rPr>
          <w:rFonts w:hint="eastAsia" w:ascii="华文楷体" w:hAnsi="华文楷体" w:eastAsia="华文楷体"/>
          <w:szCs w:val="21"/>
        </w:rPr>
        <w:t>作者：张强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ascii="华文楷体" w:hAnsi="华文楷体" w:eastAsia="华文楷体" w:cs="Helvetica"/>
          <w:color w:val="000000"/>
          <w:sz w:val="21"/>
          <w:szCs w:val="21"/>
        </w:rPr>
      </w:pPr>
      <w:bookmarkStart w:id="0" w:name="_Toc20013"/>
      <w:r>
        <w:rPr>
          <w:rFonts w:hint="eastAsia" w:ascii="华文楷体" w:hAnsi="华文楷体" w:eastAsia="华文楷体" w:cs="Helvetica"/>
          <w:color w:val="000000"/>
          <w:sz w:val="21"/>
          <w:szCs w:val="21"/>
          <w:lang w:val="en-US" w:eastAsia="zh-CN"/>
        </w:rPr>
        <w:t>什么是自动化测试</w:t>
      </w:r>
      <w:bookmarkEnd w:id="0"/>
      <w:r>
        <w:rPr>
          <w:rFonts w:hint="eastAsia" w:ascii="华文楷体" w:hAnsi="华文楷体" w:eastAsia="华文楷体" w:cs="Helvetica"/>
          <w:color w:val="000000"/>
          <w:sz w:val="21"/>
          <w:szCs w:val="21"/>
          <w:lang w:val="en-US" w:eastAsia="zh-CN"/>
        </w:rPr>
        <w:t xml:space="preserve"> 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自动化测试是把以人为驱动的测试行为转化为机器执行的一种过程。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通常，在设计了测试用例并通过评审之后，由测试人员根据测试用例中描述的规程一步步执行测试，得到实际结果与期望结果的比较。在此过程中，为了节省人力、时间或硬件资源，提高测试效率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1" w:name="_Toc586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什么样的项目适合做自动化测试</w:t>
      </w:r>
      <w:bookmarkEnd w:id="1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1.任务测试明确，不会频繁变动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2.每日构建后的验证测试（每日构建 每天发布一个版本 敏捷项目）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3.比较频繁的回归测试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4.软件系统界面稳定，变化少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5.需要在多平台运行相同的测试用例、组合遍历型的测试、大量的重复测 浏览器的兼容、操作系统的兼容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6.软件维护周期长：项目已开发一年以上，版本非常稳定、需要长期维护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7.项目进度压力不太长：项目非常急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8.被测系统软件开发比较规范，能够保证系统的可测试性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9.具备大量的自动化测试平台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10.测试人员具备较强的编程能力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注意：一般情况下，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只要满足如下三个情况就可以开展自动化测试，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highlight w:val="yellow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highlight w:val="yellow"/>
        </w:rPr>
        <w:t>软件需求变更不频繁、项目周期较长、自动化测试脚本可重复使用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2" w:name="_Toc28548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自动化测试的分类</w:t>
      </w:r>
      <w:bookmarkEnd w:id="2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单元测试、接口测试、UI测试</w:t>
      </w: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 xml:space="preserve">  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3" w:name="_Toc15895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自动化测试的测试流程</w:t>
      </w:r>
      <w:bookmarkEnd w:id="3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可行性分析--》测试需求分析--》制定测试计划--》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自动化测试设计--》测试脚本开发--》无人职守测试--》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提交测试报告--》脚本维护阶段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4" w:name="_Toc14029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什么是Selenium？</w:t>
      </w:r>
      <w:bookmarkEnd w:id="4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Selenium是一个开源的web自动化测试框架，主要是基于web uI的自动化测试。现在的版本，逐步增加了对移动端的自动化测试。Selenium支持多种语言进行开发自动化测试脚本，有Java,python，C#，Javascript等等。Selenium支持跨浏览器平台测试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5" w:name="_Toc27083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Selenium有什么限制或者缺陷Selenium有什么限制或者缺陷</w:t>
      </w:r>
      <w:bookmarkEnd w:id="5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除了基于web的软件和mobile的程序，selenium不支持桌面软件自动化测试。软件测试报告，和用例管理只能依赖第三方插件，例如Junit/TestNG和unittest。由于它是免费的软件，所以没有供应商去提供支持和服务，有问题，只能求助selenium社区。还有一个就是，selenium入门门槛可能有点高，需要具备一定编程语言基础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6" w:name="_Toc23071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在selenium中，有哪些不同定位元素方法在selenium中，有哪些不同定位元素方法</w:t>
      </w:r>
      <w:bookmarkEnd w:id="6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ID/className/Name/LinkText/PartialLinkText/Xpath/CSS selector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7" w:name="_Toc2855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什么是imlicitlyWait</w:t>
      </w:r>
      <w:bookmarkEnd w:id="7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  <w:t>imlicitlyWait是隐式等待，一般在查找元素的时候使用。例如，我设置一个查找元素最大时间为10秒，使用了imlicitlyWait后，如果第一次没有找到元素，会在10秒之内不断循环去找元素，知道超过10秒，报超时错误。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8" w:name="_Toc22582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selenium中hidden或者是display ＝ none的元素是否可以定位到</w:t>
      </w:r>
      <w:bookmarkEnd w:id="8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答案</w:t>
      </w: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>-不能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9" w:name="_Toc24074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selenium中如何保证操作元素的成功率？也就是如何保证点击的元素一定是可以点击的？</w:t>
      </w:r>
      <w:bookmarkEnd w:id="9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答案</w:t>
      </w: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>- 添加元素智能等待时间 driver.implicitly_wait(30)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>- try 方式进行 id,name,clas,x path, css selector 不同方式进行定位，如果第一种失败可以自动尝试第二种-Selenium保证元素成功率是通过元素的定位，当然它的定位方法很多，一定能有合适的。但是在自动化工程的实施过程中，高质量的自动化测试不是只有测试人员保证的。需要开发人员规范开发习惯，如给页面元素加上唯一的name,id等，这样就能大大地提高元素定位的准确性。当然如果开发人员开发不规范，我们在定位元素的时候尽量使用相对地址定位，这样能减少元素定位受页面变化的影响。只要我们元素定位准确，就能保证我的每一个操作符合我的预期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10" w:name="_Toc7478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如何提高selenium脚本的执行速度？</w:t>
      </w:r>
      <w:bookmarkEnd w:id="10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答案</w:t>
      </w: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>-- Selenium脚本的执行速度受多方面因素的影响，如网速，操作步骤的繁琐程度，页面加载的速度，以及我们在脚本中设置的等待时间，运行脚本的线程数等。所以不能单方面追求运行速度的，要确保稳定性，能稳定地实现回归测试才是关键。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>我们可以从以下几个方面来提高速度：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>一，减少操作步骤，如经过三四步才能打开我们要测试的页面的话，我们就可以直接通过网址来打开，减少不必要的操作。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>二，中断页面加载，如果页面加载的内容过多，我们可以查看一下加载慢的原因，如果加载的内容不影响我们测试，就设置超时时间，中断页面加载。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>三，在设置等待时间的时候，可以sleep固定的时间，也可以检测某个元素出现后中断等待也可以提高速度。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>四，配置testNG实现多线程。在编写测试用例的时候，一定要实现松耦合，然后在服务器允许的情况下，尽量设置多线程运行，提高执行速度。</w:t>
      </w:r>
    </w:p>
    <w:p>
      <w:pPr>
        <w:rPr>
          <w:rFonts w:ascii="华文楷体" w:hAnsi="华文楷体" w:eastAsia="华文楷体"/>
          <w:szCs w:val="21"/>
        </w:rPr>
      </w:pP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11" w:name="_Toc26280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怎么判断元素是否存在？</w:t>
      </w:r>
      <w:bookmarkEnd w:id="11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答案</w:t>
      </w: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>--判断元素是否出现，存在两种情况，一种是该元素压根就没有，自然不会出现；另外一种是有这样的元素，但是是hidden状态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>可以通过先判断是否存在，如果不存在返回false；如果存在再去判断是否displayed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12" w:name="_Toc19111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自动化测试最大的缺陷是什么？</w:t>
      </w:r>
      <w:bookmarkEnd w:id="12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不稳定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-可靠性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-不易维护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-成本与收益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bookmarkStart w:id="13" w:name="_Toc7705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如何去提升用例的稳定性？</w:t>
      </w:r>
      <w:bookmarkEnd w:id="13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time.sleep( )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-driver.implicitly_wait(30)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-多用 try 捕捉，处理异常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 xml:space="preserve"> </w:t>
      </w:r>
      <w:bookmarkStart w:id="14" w:name="_Toc9252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什么是分层测试？</w:t>
      </w:r>
      <w:bookmarkEnd w:id="14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行业里面提的一般是金字塔的分层模型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UI测试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集成/接口测试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单元测试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 xml:space="preserve"> </w:t>
      </w:r>
      <w:bookmarkStart w:id="15" w:name="_Toc21714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代码管理工具</w:t>
      </w:r>
      <w:bookmarkEnd w:id="15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val="en-US" w:eastAsia="zh-CN"/>
        </w:rPr>
        <w:t xml:space="preserve">Git svn </w:t>
      </w: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区别</w:t>
      </w:r>
    </w:p>
    <w:p>
      <w:pPr>
        <w:rPr>
          <w:rFonts w:ascii="华文楷体" w:hAnsi="华文楷体" w:eastAsia="华文楷体"/>
          <w:szCs w:val="21"/>
        </w:rPr>
      </w:pPr>
    </w:p>
    <w:p>
      <w:pPr>
        <w:pStyle w:val="2"/>
        <w:spacing w:before="300" w:after="150"/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</w:pPr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 xml:space="preserve"> </w:t>
      </w:r>
      <w:bookmarkStart w:id="16" w:name="_Toc28297"/>
      <w:r>
        <w:rPr>
          <w:rFonts w:hint="eastAsia" w:ascii="华文楷体" w:hAnsi="华文楷体" w:eastAsia="华文楷体" w:cs="Helvetica"/>
          <w:color w:val="000000"/>
          <w:sz w:val="21"/>
          <w:szCs w:val="21"/>
          <w:lang w:eastAsia="zh-CN"/>
        </w:rPr>
        <w:t>Selenium：元素等待的4种方法</w:t>
      </w:r>
      <w:bookmarkEnd w:id="16"/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1. 使用Thread.sleep()，这是最笨的方法，但有时候也能用到而且很实用。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2. 隐示等待，隐性等待是指当要查找元素，而这个元素没有马上出现时，告诉WebDriver查询Dom一定时间。默认值是0,但是设置之后，这个时间将在WebDriver对象实例整个生命周期都起作用。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 xml:space="preserve">WebDriver dr = new FirefoxDriver();           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 xml:space="preserve">dr.manage().timeouts().implicitlyWait(10, TimeUnit.SECONDS); 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 xml:space="preserve">3. 使用javascript 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WebElement element = driver.findElement(By.xpath(test));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 xml:space="preserve">((JavascriptExecutor)driver).executeScript("arguments[0].style.border="5px solid yellow"",element);  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4. 显示等待,推荐使用显示等待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WebDriverWait wait = new WebDriverWait(dr, 10);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wait.until(ExpectedConditions.visibilityOfElementLocated(By.id("kw")));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 xml:space="preserve">显式等待 使用ExpectedConditions类中自带方法， 可以进行显试等待的判断。 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显式等待可以自定义等待的条件，用于更加复杂的页面等待条件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（1）页面元素是否在页面上可用和可被单击：elementToBeClickable(By locator)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（2）页面元素处于被选中状态：elementToBeSelected(WebElement element)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（3）页面元素在页面中存在：presenceOfElementLocated(By locator)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（4）在页面元素中是否包含特定的文本：textToBePresentInElement(By locator)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（5）页面元素值：textToBePresentInElementValue(By locator, java.lang.String text)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（6）标题 (title)：titleContains(java.lang.String title)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只有满足显式等待的条件满足，测试代码才会继续向后执行后续的测试逻辑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 xml:space="preserve">如果超过设定的最大显式等待时间阈值， 这测试程序会抛出异常。 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 xml:space="preserve">WebDriverWait wait = new WebDriverWait(driver,5); </w:t>
      </w:r>
    </w:p>
    <w:p>
      <w:pPr>
        <w:pStyle w:val="10"/>
        <w:pBdr>
          <w:top w:val="single" w:color="CCCCCC" w:sz="6" w:space="5"/>
          <w:left w:val="single" w:color="CCCCCC" w:sz="6" w:space="8"/>
          <w:bottom w:val="single" w:color="CCCCCC" w:sz="6" w:space="5"/>
          <w:right w:val="single" w:color="CCCCCC" w:sz="6" w:space="8"/>
        </w:pBdr>
        <w:shd w:val="clear" w:color="auto" w:fill="F8F8F8"/>
        <w:spacing w:line="285" w:lineRule="atLeast"/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</w:pPr>
      <w:r>
        <w:rPr>
          <w:rStyle w:val="15"/>
          <w:rFonts w:hint="eastAsia" w:ascii="华文楷体" w:hAnsi="华文楷体" w:eastAsia="华文楷体" w:cs="Consolas"/>
          <w:color w:val="333333"/>
          <w:sz w:val="21"/>
          <w:szCs w:val="21"/>
          <w:lang w:eastAsia="zh-CN"/>
        </w:rPr>
        <w:t>wait.until(ExpectedConditions.presenceOfElementLocated(By.cssSelector("")));</w:t>
      </w:r>
    </w:p>
    <w:p>
      <w:pPr>
        <w:rPr>
          <w:rFonts w:ascii="华文楷体" w:hAnsi="华文楷体" w:eastAsia="华文楷体"/>
          <w:szCs w:val="21"/>
        </w:rPr>
      </w:pPr>
    </w:p>
    <w:p>
      <w:pPr>
        <w:rPr>
          <w:rFonts w:ascii="华文楷体" w:hAnsi="华文楷体" w:eastAsia="华文楷体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m:oMath>
      <m:sSup>
        <m:sSupPr>
          <m:ctrlPr>
            <w:rPr>
              <w:rFonts w:ascii="Cambria Math" w:hAnsi="Cambria Math"/>
            </w:rPr>
          </m:ctrlPr>
        </m:sSupPr>
        <m:e>
          <m:r>
            <w:rPr>
              <w:rFonts w:ascii="Cambria Math" w:hAnsi="Cambria Math"/>
            </w:rPr>
            <m:t>a</m:t>
          </m:r>
          <m:ctrlPr>
            <w:rPr>
              <w:rFonts w:ascii="Cambria Math" w:hAnsi="Cambria Math"/>
            </w:rPr>
          </m:ctrlPr>
        </m:e>
        <m:sup>
          <m:r>
            <w:rPr>
              <w:rFonts w:ascii="Cambria Math" w:hAnsi="Cambria Math"/>
            </w:rPr>
            <m:t>2</m:t>
          </m:r>
          <m:ctrlPr>
            <w:rPr>
              <w:rFonts w:ascii="Cambria Math" w:hAnsi="Cambria Math"/>
            </w:rPr>
          </m:ctrlPr>
        </m:sup>
      </m:sSup>
      <m:r>
        <w:rPr>
          <w:rFonts w:ascii="Cambria Math" w:hAnsi="Cambria Math"/>
        </w:rPr>
        <m:t>+</m:t>
      </m:r>
      <m:sSup>
        <m:sSupPr>
          <m:ctrlPr>
            <w:rPr>
              <w:rFonts w:ascii="Cambria Math" w:hAnsi="Cambria Math"/>
            </w:rPr>
          </m:ctrlPr>
        </m:sSupPr>
        <m:e>
          <m:r>
            <w:rPr>
              <w:rFonts w:ascii="Cambria Math" w:hAnsi="Cambria Math"/>
            </w:rPr>
            <m:t>b</m:t>
          </m:r>
          <m:ctrlPr>
            <w:rPr>
              <w:rFonts w:ascii="Cambria Math" w:hAnsi="Cambria Math"/>
            </w:rPr>
          </m:ctrlPr>
        </m:e>
        <m:sup>
          <m:r>
            <w:rPr>
              <w:rFonts w:ascii="Cambria Math" w:hAnsi="Cambria Math"/>
            </w:rPr>
            <m:t>2</m:t>
          </m:r>
          <m:ctrlPr>
            <w:rPr>
              <w:rFonts w:ascii="Cambria Math" w:hAnsi="Cambria Math"/>
            </w:rPr>
          </m:ctrlPr>
        </m:sup>
      </m:sSup>
      <m:r>
        <w:rPr>
          <w:rFonts w:ascii="Cambria Math" w:hAnsi="Cambria Math"/>
        </w:rPr>
        <m:t>=</m:t>
      </m:r>
      <m:sSup>
        <m:sSupPr>
          <m:ctrlPr>
            <w:rPr>
              <w:rFonts w:ascii="Cambria Math" w:hAnsi="Cambria Math"/>
            </w:rPr>
          </m:ctrlPr>
        </m:sSupPr>
        <m:e>
          <m:r>
            <w:rPr>
              <w:rFonts w:ascii="Cambria Math" w:hAnsi="Cambria Math"/>
            </w:rPr>
            <m:t>c</m:t>
          </m:r>
          <m:ctrlPr>
            <w:rPr>
              <w:rFonts w:ascii="Cambria Math" w:hAnsi="Cambria Math"/>
            </w:rPr>
          </m:ctrlPr>
        </m:e>
        <m:sup>
          <m:r>
            <w:rPr>
              <w:rFonts w:ascii="Cambria Math" w:hAnsi="Cambria Math"/>
            </w:rPr>
            <m:t>2</m:t>
          </m:r>
          <m:ctrlPr>
            <w:rPr>
              <w:rFonts w:ascii="Cambria Math" w:hAnsi="Cambria Math"/>
            </w:rPr>
          </m:ctrlPr>
        </m:sup>
      </m:sSup>
    </m:oMath>
    <w:bookmarkStart w:id="17" w:name="_Toc471471505"/>
    <w:r>
      <w:pict>
        <v:group id="_x0000_s3073" o:spid="_x0000_s3073" o:spt="203" style="position:absolute;left:0pt;margin-left:0.4pt;margin-top:770.3pt;height:53pt;width:532.9pt;mso-position-horizontal-relative:page;mso-position-vertical-relative:page;z-index:251660288;mso-width-relative:page;mso-height-relative:page;" coordorigin="15,14415" coordsize="10658,1060">
          <o:lock v:ext="edit"/>
          <v:shape id="_x0000_s3074" o:spid="_x0000_s3074" o:spt="32" type="#_x0000_t32" style="position:absolute;left:15;top:14415;height:1057;width:10171;" o:connectortype="straight" filled="f" stroked="t" coordsize="21600,21600">
            <v:path arrowok="t"/>
            <v:fill on="f" focussize="0,0"/>
            <v:stroke color="#A7BFDE [1620]"/>
            <v:imagedata o:title=""/>
            <o:lock v:ext="edit"/>
          </v:shape>
          <v:shape id="_x0000_s3075" o:spid="_x0000_s3075" o:spt="3" type="#_x0000_t3" style="position:absolute;left:9657;top:14459;height:1016;width:1016;" fillcolor="#A7BFDE [1620]" filled="t" stroked="f" coordsize="21600,21600">
            <v:path/>
            <v:fill on="t" focussize="0,0"/>
            <v:stroke on="f"/>
            <v:imagedata o:title=""/>
            <o:lock v:ext="edit"/>
          </v:shape>
          <v:shape id="_x0000_s3076" o:spid="_x0000_s3076" o:spt="3" type="#_x0000_t3" style="position:absolute;left:9733;top:14568;height:904;width:908;" fillcolor="#D3DFEE [820]" filled="t" stroked="f" coordsize="21600,21600">
            <v:path/>
            <v:fill on="t" focussize="0,0"/>
            <v:stroke on="f"/>
            <v:imagedata o:title=""/>
            <o:lock v:ext="edit"/>
          </v:shape>
          <v:shape id="_x0000_s3077" o:spid="_x0000_s3077" o:spt="3" type="#_x0000_t3" style="position:absolute;left:9802;top:14688;height:784;width:783;v-text-anchor:middle;" fillcolor="#7BA0CD [2420]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>
                  <w:pPr>
                    <w:pStyle w:val="7"/>
                    <w:rPr>
                      <w:color w:val="FFFFFF" w:themeColor="background1"/>
                    </w:rPr>
                  </w:pPr>
                  <w:r>
                    <w:fldChar w:fldCharType="begin"/>
                  </w:r>
                  <w:r>
                    <w:instrText xml:space="preserve"> PAGE   \* MERGEFORMAT </w:instrText>
                  </w:r>
                  <w:r>
                    <w:fldChar w:fldCharType="separate"/>
                  </w:r>
                  <w:r>
                    <w:rPr>
                      <w:color w:val="FFFFFF" w:themeColor="background1"/>
                      <w:lang w:val="zh-CN"/>
                    </w:rPr>
                    <w:t>3</w:t>
                  </w:r>
                  <w:r>
                    <w:rPr>
                      <w:color w:val="FFFFFF" w:themeColor="background1"/>
                      <w:lang w:val="zh-CN"/>
                    </w:rPr>
                    <w:fldChar w:fldCharType="end"/>
                  </w:r>
                </w:p>
              </w:txbxContent>
            </v:textbox>
          </v:shape>
        </v:group>
      </w:pict>
    </w:r>
    <w:bookmarkEnd w:id="17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ascii="华文楷体" w:hAnsi="华文楷体" w:eastAsia="华文楷体"/>
      </w:rPr>
    </w:pPr>
    <w:r>
      <w:rPr>
        <w:rFonts w:hint="eastAsia" w:ascii="华文楷体" w:hAnsi="华文楷体" w:eastAsia="华文楷体"/>
      </w:rPr>
      <w:t>CKT-专心工作 有心分享 开心生活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"/>
      <o:rules v:ext="edit">
        <o:r id="V:Rule1" type="connector" idref="#_x0000_s3074"/>
        <o:r id="V:Rule2" type="connector" idref="#_x0000_s3079"/>
      </o:rules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892"/>
    <w:rsid w:val="00000FCD"/>
    <w:rsid w:val="00005FFF"/>
    <w:rsid w:val="00017171"/>
    <w:rsid w:val="00050279"/>
    <w:rsid w:val="00050514"/>
    <w:rsid w:val="000535A1"/>
    <w:rsid w:val="000543D7"/>
    <w:rsid w:val="00074032"/>
    <w:rsid w:val="0007650E"/>
    <w:rsid w:val="000765FA"/>
    <w:rsid w:val="00090D08"/>
    <w:rsid w:val="000C283F"/>
    <w:rsid w:val="000C4F77"/>
    <w:rsid w:val="000E10C8"/>
    <w:rsid w:val="000E1FF6"/>
    <w:rsid w:val="000F5217"/>
    <w:rsid w:val="00120B6E"/>
    <w:rsid w:val="00121D72"/>
    <w:rsid w:val="00131648"/>
    <w:rsid w:val="0017320E"/>
    <w:rsid w:val="00176476"/>
    <w:rsid w:val="00181202"/>
    <w:rsid w:val="001B0B51"/>
    <w:rsid w:val="001B3085"/>
    <w:rsid w:val="001B6D25"/>
    <w:rsid w:val="001B7C27"/>
    <w:rsid w:val="001C06D8"/>
    <w:rsid w:val="001F2B94"/>
    <w:rsid w:val="001F5D29"/>
    <w:rsid w:val="002005C3"/>
    <w:rsid w:val="00203B1A"/>
    <w:rsid w:val="00210063"/>
    <w:rsid w:val="00214164"/>
    <w:rsid w:val="002168C9"/>
    <w:rsid w:val="0023041D"/>
    <w:rsid w:val="0023603C"/>
    <w:rsid w:val="00245180"/>
    <w:rsid w:val="002511AE"/>
    <w:rsid w:val="00271FF5"/>
    <w:rsid w:val="002774CD"/>
    <w:rsid w:val="00296C66"/>
    <w:rsid w:val="002A2D96"/>
    <w:rsid w:val="002A39F0"/>
    <w:rsid w:val="002E6BBB"/>
    <w:rsid w:val="003054D9"/>
    <w:rsid w:val="00313447"/>
    <w:rsid w:val="003149AF"/>
    <w:rsid w:val="00315086"/>
    <w:rsid w:val="00320C10"/>
    <w:rsid w:val="003250EB"/>
    <w:rsid w:val="00350CE3"/>
    <w:rsid w:val="00351092"/>
    <w:rsid w:val="003513B4"/>
    <w:rsid w:val="00373E5C"/>
    <w:rsid w:val="003900B9"/>
    <w:rsid w:val="00393878"/>
    <w:rsid w:val="003B3EB8"/>
    <w:rsid w:val="003B4C3D"/>
    <w:rsid w:val="003C0CAF"/>
    <w:rsid w:val="003C55E8"/>
    <w:rsid w:val="003D49CF"/>
    <w:rsid w:val="003D6DDA"/>
    <w:rsid w:val="003E22A2"/>
    <w:rsid w:val="003E3847"/>
    <w:rsid w:val="003F14C8"/>
    <w:rsid w:val="004006C9"/>
    <w:rsid w:val="00404370"/>
    <w:rsid w:val="004123F5"/>
    <w:rsid w:val="004150B1"/>
    <w:rsid w:val="00430638"/>
    <w:rsid w:val="00430F97"/>
    <w:rsid w:val="00432A3E"/>
    <w:rsid w:val="00437244"/>
    <w:rsid w:val="0044495F"/>
    <w:rsid w:val="00455BA3"/>
    <w:rsid w:val="00455F07"/>
    <w:rsid w:val="0046569C"/>
    <w:rsid w:val="0048023E"/>
    <w:rsid w:val="00485F77"/>
    <w:rsid w:val="00486128"/>
    <w:rsid w:val="004923EA"/>
    <w:rsid w:val="004A26B9"/>
    <w:rsid w:val="004A2F57"/>
    <w:rsid w:val="004A5A44"/>
    <w:rsid w:val="004B4ED7"/>
    <w:rsid w:val="004B5BA9"/>
    <w:rsid w:val="004C0B61"/>
    <w:rsid w:val="004C272D"/>
    <w:rsid w:val="004D57A5"/>
    <w:rsid w:val="00514F6F"/>
    <w:rsid w:val="00523AF6"/>
    <w:rsid w:val="005269FE"/>
    <w:rsid w:val="0054275C"/>
    <w:rsid w:val="00544B86"/>
    <w:rsid w:val="00555738"/>
    <w:rsid w:val="00562142"/>
    <w:rsid w:val="005671B6"/>
    <w:rsid w:val="005827AA"/>
    <w:rsid w:val="005831CC"/>
    <w:rsid w:val="005923CE"/>
    <w:rsid w:val="0059240F"/>
    <w:rsid w:val="0059332E"/>
    <w:rsid w:val="005A1635"/>
    <w:rsid w:val="005A485F"/>
    <w:rsid w:val="005C15BA"/>
    <w:rsid w:val="005C423F"/>
    <w:rsid w:val="005D5E1A"/>
    <w:rsid w:val="005E4D67"/>
    <w:rsid w:val="005F35D9"/>
    <w:rsid w:val="005F3C61"/>
    <w:rsid w:val="005F6080"/>
    <w:rsid w:val="005F6C16"/>
    <w:rsid w:val="006012B2"/>
    <w:rsid w:val="00620682"/>
    <w:rsid w:val="006214FB"/>
    <w:rsid w:val="0062523D"/>
    <w:rsid w:val="00641A50"/>
    <w:rsid w:val="006471B8"/>
    <w:rsid w:val="00655C89"/>
    <w:rsid w:val="006800C7"/>
    <w:rsid w:val="006907A8"/>
    <w:rsid w:val="0069603C"/>
    <w:rsid w:val="00696EC0"/>
    <w:rsid w:val="006A4668"/>
    <w:rsid w:val="006A489F"/>
    <w:rsid w:val="006B028B"/>
    <w:rsid w:val="006B267F"/>
    <w:rsid w:val="006B6780"/>
    <w:rsid w:val="006D60F6"/>
    <w:rsid w:val="006D60FD"/>
    <w:rsid w:val="006E2893"/>
    <w:rsid w:val="006F6B4E"/>
    <w:rsid w:val="006F6D93"/>
    <w:rsid w:val="006F7BBC"/>
    <w:rsid w:val="007065A5"/>
    <w:rsid w:val="00706C26"/>
    <w:rsid w:val="00746032"/>
    <w:rsid w:val="00752F81"/>
    <w:rsid w:val="0076202C"/>
    <w:rsid w:val="00765A6C"/>
    <w:rsid w:val="00767A2A"/>
    <w:rsid w:val="0077657F"/>
    <w:rsid w:val="00780D9C"/>
    <w:rsid w:val="00781BCE"/>
    <w:rsid w:val="00782D6B"/>
    <w:rsid w:val="00795B9C"/>
    <w:rsid w:val="007A2784"/>
    <w:rsid w:val="007B0380"/>
    <w:rsid w:val="007C0D37"/>
    <w:rsid w:val="007D7DC5"/>
    <w:rsid w:val="007E27A0"/>
    <w:rsid w:val="007F57D4"/>
    <w:rsid w:val="007F5AB0"/>
    <w:rsid w:val="0080380A"/>
    <w:rsid w:val="008269DE"/>
    <w:rsid w:val="00836BA6"/>
    <w:rsid w:val="008403BD"/>
    <w:rsid w:val="00854921"/>
    <w:rsid w:val="00872070"/>
    <w:rsid w:val="008804B2"/>
    <w:rsid w:val="00896CBD"/>
    <w:rsid w:val="008A1F9F"/>
    <w:rsid w:val="008A2296"/>
    <w:rsid w:val="008B24D6"/>
    <w:rsid w:val="008B3F89"/>
    <w:rsid w:val="008B6F87"/>
    <w:rsid w:val="008D23CB"/>
    <w:rsid w:val="008F01F7"/>
    <w:rsid w:val="0091008B"/>
    <w:rsid w:val="00914978"/>
    <w:rsid w:val="0093009A"/>
    <w:rsid w:val="00952923"/>
    <w:rsid w:val="00953BC8"/>
    <w:rsid w:val="00953D24"/>
    <w:rsid w:val="00955940"/>
    <w:rsid w:val="0096196E"/>
    <w:rsid w:val="00970B8E"/>
    <w:rsid w:val="00970FC4"/>
    <w:rsid w:val="00973B24"/>
    <w:rsid w:val="00975E21"/>
    <w:rsid w:val="00983BE1"/>
    <w:rsid w:val="009968FA"/>
    <w:rsid w:val="00997C54"/>
    <w:rsid w:val="009A3E5E"/>
    <w:rsid w:val="009C58E2"/>
    <w:rsid w:val="009D1A39"/>
    <w:rsid w:val="009E6761"/>
    <w:rsid w:val="009E67A2"/>
    <w:rsid w:val="00A01974"/>
    <w:rsid w:val="00A02B0C"/>
    <w:rsid w:val="00A105CE"/>
    <w:rsid w:val="00A16145"/>
    <w:rsid w:val="00A21F21"/>
    <w:rsid w:val="00A22B5D"/>
    <w:rsid w:val="00A333DF"/>
    <w:rsid w:val="00A351A7"/>
    <w:rsid w:val="00A466C0"/>
    <w:rsid w:val="00A517DF"/>
    <w:rsid w:val="00A651BA"/>
    <w:rsid w:val="00A9038D"/>
    <w:rsid w:val="00A966E3"/>
    <w:rsid w:val="00AA2BD9"/>
    <w:rsid w:val="00AD7467"/>
    <w:rsid w:val="00AF037C"/>
    <w:rsid w:val="00AF2C4D"/>
    <w:rsid w:val="00AF38A5"/>
    <w:rsid w:val="00AF7595"/>
    <w:rsid w:val="00B05335"/>
    <w:rsid w:val="00B0559F"/>
    <w:rsid w:val="00B0650F"/>
    <w:rsid w:val="00B1323E"/>
    <w:rsid w:val="00B230E8"/>
    <w:rsid w:val="00B32A59"/>
    <w:rsid w:val="00B36E75"/>
    <w:rsid w:val="00B42982"/>
    <w:rsid w:val="00B47CF8"/>
    <w:rsid w:val="00B5566A"/>
    <w:rsid w:val="00B95A41"/>
    <w:rsid w:val="00B96812"/>
    <w:rsid w:val="00BA0420"/>
    <w:rsid w:val="00BD5BE4"/>
    <w:rsid w:val="00BF0CDA"/>
    <w:rsid w:val="00BF2EC8"/>
    <w:rsid w:val="00C05B83"/>
    <w:rsid w:val="00C25410"/>
    <w:rsid w:val="00C33EFD"/>
    <w:rsid w:val="00C34C8F"/>
    <w:rsid w:val="00C35AAD"/>
    <w:rsid w:val="00C81715"/>
    <w:rsid w:val="00C95F69"/>
    <w:rsid w:val="00CB152D"/>
    <w:rsid w:val="00CC198E"/>
    <w:rsid w:val="00CF743E"/>
    <w:rsid w:val="00D01931"/>
    <w:rsid w:val="00D164E6"/>
    <w:rsid w:val="00D51CFC"/>
    <w:rsid w:val="00D54585"/>
    <w:rsid w:val="00D56950"/>
    <w:rsid w:val="00D6204D"/>
    <w:rsid w:val="00D627DB"/>
    <w:rsid w:val="00D6294E"/>
    <w:rsid w:val="00D7116E"/>
    <w:rsid w:val="00D73D7F"/>
    <w:rsid w:val="00D76FE9"/>
    <w:rsid w:val="00D8120F"/>
    <w:rsid w:val="00D82D05"/>
    <w:rsid w:val="00DA54F5"/>
    <w:rsid w:val="00DA6B60"/>
    <w:rsid w:val="00DF519D"/>
    <w:rsid w:val="00E24359"/>
    <w:rsid w:val="00E35E2E"/>
    <w:rsid w:val="00E40132"/>
    <w:rsid w:val="00E607AE"/>
    <w:rsid w:val="00E71E29"/>
    <w:rsid w:val="00E75829"/>
    <w:rsid w:val="00E8423C"/>
    <w:rsid w:val="00E972A2"/>
    <w:rsid w:val="00EA7DC5"/>
    <w:rsid w:val="00EB00CE"/>
    <w:rsid w:val="00ED211D"/>
    <w:rsid w:val="00ED3965"/>
    <w:rsid w:val="00ED6BB0"/>
    <w:rsid w:val="00EE17E2"/>
    <w:rsid w:val="00EE4EB3"/>
    <w:rsid w:val="00EF2EC7"/>
    <w:rsid w:val="00EF3A58"/>
    <w:rsid w:val="00F02740"/>
    <w:rsid w:val="00F04C5E"/>
    <w:rsid w:val="00F05702"/>
    <w:rsid w:val="00F15063"/>
    <w:rsid w:val="00F1737B"/>
    <w:rsid w:val="00F218E6"/>
    <w:rsid w:val="00F22A2E"/>
    <w:rsid w:val="00F31C12"/>
    <w:rsid w:val="00F34B46"/>
    <w:rsid w:val="00F61B33"/>
    <w:rsid w:val="00F61F2E"/>
    <w:rsid w:val="00F62A2D"/>
    <w:rsid w:val="00F64CDB"/>
    <w:rsid w:val="00F65F17"/>
    <w:rsid w:val="00F86D2D"/>
    <w:rsid w:val="00F9025F"/>
    <w:rsid w:val="00F9086F"/>
    <w:rsid w:val="00FB5929"/>
    <w:rsid w:val="00FC647A"/>
    <w:rsid w:val="00FE0EA8"/>
    <w:rsid w:val="014308C4"/>
    <w:rsid w:val="015342C4"/>
    <w:rsid w:val="015E6C1B"/>
    <w:rsid w:val="01A92C55"/>
    <w:rsid w:val="01D03544"/>
    <w:rsid w:val="023F0C06"/>
    <w:rsid w:val="02942D10"/>
    <w:rsid w:val="036C26B9"/>
    <w:rsid w:val="03C63F2C"/>
    <w:rsid w:val="04784AE8"/>
    <w:rsid w:val="04AA7E66"/>
    <w:rsid w:val="05472148"/>
    <w:rsid w:val="05845559"/>
    <w:rsid w:val="05AF2C63"/>
    <w:rsid w:val="05BB0EC0"/>
    <w:rsid w:val="05D618B3"/>
    <w:rsid w:val="05F40AB7"/>
    <w:rsid w:val="06045203"/>
    <w:rsid w:val="062E2A06"/>
    <w:rsid w:val="06611F8C"/>
    <w:rsid w:val="077261C0"/>
    <w:rsid w:val="084A5809"/>
    <w:rsid w:val="08AB23BE"/>
    <w:rsid w:val="08F5667B"/>
    <w:rsid w:val="09B65F11"/>
    <w:rsid w:val="0A400F88"/>
    <w:rsid w:val="0ACB1942"/>
    <w:rsid w:val="0AEA4B96"/>
    <w:rsid w:val="0B18367E"/>
    <w:rsid w:val="0B447ED0"/>
    <w:rsid w:val="0B625AF0"/>
    <w:rsid w:val="0C001134"/>
    <w:rsid w:val="0CD05E23"/>
    <w:rsid w:val="0E2F4621"/>
    <w:rsid w:val="0E5A6FDB"/>
    <w:rsid w:val="0E7F7061"/>
    <w:rsid w:val="10133439"/>
    <w:rsid w:val="10F85A80"/>
    <w:rsid w:val="111E02DD"/>
    <w:rsid w:val="11494CC3"/>
    <w:rsid w:val="115917E4"/>
    <w:rsid w:val="1171083F"/>
    <w:rsid w:val="118A5205"/>
    <w:rsid w:val="13082E2D"/>
    <w:rsid w:val="1325520C"/>
    <w:rsid w:val="137D2679"/>
    <w:rsid w:val="1386600E"/>
    <w:rsid w:val="143C00D3"/>
    <w:rsid w:val="147209D0"/>
    <w:rsid w:val="15163945"/>
    <w:rsid w:val="151869B1"/>
    <w:rsid w:val="15723FBA"/>
    <w:rsid w:val="15776F83"/>
    <w:rsid w:val="15CB65A0"/>
    <w:rsid w:val="16042E48"/>
    <w:rsid w:val="160B7143"/>
    <w:rsid w:val="169D0708"/>
    <w:rsid w:val="170415BE"/>
    <w:rsid w:val="17CD66A1"/>
    <w:rsid w:val="18642AFE"/>
    <w:rsid w:val="18F63AFD"/>
    <w:rsid w:val="1946242A"/>
    <w:rsid w:val="19832CC2"/>
    <w:rsid w:val="1AFF18A5"/>
    <w:rsid w:val="1B4F23C3"/>
    <w:rsid w:val="1B5F46ED"/>
    <w:rsid w:val="1C3720AC"/>
    <w:rsid w:val="1CA50F20"/>
    <w:rsid w:val="1DC706AC"/>
    <w:rsid w:val="1E596C30"/>
    <w:rsid w:val="1E7601F7"/>
    <w:rsid w:val="1E8F2954"/>
    <w:rsid w:val="1EA90F44"/>
    <w:rsid w:val="1EC97015"/>
    <w:rsid w:val="1ED1320D"/>
    <w:rsid w:val="1F3502B4"/>
    <w:rsid w:val="1F983B10"/>
    <w:rsid w:val="1FA45592"/>
    <w:rsid w:val="1FEA452B"/>
    <w:rsid w:val="1FEE13C0"/>
    <w:rsid w:val="1FF70272"/>
    <w:rsid w:val="200F1EE7"/>
    <w:rsid w:val="20B22935"/>
    <w:rsid w:val="20BC0288"/>
    <w:rsid w:val="21D60F06"/>
    <w:rsid w:val="224F33F7"/>
    <w:rsid w:val="22532EE3"/>
    <w:rsid w:val="2257506A"/>
    <w:rsid w:val="227E14C5"/>
    <w:rsid w:val="229259CA"/>
    <w:rsid w:val="22D212A3"/>
    <w:rsid w:val="22F257B0"/>
    <w:rsid w:val="22F473BF"/>
    <w:rsid w:val="2336610B"/>
    <w:rsid w:val="238F1A99"/>
    <w:rsid w:val="24035BE9"/>
    <w:rsid w:val="246F37D6"/>
    <w:rsid w:val="253E5922"/>
    <w:rsid w:val="259575AA"/>
    <w:rsid w:val="25DC509E"/>
    <w:rsid w:val="26330796"/>
    <w:rsid w:val="26425228"/>
    <w:rsid w:val="264B3534"/>
    <w:rsid w:val="26530D43"/>
    <w:rsid w:val="26951774"/>
    <w:rsid w:val="26B37187"/>
    <w:rsid w:val="26F305AD"/>
    <w:rsid w:val="27086DC8"/>
    <w:rsid w:val="282E7071"/>
    <w:rsid w:val="288E4BF6"/>
    <w:rsid w:val="28B11B5C"/>
    <w:rsid w:val="28BB4408"/>
    <w:rsid w:val="2994290B"/>
    <w:rsid w:val="29EB142A"/>
    <w:rsid w:val="2A08438F"/>
    <w:rsid w:val="2A2302DE"/>
    <w:rsid w:val="2A360F4B"/>
    <w:rsid w:val="2A5C4FBC"/>
    <w:rsid w:val="2AA201EE"/>
    <w:rsid w:val="2AF464C1"/>
    <w:rsid w:val="2B163729"/>
    <w:rsid w:val="2B3116DD"/>
    <w:rsid w:val="2B7A30F4"/>
    <w:rsid w:val="2BD50206"/>
    <w:rsid w:val="2C0119B8"/>
    <w:rsid w:val="2D1625B8"/>
    <w:rsid w:val="2D575671"/>
    <w:rsid w:val="2D9E7EDE"/>
    <w:rsid w:val="2E8276A9"/>
    <w:rsid w:val="2EB572CF"/>
    <w:rsid w:val="2EB80A55"/>
    <w:rsid w:val="2EC94A1E"/>
    <w:rsid w:val="2ED104E2"/>
    <w:rsid w:val="2F057844"/>
    <w:rsid w:val="2F584CDB"/>
    <w:rsid w:val="2FC300CC"/>
    <w:rsid w:val="30D3232B"/>
    <w:rsid w:val="30F41A5D"/>
    <w:rsid w:val="312643AF"/>
    <w:rsid w:val="32037747"/>
    <w:rsid w:val="32926355"/>
    <w:rsid w:val="348D77ED"/>
    <w:rsid w:val="350B5D48"/>
    <w:rsid w:val="3522428A"/>
    <w:rsid w:val="353A3850"/>
    <w:rsid w:val="354A1EDC"/>
    <w:rsid w:val="355939B8"/>
    <w:rsid w:val="357E5512"/>
    <w:rsid w:val="359B5572"/>
    <w:rsid w:val="359C7F13"/>
    <w:rsid w:val="35AB359E"/>
    <w:rsid w:val="35C6643D"/>
    <w:rsid w:val="36467A12"/>
    <w:rsid w:val="36734D08"/>
    <w:rsid w:val="378428BE"/>
    <w:rsid w:val="384F6815"/>
    <w:rsid w:val="38D61F37"/>
    <w:rsid w:val="39030A8B"/>
    <w:rsid w:val="39347515"/>
    <w:rsid w:val="39530A5F"/>
    <w:rsid w:val="39F75F30"/>
    <w:rsid w:val="3A224397"/>
    <w:rsid w:val="3A56767E"/>
    <w:rsid w:val="3ABE2A0F"/>
    <w:rsid w:val="3B1B3A19"/>
    <w:rsid w:val="3B5305EB"/>
    <w:rsid w:val="3BF819FE"/>
    <w:rsid w:val="3C271AE0"/>
    <w:rsid w:val="3D2F09AF"/>
    <w:rsid w:val="3D761F42"/>
    <w:rsid w:val="3D895756"/>
    <w:rsid w:val="3D9A21CC"/>
    <w:rsid w:val="3DF87A48"/>
    <w:rsid w:val="3F023CE9"/>
    <w:rsid w:val="3F41245E"/>
    <w:rsid w:val="3F4F4CB5"/>
    <w:rsid w:val="3F677C0A"/>
    <w:rsid w:val="3F9E4C56"/>
    <w:rsid w:val="3FCA56FE"/>
    <w:rsid w:val="3FFE2C3E"/>
    <w:rsid w:val="40074EBD"/>
    <w:rsid w:val="40167DDC"/>
    <w:rsid w:val="403148B6"/>
    <w:rsid w:val="410B7A01"/>
    <w:rsid w:val="412512ED"/>
    <w:rsid w:val="41532AB8"/>
    <w:rsid w:val="41672633"/>
    <w:rsid w:val="425C7C0B"/>
    <w:rsid w:val="43380A61"/>
    <w:rsid w:val="437329E7"/>
    <w:rsid w:val="443128C9"/>
    <w:rsid w:val="443341DE"/>
    <w:rsid w:val="44BB3E92"/>
    <w:rsid w:val="45AD7714"/>
    <w:rsid w:val="45C50AB8"/>
    <w:rsid w:val="45EF0DD2"/>
    <w:rsid w:val="45FD2FA9"/>
    <w:rsid w:val="462B36F7"/>
    <w:rsid w:val="464F03C2"/>
    <w:rsid w:val="47030EA3"/>
    <w:rsid w:val="47067F81"/>
    <w:rsid w:val="47B87A84"/>
    <w:rsid w:val="481D4A19"/>
    <w:rsid w:val="48344806"/>
    <w:rsid w:val="486B43FA"/>
    <w:rsid w:val="48BD472C"/>
    <w:rsid w:val="498B6187"/>
    <w:rsid w:val="4A451EAB"/>
    <w:rsid w:val="4A564310"/>
    <w:rsid w:val="4A8E0DEF"/>
    <w:rsid w:val="4B270564"/>
    <w:rsid w:val="4BDC0288"/>
    <w:rsid w:val="4BE31B51"/>
    <w:rsid w:val="4C211527"/>
    <w:rsid w:val="4D336453"/>
    <w:rsid w:val="4DB25017"/>
    <w:rsid w:val="4E65373E"/>
    <w:rsid w:val="4E9427EB"/>
    <w:rsid w:val="4F294ADF"/>
    <w:rsid w:val="50466C9C"/>
    <w:rsid w:val="509A522A"/>
    <w:rsid w:val="50CA24B2"/>
    <w:rsid w:val="51223C0A"/>
    <w:rsid w:val="513604E5"/>
    <w:rsid w:val="51676105"/>
    <w:rsid w:val="51694F86"/>
    <w:rsid w:val="516F0359"/>
    <w:rsid w:val="5192293B"/>
    <w:rsid w:val="51B20943"/>
    <w:rsid w:val="51B20BDD"/>
    <w:rsid w:val="51D20BE3"/>
    <w:rsid w:val="52197F39"/>
    <w:rsid w:val="5262053F"/>
    <w:rsid w:val="529C49E7"/>
    <w:rsid w:val="53321C0A"/>
    <w:rsid w:val="53787468"/>
    <w:rsid w:val="53E011D7"/>
    <w:rsid w:val="54254512"/>
    <w:rsid w:val="550C1ECA"/>
    <w:rsid w:val="553A65F8"/>
    <w:rsid w:val="55892E3D"/>
    <w:rsid w:val="55AF2F89"/>
    <w:rsid w:val="55EF3575"/>
    <w:rsid w:val="563A61FC"/>
    <w:rsid w:val="56426F18"/>
    <w:rsid w:val="565A10F4"/>
    <w:rsid w:val="56B6210D"/>
    <w:rsid w:val="56D2018B"/>
    <w:rsid w:val="56EC2C24"/>
    <w:rsid w:val="573818BA"/>
    <w:rsid w:val="580C4105"/>
    <w:rsid w:val="583C2ADF"/>
    <w:rsid w:val="586910FC"/>
    <w:rsid w:val="59012438"/>
    <w:rsid w:val="5919055D"/>
    <w:rsid w:val="593E2920"/>
    <w:rsid w:val="59B036AD"/>
    <w:rsid w:val="59C15087"/>
    <w:rsid w:val="59EB2FB8"/>
    <w:rsid w:val="5A0D16ED"/>
    <w:rsid w:val="5AAB3203"/>
    <w:rsid w:val="5B100B07"/>
    <w:rsid w:val="5B581C2F"/>
    <w:rsid w:val="5BB845EF"/>
    <w:rsid w:val="5BFF351F"/>
    <w:rsid w:val="5C082A11"/>
    <w:rsid w:val="5C0D1A15"/>
    <w:rsid w:val="5C0F7A0C"/>
    <w:rsid w:val="5CB232FB"/>
    <w:rsid w:val="5CBE10F9"/>
    <w:rsid w:val="5D0621D4"/>
    <w:rsid w:val="5D342FC5"/>
    <w:rsid w:val="5D6A3BCA"/>
    <w:rsid w:val="5E5B4E79"/>
    <w:rsid w:val="5F271F1E"/>
    <w:rsid w:val="5F412953"/>
    <w:rsid w:val="5F784F2F"/>
    <w:rsid w:val="5FC144F7"/>
    <w:rsid w:val="5FD27727"/>
    <w:rsid w:val="60F11928"/>
    <w:rsid w:val="61CB0965"/>
    <w:rsid w:val="61E01936"/>
    <w:rsid w:val="61E36B69"/>
    <w:rsid w:val="62417280"/>
    <w:rsid w:val="62427241"/>
    <w:rsid w:val="625F0FC3"/>
    <w:rsid w:val="62764F7D"/>
    <w:rsid w:val="627A629D"/>
    <w:rsid w:val="63A65C5D"/>
    <w:rsid w:val="63F756FE"/>
    <w:rsid w:val="64395477"/>
    <w:rsid w:val="65AF36B4"/>
    <w:rsid w:val="6618095C"/>
    <w:rsid w:val="668D1A47"/>
    <w:rsid w:val="66A93C1C"/>
    <w:rsid w:val="674F3444"/>
    <w:rsid w:val="67815287"/>
    <w:rsid w:val="678A0DD3"/>
    <w:rsid w:val="679223AB"/>
    <w:rsid w:val="67EB32B8"/>
    <w:rsid w:val="67F802C4"/>
    <w:rsid w:val="682A2DCB"/>
    <w:rsid w:val="68E83CE6"/>
    <w:rsid w:val="68EE451A"/>
    <w:rsid w:val="6932695D"/>
    <w:rsid w:val="695B6DC4"/>
    <w:rsid w:val="69CF3FEB"/>
    <w:rsid w:val="69ED4CCB"/>
    <w:rsid w:val="6B140722"/>
    <w:rsid w:val="6B1A5B03"/>
    <w:rsid w:val="6BE43828"/>
    <w:rsid w:val="6C077F55"/>
    <w:rsid w:val="6CED1EF3"/>
    <w:rsid w:val="6D5A6A3B"/>
    <w:rsid w:val="6DD65B1D"/>
    <w:rsid w:val="6DE048EC"/>
    <w:rsid w:val="6E2B4200"/>
    <w:rsid w:val="6E8B0E2F"/>
    <w:rsid w:val="6E920D77"/>
    <w:rsid w:val="6EEA6389"/>
    <w:rsid w:val="6F4750B0"/>
    <w:rsid w:val="6F7F5E28"/>
    <w:rsid w:val="6FC147F9"/>
    <w:rsid w:val="702A3BF8"/>
    <w:rsid w:val="707F5AF2"/>
    <w:rsid w:val="7130624E"/>
    <w:rsid w:val="714105AD"/>
    <w:rsid w:val="714E3E20"/>
    <w:rsid w:val="71532128"/>
    <w:rsid w:val="71A0386A"/>
    <w:rsid w:val="71C73F6C"/>
    <w:rsid w:val="71E54EF1"/>
    <w:rsid w:val="724B605C"/>
    <w:rsid w:val="73092DEF"/>
    <w:rsid w:val="733E1FEB"/>
    <w:rsid w:val="73913173"/>
    <w:rsid w:val="73D32C83"/>
    <w:rsid w:val="74291D42"/>
    <w:rsid w:val="742A68B5"/>
    <w:rsid w:val="74B41AC3"/>
    <w:rsid w:val="751B1F44"/>
    <w:rsid w:val="758439E7"/>
    <w:rsid w:val="762260E7"/>
    <w:rsid w:val="76BE3C7A"/>
    <w:rsid w:val="76F04E21"/>
    <w:rsid w:val="77B31E21"/>
    <w:rsid w:val="78837FE0"/>
    <w:rsid w:val="789A71DF"/>
    <w:rsid w:val="78D509DD"/>
    <w:rsid w:val="79542972"/>
    <w:rsid w:val="79543E95"/>
    <w:rsid w:val="796C6EAE"/>
    <w:rsid w:val="79FC7197"/>
    <w:rsid w:val="7A011A56"/>
    <w:rsid w:val="7A7818F1"/>
    <w:rsid w:val="7C325ABD"/>
    <w:rsid w:val="7C9A137B"/>
    <w:rsid w:val="7C9D0E2B"/>
    <w:rsid w:val="7CED24B1"/>
    <w:rsid w:val="7D6A1B1D"/>
    <w:rsid w:val="7DE311A5"/>
    <w:rsid w:val="7E182E61"/>
    <w:rsid w:val="7F3F2E5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12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5">
    <w:name w:val="Balloon Text"/>
    <w:basedOn w:val="1"/>
    <w:link w:val="21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8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HTML Preformatted"/>
    <w:basedOn w:val="1"/>
    <w:link w:val="3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4">
    <w:name w:val="Hyperlink"/>
    <w:basedOn w:val="12"/>
    <w:unhideWhenUsed/>
    <w:uiPriority w:val="99"/>
    <w:rPr>
      <w:color w:val="0000FF"/>
      <w:u w:val="single"/>
    </w:rPr>
  </w:style>
  <w:style w:type="character" w:styleId="15">
    <w:name w:val="HTML Code"/>
    <w:basedOn w:val="12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7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semiHidden/>
    <w:qFormat/>
    <w:uiPriority w:val="99"/>
    <w:rPr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character" w:customStyle="1" w:styleId="22">
    <w:name w:val="apple-converted-space"/>
    <w:basedOn w:val="12"/>
    <w:qFormat/>
    <w:uiPriority w:val="0"/>
  </w:style>
  <w:style w:type="character" w:customStyle="1" w:styleId="23">
    <w:name w:val="annotation"/>
    <w:basedOn w:val="12"/>
    <w:qFormat/>
    <w:uiPriority w:val="0"/>
  </w:style>
  <w:style w:type="character" w:customStyle="1" w:styleId="24">
    <w:name w:val="keyword"/>
    <w:basedOn w:val="12"/>
    <w:qFormat/>
    <w:uiPriority w:val="0"/>
  </w:style>
  <w:style w:type="character" w:customStyle="1" w:styleId="25">
    <w:name w:val="comment"/>
    <w:basedOn w:val="12"/>
    <w:qFormat/>
    <w:uiPriority w:val="0"/>
  </w:style>
  <w:style w:type="character" w:customStyle="1" w:styleId="26">
    <w:name w:val="tag"/>
    <w:basedOn w:val="12"/>
    <w:qFormat/>
    <w:uiPriority w:val="0"/>
  </w:style>
  <w:style w:type="character" w:customStyle="1" w:styleId="27">
    <w:name w:val="tag-name"/>
    <w:basedOn w:val="12"/>
    <w:qFormat/>
    <w:uiPriority w:val="0"/>
  </w:style>
  <w:style w:type="character" w:customStyle="1" w:styleId="28">
    <w:name w:val="attribute"/>
    <w:basedOn w:val="12"/>
    <w:qFormat/>
    <w:uiPriority w:val="0"/>
  </w:style>
  <w:style w:type="character" w:customStyle="1" w:styleId="29">
    <w:name w:val="attribute-value"/>
    <w:basedOn w:val="12"/>
    <w:qFormat/>
    <w:uiPriority w:val="0"/>
  </w:style>
  <w:style w:type="character" w:customStyle="1" w:styleId="30">
    <w:name w:val="标题 2 Char"/>
    <w:basedOn w:val="12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31">
    <w:name w:val="HTML 预设格式 Char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2">
    <w:name w:val="string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3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6"/>
    <customShpInfo spid="_x0000_s3077"/>
    <customShpInfo spid="_x0000_s3073"/>
  </customShpExts>
</s:customData>
</file>

<file path=customXml/item2.xml><?xml version="1.0" encoding="utf-8"?>
<CoverPageProperties xmlns="http://schemas.microsoft.com/office/2006/coverPageProps">
  <PublishDate>2017-01-05T00:00:00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customXml/itemProps3.xml><?xml version="1.0" encoding="utf-8"?>
<ds:datastoreItem xmlns:ds="http://schemas.openxmlformats.org/officeDocument/2006/customXml" ds:itemID="{5187F804-D34E-4FF4-9C38-338D3DC694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1985</Words>
  <Characters>11317</Characters>
  <Lines>94</Lines>
  <Paragraphs>26</Paragraphs>
  <ScaleCrop>false</ScaleCrop>
  <LinksUpToDate>false</LinksUpToDate>
  <CharactersWithSpaces>13276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2017-01-05T06:28:00Z</dcterms:created>
  <dc:creator>DELL</dc:creator>
  <cp:lastModifiedBy>遇见</cp:lastModifiedBy>
  <cp:lastPrinted>2017-01-06T05:54:00Z</cp:lastPrinted>
  <dcterms:modified xsi:type="dcterms:W3CDTF">2018-03-06T16:52:13Z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