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98AE2" w14:textId="77777777" w:rsidR="00B45F9E" w:rsidRDefault="00B45F9E" w:rsidP="00B45F9E">
      <w:pPr>
        <w:pStyle w:val="Heading3"/>
        <w:tabs>
          <w:tab w:val="clear" w:pos="1134"/>
        </w:tabs>
        <w:spacing w:before="360" w:line="360" w:lineRule="auto"/>
        <w:ind w:left="851" w:hanging="624"/>
      </w:pPr>
      <w:bookmarkStart w:id="0" w:name="_Toc46850579"/>
      <w:r>
        <w:t>Analytics</w:t>
      </w:r>
      <w:bookmarkEnd w:id="0"/>
    </w:p>
    <w:p w14:paraId="5531B00E" w14:textId="77777777" w:rsidR="00B45F9E" w:rsidRPr="00CC6575" w:rsidRDefault="00B45F9E" w:rsidP="00B45F9E">
      <w:pPr>
        <w:pStyle w:val="Heading4"/>
      </w:pPr>
      <w:r w:rsidRPr="00CC6575">
        <w:t>Prerequisites</w:t>
      </w:r>
    </w:p>
    <w:p w14:paraId="6E3BEC83" w14:textId="77777777" w:rsidR="00B45F9E" w:rsidRPr="00CC6575" w:rsidRDefault="00B45F9E" w:rsidP="00B45F9E">
      <w:pPr>
        <w:pStyle w:val="Paragraph"/>
      </w:pPr>
    </w:p>
    <w:p w14:paraId="0BED5F38" w14:textId="1778AFE7" w:rsidR="00B45F9E" w:rsidRPr="00CC6575" w:rsidRDefault="00B45F9E" w:rsidP="00B45F9E">
      <w:pPr>
        <w:pStyle w:val="Paragraph"/>
        <w:numPr>
          <w:ilvl w:val="0"/>
          <w:numId w:val="2"/>
        </w:numPr>
      </w:pPr>
      <w:r w:rsidRPr="00CC6575">
        <w:t xml:space="preserve">This guide assumes that you have already installed all the necessary tools to create and run a Polystore (e.g., </w:t>
      </w:r>
      <w:proofErr w:type="spellStart"/>
      <w:r w:rsidRPr="00CC6575">
        <w:t>TyphonML</w:t>
      </w:r>
      <w:proofErr w:type="spellEnd"/>
      <w:r w:rsidRPr="00CC6575">
        <w:t xml:space="preserve">, </w:t>
      </w:r>
      <w:proofErr w:type="spellStart"/>
      <w:r w:rsidRPr="00CC6575">
        <w:t>TyphonDL</w:t>
      </w:r>
      <w:proofErr w:type="spellEnd"/>
      <w:r w:rsidRPr="00CC6575">
        <w:t xml:space="preserve">, etc.). </w:t>
      </w:r>
    </w:p>
    <w:p w14:paraId="1226ABED" w14:textId="562A5A6C" w:rsidR="00B45F9E" w:rsidRPr="00CC6575" w:rsidRDefault="00B45F9E" w:rsidP="00461A75">
      <w:pPr>
        <w:pStyle w:val="Paragraph"/>
        <w:numPr>
          <w:ilvl w:val="0"/>
          <w:numId w:val="2"/>
        </w:numPr>
      </w:pPr>
      <w:r w:rsidRPr="00CC6575">
        <w:t xml:space="preserve">You need to make sure that you have those updated (from their respective Eclipse update sites and by doing a docker-compose pull) to their latest version. </w:t>
      </w:r>
    </w:p>
    <w:p w14:paraId="709E7032" w14:textId="31DBB1EF" w:rsidR="00B45F9E" w:rsidRPr="00CC6575" w:rsidRDefault="00174178" w:rsidP="00B45F9E">
      <w:pPr>
        <w:pStyle w:val="Paragraph"/>
        <w:numPr>
          <w:ilvl w:val="0"/>
          <w:numId w:val="2"/>
        </w:numPr>
      </w:pPr>
      <w:r>
        <w:rPr>
          <w:noProof/>
        </w:rPr>
        <w:drawing>
          <wp:anchor distT="0" distB="0" distL="114300" distR="114300" simplePos="0" relativeHeight="251665408" behindDoc="0" locked="0" layoutInCell="1" allowOverlap="1" wp14:anchorId="02BC9E75" wp14:editId="455BBCFB">
            <wp:simplePos x="0" y="0"/>
            <wp:positionH relativeFrom="column">
              <wp:posOffset>264160</wp:posOffset>
            </wp:positionH>
            <wp:positionV relativeFrom="paragraph">
              <wp:posOffset>712470</wp:posOffset>
            </wp:positionV>
            <wp:extent cx="5731200" cy="3970800"/>
            <wp:effectExtent l="0" t="0" r="317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200" cy="397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5F9E" w:rsidRPr="00CC6575">
        <w:t xml:space="preserve">Start by creating the </w:t>
      </w:r>
      <w:r w:rsidR="00B45F9E">
        <w:t>Polystore</w:t>
      </w:r>
      <w:r w:rsidR="00B45F9E" w:rsidRPr="00CC6575">
        <w:t xml:space="preserve"> as described in </w:t>
      </w:r>
      <w:r w:rsidR="00B45F9E">
        <w:t>the previous sections</w:t>
      </w:r>
      <w:r w:rsidR="00B45F9E" w:rsidRPr="00CC6575">
        <w:t>. Make sure that in the appropriate step of the DL wizard you have checked the “Use Typhon Data Analytics” option, as shown in the image below.</w:t>
      </w:r>
    </w:p>
    <w:p w14:paraId="197EF490" w14:textId="6EF20B41" w:rsidR="00174178" w:rsidRPr="00CC6575" w:rsidRDefault="00174178" w:rsidP="00B45F9E">
      <w:pPr>
        <w:pStyle w:val="Paragraph"/>
      </w:pPr>
    </w:p>
    <w:p w14:paraId="70CF83E5" w14:textId="77777777" w:rsidR="00B45F9E" w:rsidRPr="00CC6575" w:rsidRDefault="00B45F9E" w:rsidP="00B45F9E">
      <w:pPr>
        <w:pStyle w:val="Paragraph"/>
        <w:numPr>
          <w:ilvl w:val="0"/>
          <w:numId w:val="2"/>
        </w:numPr>
      </w:pPr>
      <w:r w:rsidRPr="00CC6575">
        <w:t>Run the Polystore.</w:t>
      </w:r>
    </w:p>
    <w:p w14:paraId="6403E9D1" w14:textId="77777777" w:rsidR="00B45F9E" w:rsidRPr="00CC6575" w:rsidRDefault="00B45F9E" w:rsidP="00B45F9E">
      <w:pPr>
        <w:pStyle w:val="Paragraph"/>
      </w:pPr>
    </w:p>
    <w:p w14:paraId="052DDA0F" w14:textId="77777777" w:rsidR="00B45F9E" w:rsidRPr="00CC6575" w:rsidRDefault="00B45F9E" w:rsidP="00B45F9E">
      <w:pPr>
        <w:pStyle w:val="Paragraph"/>
      </w:pPr>
      <w:r w:rsidRPr="00CC6575">
        <w:rPr>
          <w:b/>
          <w:bCs/>
        </w:rPr>
        <w:t>Warning</w:t>
      </w:r>
      <w:r w:rsidRPr="00CC6575">
        <w:t xml:space="preserve">: The guide assumes that the </w:t>
      </w:r>
      <w:r>
        <w:t>Polystore</w:t>
      </w:r>
      <w:r w:rsidRPr="00CC6575">
        <w:t xml:space="preserve"> is deployed using Docker Compose. The </w:t>
      </w:r>
      <w:r>
        <w:t>Polystore</w:t>
      </w:r>
      <w:r w:rsidRPr="00CC6575">
        <w:t xml:space="preserve"> and the analytics component have not yet been fully tested using a Kubernetes deployment.</w:t>
      </w:r>
    </w:p>
    <w:p w14:paraId="4B1330D7" w14:textId="77777777" w:rsidR="00B45F9E" w:rsidRPr="00CC6575" w:rsidRDefault="00B45F9E" w:rsidP="00B45F9E">
      <w:pPr>
        <w:pStyle w:val="Heading4"/>
      </w:pPr>
      <w:r w:rsidRPr="00CC6575">
        <w:lastRenderedPageBreak/>
        <w:t>Work with the Analytics Component</w:t>
      </w:r>
    </w:p>
    <w:p w14:paraId="3A457535" w14:textId="77777777" w:rsidR="00B45F9E" w:rsidRPr="00CC6575" w:rsidRDefault="00B45F9E" w:rsidP="00B45F9E">
      <w:pPr>
        <w:pStyle w:val="Paragraph"/>
      </w:pPr>
    </w:p>
    <w:p w14:paraId="6377CAED" w14:textId="6651F40B" w:rsidR="008540BD" w:rsidRDefault="008540BD" w:rsidP="008540BD">
      <w:pPr>
        <w:pStyle w:val="Paragraph"/>
        <w:numPr>
          <w:ilvl w:val="0"/>
          <w:numId w:val="3"/>
        </w:numPr>
        <w:jc w:val="left"/>
      </w:pPr>
      <w:r>
        <w:t xml:space="preserve">If working on an existing Eclipse installation (as per Section 1.1.1.1) to go step 3, otherwise download Eclipse from: </w:t>
      </w:r>
      <w:hyperlink r:id="rId6" w:history="1">
        <w:r w:rsidRPr="009A5A33">
          <w:rPr>
            <w:rStyle w:val="Hyperlink"/>
          </w:rPr>
          <w:t>https://www.eclipse.org/downloads/packages/release/2020-06/r/eclipse-ide-java-and-dsl-developers</w:t>
        </w:r>
      </w:hyperlink>
    </w:p>
    <w:p w14:paraId="4CE6F59B" w14:textId="4C6C0C15" w:rsidR="008540BD" w:rsidRPr="006E2491" w:rsidRDefault="008540BD" w:rsidP="00461A75">
      <w:pPr>
        <w:pStyle w:val="Paragraph"/>
        <w:numPr>
          <w:ilvl w:val="0"/>
          <w:numId w:val="3"/>
        </w:numPr>
        <w:jc w:val="left"/>
        <w:rPr>
          <w:b/>
          <w:bCs/>
        </w:rPr>
      </w:pPr>
      <w:r>
        <w:t xml:space="preserve">Install the </w:t>
      </w:r>
      <w:r w:rsidRPr="006E2491">
        <w:rPr>
          <w:b/>
          <w:bCs/>
        </w:rPr>
        <w:t>ML</w:t>
      </w:r>
      <w:r>
        <w:t xml:space="preserve"> plugin by selecting Help </w:t>
      </w:r>
      <w:r>
        <w:sym w:font="Wingdings" w:char="F0E0"/>
      </w:r>
      <w:r>
        <w:t xml:space="preserve"> Install New Software </w:t>
      </w:r>
      <w:r>
        <w:sym w:font="Wingdings" w:char="F0E0"/>
      </w:r>
      <w:r>
        <w:t xml:space="preserve">Work with: </w:t>
      </w:r>
      <w:hyperlink r:id="rId7" w:history="1">
        <w:r w:rsidR="003C37A8" w:rsidRPr="006E2491">
          <w:rPr>
            <w:rStyle w:val="Hyperlink"/>
          </w:rPr>
          <w:t>http://typhon.clmsuk.com:8082/</w:t>
        </w:r>
      </w:hyperlink>
      <w:r w:rsidR="003C37A8">
        <w:rPr>
          <w:b/>
          <w:bCs/>
        </w:rPr>
        <w:t xml:space="preserve"> </w:t>
      </w:r>
      <w:r w:rsidR="003C37A8" w:rsidRPr="006E2491">
        <w:t>a</w:t>
      </w:r>
      <w:r w:rsidRPr="00461A75">
        <w:t>nd</w:t>
      </w:r>
      <w:r>
        <w:t xml:space="preserve"> selecting the </w:t>
      </w:r>
      <w:r w:rsidRPr="006E2491">
        <w:rPr>
          <w:b/>
          <w:bCs/>
        </w:rPr>
        <w:t>Typhon ML</w:t>
      </w:r>
      <w:r>
        <w:t xml:space="preserve"> option and clicking next</w:t>
      </w:r>
      <w:r w:rsidR="00EB7B0C">
        <w:t xml:space="preserve"> and finish when applicable</w:t>
      </w:r>
      <w:r>
        <w:t xml:space="preserve"> (restarting eclipse when prompted)</w:t>
      </w:r>
      <w:r w:rsidR="00EB7B0C">
        <w:t>.</w:t>
      </w:r>
    </w:p>
    <w:p w14:paraId="76D76354" w14:textId="1BA3A9D0" w:rsidR="006A0040" w:rsidRDefault="00CE4099" w:rsidP="006A0040">
      <w:pPr>
        <w:pStyle w:val="Paragraph"/>
        <w:numPr>
          <w:ilvl w:val="0"/>
          <w:numId w:val="3"/>
        </w:numPr>
        <w:jc w:val="left"/>
      </w:pPr>
      <w:r>
        <w:rPr>
          <w:noProof/>
        </w:rPr>
        <w:drawing>
          <wp:anchor distT="0" distB="0" distL="114300" distR="114300" simplePos="0" relativeHeight="251666432" behindDoc="0" locked="0" layoutInCell="1" allowOverlap="1" wp14:anchorId="203BD7C2" wp14:editId="0405135E">
            <wp:simplePos x="0" y="0"/>
            <wp:positionH relativeFrom="column">
              <wp:posOffset>304800</wp:posOffset>
            </wp:positionH>
            <wp:positionV relativeFrom="paragraph">
              <wp:posOffset>708660</wp:posOffset>
            </wp:positionV>
            <wp:extent cx="5731510" cy="4068445"/>
            <wp:effectExtent l="0" t="0" r="2540" b="8255"/>
            <wp:wrapTopAndBottom/>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068445"/>
                    </a:xfrm>
                    <a:prstGeom prst="rect">
                      <a:avLst/>
                    </a:prstGeom>
                  </pic:spPr>
                </pic:pic>
              </a:graphicData>
            </a:graphic>
            <wp14:sizeRelH relativeFrom="page">
              <wp14:pctWidth>0</wp14:pctWidth>
            </wp14:sizeRelH>
            <wp14:sizeRelV relativeFrom="page">
              <wp14:pctHeight>0</wp14:pctHeight>
            </wp14:sizeRelV>
          </wp:anchor>
        </w:drawing>
      </w:r>
      <w:r w:rsidR="001323A2">
        <w:t>Similarly i</w:t>
      </w:r>
      <w:r w:rsidR="006A0040">
        <w:t xml:space="preserve">nstall Epsilon from: </w:t>
      </w:r>
      <w:hyperlink r:id="rId9" w:history="1">
        <w:r w:rsidR="006A0040" w:rsidRPr="003015C0">
          <w:rPr>
            <w:rStyle w:val="Hyperlink"/>
          </w:rPr>
          <w:t>http://download.eclipse.org/epsilon/updates/2.2/</w:t>
        </w:r>
      </w:hyperlink>
      <w:r w:rsidR="006A0040">
        <w:t xml:space="preserve"> (</w:t>
      </w:r>
      <w:r w:rsidR="003C37A8">
        <w:t xml:space="preserve">as per step 2, </w:t>
      </w:r>
      <w:r w:rsidR="006A0040">
        <w:t>select</w:t>
      </w:r>
      <w:r w:rsidR="003C37A8">
        <w:t xml:space="preserve">ing </w:t>
      </w:r>
      <w:r w:rsidR="003C37A8">
        <w:rPr>
          <w:b/>
          <w:bCs/>
        </w:rPr>
        <w:t xml:space="preserve">epsilon </w:t>
      </w:r>
      <w:r w:rsidR="006A0040" w:rsidRPr="006A0040">
        <w:rPr>
          <w:b/>
          <w:bCs/>
        </w:rPr>
        <w:t>core</w:t>
      </w:r>
      <w:r w:rsidR="006A0040">
        <w:t xml:space="preserve"> and </w:t>
      </w:r>
      <w:r w:rsidR="003C37A8" w:rsidRPr="006E2491">
        <w:rPr>
          <w:b/>
          <w:bCs/>
        </w:rPr>
        <w:t>epsilon</w:t>
      </w:r>
      <w:r w:rsidR="003C37A8">
        <w:t xml:space="preserve"> </w:t>
      </w:r>
      <w:r w:rsidR="006A0040" w:rsidRPr="006A0040">
        <w:rPr>
          <w:b/>
          <w:bCs/>
        </w:rPr>
        <w:t>emf integration</w:t>
      </w:r>
      <w:r w:rsidR="006A0040">
        <w:t xml:space="preserve"> categories</w:t>
      </w:r>
      <w:r w:rsidR="003C37A8">
        <w:t xml:space="preserve"> as shown below</w:t>
      </w:r>
      <w:r w:rsidR="006A0040">
        <w:t>)</w:t>
      </w:r>
    </w:p>
    <w:p w14:paraId="44C83446" w14:textId="7C246781" w:rsidR="00BF6677" w:rsidRDefault="00BF6677" w:rsidP="006E2491">
      <w:pPr>
        <w:pStyle w:val="Paragraph"/>
        <w:ind w:left="1080"/>
        <w:jc w:val="left"/>
      </w:pPr>
    </w:p>
    <w:p w14:paraId="21C0C364" w14:textId="4F387CEA" w:rsidR="00B267EB" w:rsidRDefault="00BF6677" w:rsidP="006E2491">
      <w:pPr>
        <w:pStyle w:val="Paragraph"/>
        <w:numPr>
          <w:ilvl w:val="0"/>
          <w:numId w:val="3"/>
        </w:numPr>
        <w:jc w:val="left"/>
      </w:pPr>
      <w:r>
        <w:t xml:space="preserve">Similarly install Typhon Analytics from: </w:t>
      </w:r>
      <w:hyperlink r:id="rId10" w:history="1">
        <w:r w:rsidRPr="00A073F9">
          <w:rPr>
            <w:rStyle w:val="Hyperlink"/>
          </w:rPr>
          <w:t>http://typhon.clmsuk.com:8082/</w:t>
        </w:r>
      </w:hyperlink>
      <w:r>
        <w:t xml:space="preserve"> (as per steps 2 or 3, selecting the </w:t>
      </w:r>
      <w:r>
        <w:rPr>
          <w:b/>
          <w:bCs/>
        </w:rPr>
        <w:t>typhon analytics</w:t>
      </w:r>
      <w:r>
        <w:t xml:space="preserve"> category) </w:t>
      </w:r>
    </w:p>
    <w:p w14:paraId="31B32AA3" w14:textId="55818FC1" w:rsidR="00A42158" w:rsidRDefault="00032F60" w:rsidP="006A0040">
      <w:pPr>
        <w:pStyle w:val="Paragraph"/>
        <w:numPr>
          <w:ilvl w:val="0"/>
          <w:numId w:val="3"/>
        </w:numPr>
        <w:jc w:val="left"/>
      </w:pPr>
      <w:r>
        <w:t>In Eclipse create a new java project to host either your analytics or authentication code:</w:t>
      </w:r>
    </w:p>
    <w:p w14:paraId="676419B0" w14:textId="6D88BD07" w:rsidR="00032F60" w:rsidRDefault="00032F60" w:rsidP="00032F60">
      <w:pPr>
        <w:pStyle w:val="Paragraph"/>
        <w:numPr>
          <w:ilvl w:val="1"/>
          <w:numId w:val="3"/>
        </w:numPr>
        <w:jc w:val="left"/>
      </w:pPr>
      <w:r>
        <w:t>Analytics:</w:t>
      </w:r>
    </w:p>
    <w:p w14:paraId="0875520B" w14:textId="6674D007" w:rsidR="00032F60" w:rsidRDefault="00032F60" w:rsidP="00032F60">
      <w:pPr>
        <w:pStyle w:val="Paragraph"/>
        <w:numPr>
          <w:ilvl w:val="2"/>
          <w:numId w:val="3"/>
        </w:numPr>
        <w:jc w:val="left"/>
      </w:pPr>
      <w:r>
        <w:t xml:space="preserve">Ensure the </w:t>
      </w:r>
      <w:proofErr w:type="spellStart"/>
      <w:r>
        <w:t>Polystore</w:t>
      </w:r>
      <w:proofErr w:type="spellEnd"/>
      <w:r>
        <w:t xml:space="preserve"> is running</w:t>
      </w:r>
    </w:p>
    <w:p w14:paraId="7486DEEC" w14:textId="7C451C84" w:rsidR="00032F60" w:rsidRDefault="00032F60" w:rsidP="00032F60">
      <w:pPr>
        <w:pStyle w:val="Paragraph"/>
        <w:numPr>
          <w:ilvl w:val="2"/>
          <w:numId w:val="3"/>
        </w:numPr>
        <w:jc w:val="left"/>
      </w:pPr>
      <w:r>
        <w:lastRenderedPageBreak/>
        <w:t xml:space="preserve">Right click on the project in the project explorer and use the </w:t>
      </w:r>
      <w:r w:rsidRPr="00032F60">
        <w:rPr>
          <w:b/>
          <w:bCs/>
        </w:rPr>
        <w:t>Typhon</w:t>
      </w:r>
      <w:r>
        <w:t xml:space="preserve"> context menu, selecting </w:t>
      </w:r>
      <w:r w:rsidRPr="00032F60">
        <w:rPr>
          <w:b/>
          <w:bCs/>
        </w:rPr>
        <w:t>Generate analytics code</w:t>
      </w:r>
      <w:r>
        <w:rPr>
          <w:b/>
          <w:bCs/>
        </w:rPr>
        <w:t xml:space="preserve"> </w:t>
      </w:r>
      <w:r>
        <w:t xml:space="preserve">and enter the URL that the </w:t>
      </w:r>
      <w:r w:rsidR="00161770">
        <w:t>P</w:t>
      </w:r>
      <w:r>
        <w:t>olystore can be accessed at</w:t>
      </w:r>
    </w:p>
    <w:p w14:paraId="41FE693F" w14:textId="2A5D927B" w:rsidR="00032F60" w:rsidRDefault="00032F60" w:rsidP="00032F60">
      <w:pPr>
        <w:pStyle w:val="Paragraph"/>
        <w:numPr>
          <w:ilvl w:val="2"/>
          <w:numId w:val="3"/>
        </w:numPr>
        <w:jc w:val="left"/>
      </w:pPr>
      <w:r>
        <w:t xml:space="preserve">Right click on the project again and select Configure </w:t>
      </w:r>
      <w:r w:rsidR="008540BD">
        <w:sym w:font="Wingdings" w:char="F0E0"/>
      </w:r>
      <w:r>
        <w:t xml:space="preserve"> Convert to Maven Project</w:t>
      </w:r>
    </w:p>
    <w:p w14:paraId="5A056C74" w14:textId="125A25DA" w:rsidR="00032F60" w:rsidRDefault="00032F60" w:rsidP="00032F60">
      <w:pPr>
        <w:pStyle w:val="Paragraph"/>
        <w:numPr>
          <w:ilvl w:val="2"/>
          <w:numId w:val="3"/>
        </w:numPr>
        <w:jc w:val="left"/>
      </w:pPr>
      <w:r>
        <w:t xml:space="preserve">You should be ready to edit the created stubs in the </w:t>
      </w:r>
      <w:proofErr w:type="spellStart"/>
      <w:r w:rsidRPr="00032F60">
        <w:rPr>
          <w:b/>
          <w:bCs/>
        </w:rPr>
        <w:t>src</w:t>
      </w:r>
      <w:proofErr w:type="spellEnd"/>
      <w:r>
        <w:t xml:space="preserve"> folder to add your analytics code (the example class is called AnalyticsStub.java), executing it through the main method of the </w:t>
      </w:r>
      <w:r w:rsidR="0005452A" w:rsidRPr="0005452A">
        <w:t>DefaultAnalyticsRunner</w:t>
      </w:r>
      <w:r>
        <w:t>.java class</w:t>
      </w:r>
    </w:p>
    <w:p w14:paraId="52646758" w14:textId="6E6606FB" w:rsidR="00032F60" w:rsidRDefault="00032F60" w:rsidP="00032F60">
      <w:pPr>
        <w:pStyle w:val="Paragraph"/>
        <w:numPr>
          <w:ilvl w:val="1"/>
          <w:numId w:val="3"/>
        </w:numPr>
        <w:jc w:val="left"/>
      </w:pPr>
      <w:r>
        <w:t>Authentication:</w:t>
      </w:r>
    </w:p>
    <w:p w14:paraId="27E29F6B" w14:textId="3EDF4298" w:rsidR="008A4CCF" w:rsidRDefault="008A4CCF" w:rsidP="00032F60">
      <w:pPr>
        <w:pStyle w:val="Paragraph"/>
        <w:numPr>
          <w:ilvl w:val="2"/>
          <w:numId w:val="3"/>
        </w:numPr>
        <w:jc w:val="left"/>
      </w:pPr>
      <w:r>
        <w:t xml:space="preserve">Create a </w:t>
      </w:r>
      <w:proofErr w:type="spellStart"/>
      <w:r>
        <w:t>flexmi</w:t>
      </w:r>
      <w:proofErr w:type="spellEnd"/>
      <w:r>
        <w:t xml:space="preserve"> model to represent your authentication chain, for example a file called </w:t>
      </w:r>
      <w:proofErr w:type="spellStart"/>
      <w:r w:rsidRPr="0016027D">
        <w:rPr>
          <w:i/>
          <w:iCs/>
        </w:rPr>
        <w:t>auth</w:t>
      </w:r>
      <w:r w:rsidRPr="008A4CCF">
        <w:rPr>
          <w:i/>
          <w:iCs/>
        </w:rPr>
        <w:t>model.flexmi</w:t>
      </w:r>
      <w:proofErr w:type="spellEnd"/>
      <w:r>
        <w:t>:</w:t>
      </w:r>
    </w:p>
    <w:p w14:paraId="11B20B38" w14:textId="77777777" w:rsidR="008A4CCF" w:rsidRPr="008A4CCF" w:rsidRDefault="008A4CCF" w:rsidP="008A4CCF">
      <w:pPr>
        <w:pStyle w:val="ListParagraph"/>
        <w:autoSpaceDE w:val="0"/>
        <w:autoSpaceDN w:val="0"/>
        <w:adjustRightInd w:val="0"/>
        <w:spacing w:after="0" w:line="240" w:lineRule="auto"/>
        <w:ind w:left="2880"/>
        <w:rPr>
          <w:rFonts w:ascii="Consolas" w:hAnsi="Consolas" w:cs="Consolas"/>
          <w:sz w:val="20"/>
          <w:szCs w:val="20"/>
        </w:rPr>
      </w:pPr>
      <w:r w:rsidRPr="008A4CCF">
        <w:rPr>
          <w:rFonts w:ascii="Consolas" w:hAnsi="Consolas" w:cs="Consolas"/>
          <w:color w:val="808080"/>
          <w:sz w:val="20"/>
          <w:szCs w:val="20"/>
        </w:rPr>
        <w:t>&lt;?</w:t>
      </w:r>
      <w:proofErr w:type="spellStart"/>
      <w:r w:rsidRPr="008A4CCF">
        <w:rPr>
          <w:rFonts w:ascii="Consolas" w:hAnsi="Consolas" w:cs="Consolas"/>
          <w:color w:val="808080"/>
          <w:sz w:val="20"/>
          <w:szCs w:val="20"/>
        </w:rPr>
        <w:t>nsuri</w:t>
      </w:r>
      <w:proofErr w:type="spellEnd"/>
      <w:r w:rsidRPr="008A4CCF">
        <w:rPr>
          <w:rFonts w:ascii="Consolas" w:hAnsi="Consolas" w:cs="Consolas"/>
          <w:color w:val="808080"/>
          <w:sz w:val="20"/>
          <w:szCs w:val="20"/>
        </w:rPr>
        <w:t xml:space="preserve"> </w:t>
      </w:r>
      <w:proofErr w:type="spellStart"/>
      <w:r w:rsidRPr="008A4CCF">
        <w:rPr>
          <w:rFonts w:ascii="Consolas" w:hAnsi="Consolas" w:cs="Consolas"/>
          <w:color w:val="808080"/>
          <w:sz w:val="20"/>
          <w:szCs w:val="20"/>
        </w:rPr>
        <w:t>authDSL</w:t>
      </w:r>
      <w:proofErr w:type="spellEnd"/>
      <w:r w:rsidRPr="008A4CCF">
        <w:rPr>
          <w:rFonts w:ascii="Consolas" w:hAnsi="Consolas" w:cs="Consolas"/>
          <w:color w:val="808080"/>
          <w:sz w:val="20"/>
          <w:szCs w:val="20"/>
        </w:rPr>
        <w:t>?&gt;</w:t>
      </w:r>
    </w:p>
    <w:p w14:paraId="76650F06" w14:textId="77777777" w:rsidR="008A4CCF" w:rsidRPr="008A4CCF" w:rsidRDefault="008A4CCF" w:rsidP="008A4CCF">
      <w:pPr>
        <w:pStyle w:val="ListParagraph"/>
        <w:autoSpaceDE w:val="0"/>
        <w:autoSpaceDN w:val="0"/>
        <w:adjustRightInd w:val="0"/>
        <w:spacing w:after="0" w:line="240" w:lineRule="auto"/>
        <w:ind w:left="2880"/>
        <w:rPr>
          <w:rFonts w:ascii="Consolas" w:hAnsi="Consolas" w:cs="Consolas"/>
          <w:sz w:val="20"/>
          <w:szCs w:val="20"/>
        </w:rPr>
      </w:pPr>
      <w:r w:rsidRPr="008A4CCF">
        <w:rPr>
          <w:rFonts w:ascii="Consolas" w:hAnsi="Consolas" w:cs="Consolas"/>
          <w:color w:val="000080"/>
          <w:sz w:val="20"/>
          <w:szCs w:val="20"/>
        </w:rPr>
        <w:t>&lt;chain</w:t>
      </w:r>
      <w:r w:rsidRPr="008A4CCF">
        <w:rPr>
          <w:rFonts w:ascii="Consolas" w:hAnsi="Consolas" w:cs="Consolas"/>
          <w:color w:val="000000"/>
          <w:sz w:val="20"/>
          <w:szCs w:val="20"/>
        </w:rPr>
        <w:t xml:space="preserve"> </w:t>
      </w:r>
      <w:r w:rsidRPr="008A4CCF">
        <w:rPr>
          <w:rFonts w:ascii="Consolas" w:hAnsi="Consolas" w:cs="Consolas"/>
          <w:color w:val="000080"/>
          <w:sz w:val="20"/>
          <w:szCs w:val="20"/>
        </w:rPr>
        <w:t>package=</w:t>
      </w:r>
      <w:r w:rsidRPr="008A4CCF">
        <w:rPr>
          <w:rFonts w:ascii="Consolas" w:hAnsi="Consolas" w:cs="Consolas"/>
          <w:color w:val="008000"/>
          <w:sz w:val="20"/>
          <w:szCs w:val="20"/>
        </w:rPr>
        <w:t>"test"</w:t>
      </w:r>
      <w:r w:rsidRPr="008A4CCF">
        <w:rPr>
          <w:rFonts w:ascii="Consolas" w:hAnsi="Consolas" w:cs="Consolas"/>
          <w:color w:val="000080"/>
          <w:sz w:val="20"/>
          <w:szCs w:val="20"/>
        </w:rPr>
        <w:t>&gt;</w:t>
      </w:r>
    </w:p>
    <w:p w14:paraId="1DFE556A" w14:textId="4CB5B2D4" w:rsidR="008A4CCF" w:rsidRPr="008A4CCF" w:rsidRDefault="008A4CCF" w:rsidP="008A4CCF">
      <w:pPr>
        <w:pStyle w:val="ListParagraph"/>
        <w:autoSpaceDE w:val="0"/>
        <w:autoSpaceDN w:val="0"/>
        <w:adjustRightInd w:val="0"/>
        <w:spacing w:after="0" w:line="240" w:lineRule="auto"/>
        <w:ind w:left="2880"/>
        <w:rPr>
          <w:rFonts w:ascii="Consolas" w:hAnsi="Consolas" w:cs="Consolas"/>
          <w:sz w:val="20"/>
          <w:szCs w:val="20"/>
        </w:rPr>
      </w:pPr>
      <w:r w:rsidRPr="008A4CCF">
        <w:rPr>
          <w:rFonts w:ascii="Consolas" w:hAnsi="Consolas" w:cs="Consolas"/>
          <w:color w:val="000080"/>
          <w:sz w:val="20"/>
          <w:szCs w:val="20"/>
        </w:rPr>
        <w:t>&lt;task</w:t>
      </w:r>
      <w:r w:rsidRPr="008A4CCF">
        <w:rPr>
          <w:rFonts w:ascii="Consolas" w:hAnsi="Consolas" w:cs="Consolas"/>
          <w:color w:val="000000"/>
          <w:sz w:val="20"/>
          <w:szCs w:val="20"/>
        </w:rPr>
        <w:t xml:space="preserve"> </w:t>
      </w:r>
      <w:r w:rsidRPr="008A4CCF">
        <w:rPr>
          <w:rFonts w:ascii="Consolas" w:hAnsi="Consolas" w:cs="Consolas"/>
          <w:color w:val="000080"/>
          <w:sz w:val="20"/>
          <w:szCs w:val="20"/>
        </w:rPr>
        <w:t>name=</w:t>
      </w:r>
      <w:r w:rsidRPr="008A4CCF">
        <w:rPr>
          <w:rFonts w:ascii="Consolas" w:hAnsi="Consolas" w:cs="Consolas"/>
          <w:color w:val="008000"/>
          <w:sz w:val="20"/>
          <w:szCs w:val="20"/>
        </w:rPr>
        <w:t>"Task1"</w:t>
      </w:r>
      <w:r w:rsidRPr="008A4CCF">
        <w:rPr>
          <w:rFonts w:ascii="Consolas" w:hAnsi="Consolas" w:cs="Consolas"/>
          <w:color w:val="000000"/>
          <w:sz w:val="20"/>
          <w:szCs w:val="20"/>
        </w:rPr>
        <w:t xml:space="preserve"> </w:t>
      </w:r>
      <w:r w:rsidRPr="008A4CCF">
        <w:rPr>
          <w:rFonts w:ascii="Consolas" w:hAnsi="Consolas" w:cs="Consolas"/>
          <w:color w:val="000080"/>
          <w:sz w:val="20"/>
          <w:szCs w:val="20"/>
        </w:rPr>
        <w:t>next=</w:t>
      </w:r>
      <w:r w:rsidRPr="008A4CCF">
        <w:rPr>
          <w:rFonts w:ascii="Consolas" w:hAnsi="Consolas" w:cs="Consolas"/>
          <w:color w:val="008000"/>
          <w:sz w:val="20"/>
          <w:szCs w:val="20"/>
        </w:rPr>
        <w:t>"Task2"</w:t>
      </w:r>
      <w:r w:rsidRPr="008A4CCF">
        <w:rPr>
          <w:rFonts w:ascii="Consolas" w:hAnsi="Consolas" w:cs="Consolas"/>
          <w:color w:val="000080"/>
          <w:sz w:val="20"/>
          <w:szCs w:val="20"/>
        </w:rPr>
        <w:t>/&gt;</w:t>
      </w:r>
    </w:p>
    <w:p w14:paraId="411F7D47" w14:textId="6C27C4CC" w:rsidR="008A4CCF" w:rsidRPr="008A4CCF" w:rsidRDefault="008A4CCF" w:rsidP="008A4CCF">
      <w:pPr>
        <w:pStyle w:val="ListParagraph"/>
        <w:autoSpaceDE w:val="0"/>
        <w:autoSpaceDN w:val="0"/>
        <w:adjustRightInd w:val="0"/>
        <w:spacing w:after="0" w:line="240" w:lineRule="auto"/>
        <w:ind w:left="2880"/>
        <w:rPr>
          <w:rFonts w:ascii="Consolas" w:hAnsi="Consolas" w:cs="Consolas"/>
          <w:sz w:val="20"/>
          <w:szCs w:val="20"/>
        </w:rPr>
      </w:pPr>
      <w:r w:rsidRPr="008A4CCF">
        <w:rPr>
          <w:rFonts w:ascii="Consolas" w:hAnsi="Consolas" w:cs="Consolas"/>
          <w:color w:val="000080"/>
          <w:sz w:val="20"/>
          <w:szCs w:val="20"/>
        </w:rPr>
        <w:t>&lt;task</w:t>
      </w:r>
      <w:r w:rsidRPr="008A4CCF">
        <w:rPr>
          <w:rFonts w:ascii="Consolas" w:hAnsi="Consolas" w:cs="Consolas"/>
          <w:color w:val="000000"/>
          <w:sz w:val="20"/>
          <w:szCs w:val="20"/>
        </w:rPr>
        <w:t xml:space="preserve"> </w:t>
      </w:r>
      <w:r w:rsidRPr="008A4CCF">
        <w:rPr>
          <w:rFonts w:ascii="Consolas" w:hAnsi="Consolas" w:cs="Consolas"/>
          <w:color w:val="000080"/>
          <w:sz w:val="20"/>
          <w:szCs w:val="20"/>
        </w:rPr>
        <w:t>name=</w:t>
      </w:r>
      <w:r w:rsidRPr="008A4CCF">
        <w:rPr>
          <w:rFonts w:ascii="Consolas" w:hAnsi="Consolas" w:cs="Consolas"/>
          <w:color w:val="008000"/>
          <w:sz w:val="20"/>
          <w:szCs w:val="20"/>
        </w:rPr>
        <w:t>"Task2"</w:t>
      </w:r>
      <w:r w:rsidRPr="008A4CCF">
        <w:rPr>
          <w:rFonts w:ascii="Consolas" w:hAnsi="Consolas" w:cs="Consolas"/>
          <w:color w:val="000080"/>
          <w:sz w:val="20"/>
          <w:szCs w:val="20"/>
        </w:rPr>
        <w:t>/&gt;</w:t>
      </w:r>
    </w:p>
    <w:p w14:paraId="27511EB0" w14:textId="7015E85A" w:rsidR="008A4CCF" w:rsidRDefault="008A4CCF" w:rsidP="008A4CCF">
      <w:pPr>
        <w:pStyle w:val="Paragraph"/>
        <w:ind w:left="2520" w:firstLine="360"/>
        <w:jc w:val="left"/>
      </w:pPr>
      <w:r>
        <w:rPr>
          <w:rFonts w:ascii="Consolas" w:hAnsi="Consolas" w:cs="Consolas"/>
          <w:color w:val="000080"/>
          <w:sz w:val="20"/>
          <w:szCs w:val="20"/>
        </w:rPr>
        <w:t>&lt;/chain&gt;</w:t>
      </w:r>
    </w:p>
    <w:p w14:paraId="26803ED3" w14:textId="17922E13" w:rsidR="008A4CCF" w:rsidRDefault="008A4CCF" w:rsidP="008A4CCF">
      <w:pPr>
        <w:pStyle w:val="Paragraph"/>
        <w:ind w:left="2520"/>
        <w:jc w:val="left"/>
      </w:pPr>
      <w:r>
        <w:t>And place it in the project. This example model has an authentication chain made up of two tasks, the first one being Task1 and the second being Task2</w:t>
      </w:r>
    </w:p>
    <w:p w14:paraId="27FAA82A" w14:textId="041214CD" w:rsidR="00032F60" w:rsidRDefault="00032F60" w:rsidP="00032F60">
      <w:pPr>
        <w:pStyle w:val="Paragraph"/>
        <w:numPr>
          <w:ilvl w:val="2"/>
          <w:numId w:val="3"/>
        </w:numPr>
        <w:jc w:val="left"/>
      </w:pPr>
      <w:r>
        <w:t>Right click on th</w:t>
      </w:r>
      <w:r w:rsidR="0005452A">
        <w:t xml:space="preserve">is model </w:t>
      </w:r>
      <w:r>
        <w:t xml:space="preserve">in the project explorer and use the </w:t>
      </w:r>
      <w:r w:rsidRPr="00032F60">
        <w:rPr>
          <w:b/>
          <w:bCs/>
        </w:rPr>
        <w:t>Typhon</w:t>
      </w:r>
      <w:r>
        <w:t xml:space="preserve"> context menu, selecting </w:t>
      </w:r>
      <w:r w:rsidRPr="00032F60">
        <w:rPr>
          <w:b/>
          <w:bCs/>
        </w:rPr>
        <w:t xml:space="preserve">Generate </w:t>
      </w:r>
      <w:r>
        <w:rPr>
          <w:b/>
          <w:bCs/>
        </w:rPr>
        <w:t xml:space="preserve">auth </w:t>
      </w:r>
      <w:r w:rsidRPr="00032F60">
        <w:rPr>
          <w:b/>
          <w:bCs/>
        </w:rPr>
        <w:t>analytics code</w:t>
      </w:r>
    </w:p>
    <w:p w14:paraId="56121D36" w14:textId="62C94EC6" w:rsidR="00032F60" w:rsidRDefault="00032F60" w:rsidP="00032F60">
      <w:pPr>
        <w:pStyle w:val="Paragraph"/>
        <w:numPr>
          <w:ilvl w:val="2"/>
          <w:numId w:val="3"/>
        </w:numPr>
        <w:jc w:val="left"/>
      </w:pPr>
      <w:r>
        <w:t xml:space="preserve">Right click on the project again and select Configure </w:t>
      </w:r>
      <w:r w:rsidR="008540BD">
        <w:sym w:font="Wingdings" w:char="F0E0"/>
      </w:r>
      <w:r>
        <w:t xml:space="preserve"> Convert to Maven Project</w:t>
      </w:r>
    </w:p>
    <w:p w14:paraId="0FF7852D" w14:textId="64D0D3BE" w:rsidR="00032F60" w:rsidRDefault="00032F60" w:rsidP="00032F60">
      <w:pPr>
        <w:pStyle w:val="Paragraph"/>
        <w:numPr>
          <w:ilvl w:val="2"/>
          <w:numId w:val="3"/>
        </w:numPr>
        <w:jc w:val="left"/>
      </w:pPr>
      <w:r>
        <w:t xml:space="preserve">You should be ready to edit the created stubs in the </w:t>
      </w:r>
      <w:proofErr w:type="spellStart"/>
      <w:r w:rsidRPr="00032F60">
        <w:rPr>
          <w:b/>
          <w:bCs/>
        </w:rPr>
        <w:t>src</w:t>
      </w:r>
      <w:proofErr w:type="spellEnd"/>
      <w:r>
        <w:t xml:space="preserve"> folder to add your </w:t>
      </w:r>
      <w:r w:rsidR="0005452A">
        <w:t xml:space="preserve">authentication </w:t>
      </w:r>
      <w:r>
        <w:t xml:space="preserve">code, executing it through the main method of the </w:t>
      </w:r>
      <w:r w:rsidR="0005452A" w:rsidRPr="0005452A">
        <w:t>PreEventAuthorizer</w:t>
      </w:r>
      <w:r>
        <w:t>.java class</w:t>
      </w:r>
    </w:p>
    <w:p w14:paraId="042C6ED7" w14:textId="55FA6AB5" w:rsidR="00B45F9E" w:rsidRDefault="00B45F9E" w:rsidP="00B45F9E">
      <w:pPr>
        <w:pStyle w:val="Paragraph"/>
      </w:pPr>
      <w:r w:rsidRPr="00787DA9">
        <w:rPr>
          <w:b/>
          <w:bCs/>
        </w:rPr>
        <w:t>Please note:</w:t>
      </w:r>
      <w:r w:rsidRPr="00CC6575">
        <w:t xml:space="preserve"> The generated docker compose defines port 29092 for external (outside Docker) access to the Kafka queue and port 9092 for internal (inside Docker) access. As this guide describes how to write analytics in your local IDE, the configuration is set to access port 29092. If you want to export the jar and run it inside Docker, then you need to open the “resources/</w:t>
      </w:r>
      <w:proofErr w:type="spellStart"/>
      <w:r w:rsidRPr="00CC6575">
        <w:t>typhonAnalyticsConfig.properties</w:t>
      </w:r>
      <w:proofErr w:type="spellEnd"/>
      <w:r w:rsidRPr="00CC6575">
        <w:t xml:space="preserve">” file and set the port in line 12 to 9092. </w:t>
      </w:r>
    </w:p>
    <w:p w14:paraId="02DC84E3" w14:textId="77777777" w:rsidR="00787DA9" w:rsidRPr="00CC6575" w:rsidRDefault="00787DA9" w:rsidP="00B45F9E">
      <w:pPr>
        <w:pStyle w:val="Paragraph"/>
      </w:pPr>
    </w:p>
    <w:p w14:paraId="71B6C8AF" w14:textId="6AB44511" w:rsidR="00B45F9E" w:rsidRPr="00CC6575" w:rsidRDefault="00B45F9E" w:rsidP="00B45F9E">
      <w:pPr>
        <w:pStyle w:val="Heading4"/>
      </w:pPr>
      <w:r w:rsidRPr="00CC6575">
        <w:t>Writing Analytics Code with F</w:t>
      </w:r>
      <w:r w:rsidR="00787DA9">
        <w:t>l</w:t>
      </w:r>
      <w:r w:rsidRPr="00CC6575">
        <w:t>ink</w:t>
      </w:r>
    </w:p>
    <w:p w14:paraId="578A456D" w14:textId="77777777" w:rsidR="00787DA9" w:rsidRDefault="00787DA9" w:rsidP="00787DA9">
      <w:pPr>
        <w:pStyle w:val="Paragraph"/>
        <w:rPr>
          <w:b/>
          <w:bCs/>
        </w:rPr>
      </w:pPr>
    </w:p>
    <w:p w14:paraId="3C4955B7" w14:textId="646A27EB" w:rsidR="00787DA9" w:rsidRPr="00CC6575" w:rsidRDefault="00787DA9" w:rsidP="00787DA9">
      <w:pPr>
        <w:pStyle w:val="Paragraph"/>
      </w:pPr>
      <w:r w:rsidRPr="00787DA9">
        <w:rPr>
          <w:b/>
          <w:bCs/>
        </w:rPr>
        <w:t>IMPORTANT!!!</w:t>
      </w:r>
      <w:r w:rsidRPr="00CC6575">
        <w:t xml:space="preserve"> Post events in Typhon are created every time a </w:t>
      </w:r>
      <w:r w:rsidRPr="00CC6575">
        <w:rPr>
          <w:u w:val="single"/>
        </w:rPr>
        <w:t>TyphonQL query is executed</w:t>
      </w:r>
      <w:r w:rsidRPr="00CC6575">
        <w:t xml:space="preserve">. Thus, your code will produce results, </w:t>
      </w:r>
      <w:r w:rsidRPr="00CC6575">
        <w:rPr>
          <w:u w:val="single"/>
        </w:rPr>
        <w:t>if and only if</w:t>
      </w:r>
      <w:r w:rsidRPr="00CC6575">
        <w:t xml:space="preserve"> you start using the </w:t>
      </w:r>
      <w:r>
        <w:t>Polystore</w:t>
      </w:r>
      <w:r w:rsidRPr="00CC6575">
        <w:t xml:space="preserve"> and execute some TyphonQL queries.</w:t>
      </w:r>
    </w:p>
    <w:p w14:paraId="3AE09A13" w14:textId="77777777" w:rsidR="00B45F9E" w:rsidRPr="00CC6575" w:rsidRDefault="00B45F9E" w:rsidP="00B45F9E">
      <w:pPr>
        <w:pStyle w:val="Paragraph"/>
      </w:pPr>
      <w:r w:rsidRPr="00CC6575">
        <w:lastRenderedPageBreak/>
        <w:t xml:space="preserve">Flink is a distributed execution framework. By using its </w:t>
      </w:r>
      <w:r w:rsidRPr="00CC6575">
        <w:rPr>
          <w:b/>
          <w:bCs/>
        </w:rPr>
        <w:t>operators</w:t>
      </w:r>
      <w:r w:rsidRPr="00CC6575">
        <w:t xml:space="preserve"> Flink can easily distribute you code without requiring user’s input/configuration. The goal of this guide is not to train people on writing Flink code. There are plenty of resources on this online. The basic idea is that Flink works with streams (in the context of the analytics component). Steams as the name suggests, provide continuous real-time input to your programs. In the analytics component, the stream of events is the “eventsStream” parameter is the analyse method. This is configured to automatically consume all the events coming to the POST queue.</w:t>
      </w:r>
    </w:p>
    <w:p w14:paraId="66C03190" w14:textId="2F7B2EC6" w:rsidR="003C1ECA" w:rsidRDefault="00B45F9E" w:rsidP="00B45F9E">
      <w:pPr>
        <w:pStyle w:val="Paragraph"/>
      </w:pPr>
      <w:r w:rsidRPr="00CC6575">
        <w:t xml:space="preserve">To consume streams using Flink, one should use Flink Operators. A comprehensive list of all the available </w:t>
      </w:r>
      <w:proofErr w:type="spellStart"/>
      <w:r w:rsidRPr="00CC6575">
        <w:t>Flink</w:t>
      </w:r>
      <w:proofErr w:type="spellEnd"/>
      <w:r w:rsidRPr="00CC6575">
        <w:t xml:space="preserve"> operators is available here: </w:t>
      </w:r>
      <w:hyperlink r:id="rId11" w:history="1">
        <w:r w:rsidRPr="00CC6575">
          <w:rPr>
            <w:rStyle w:val="Hyperlink"/>
          </w:rPr>
          <w:t>https://ci.apache.org/projects/flink/flink-docs-stable/dev/stream/operators/</w:t>
        </w:r>
      </w:hyperlink>
      <w:r w:rsidR="003C1ECA" w:rsidRPr="003C1ECA">
        <w:rPr>
          <w:rStyle w:val="Hyperlink"/>
          <w:color w:val="auto"/>
          <w:u w:val="none"/>
        </w:rPr>
        <w:t xml:space="preserve">. </w:t>
      </w:r>
      <w:r w:rsidRPr="00CC6575">
        <w:t xml:space="preserve">This should be the starting point of anyone trying to use Flink as they contain a brief description and an example of how to make them work. You will find yourself mostly having to use the filter and map function (the first filters events based on a condition, the second is used to transform objects to other forms). Experiment with these 2 first and then you can proceed to more complicated operators. </w:t>
      </w:r>
    </w:p>
    <w:p w14:paraId="5F09FFB0" w14:textId="5904850F" w:rsidR="00F8432B" w:rsidRDefault="00CE4099" w:rsidP="00B45F9E">
      <w:pPr>
        <w:pStyle w:val="Paragraph"/>
      </w:pPr>
      <w:r>
        <w:rPr>
          <w:noProof/>
        </w:rPr>
        <w:drawing>
          <wp:anchor distT="0" distB="0" distL="114300" distR="114300" simplePos="0" relativeHeight="251667456" behindDoc="0" locked="0" layoutInCell="1" allowOverlap="1" wp14:anchorId="5EBBE779" wp14:editId="187F1FD1">
            <wp:simplePos x="0" y="0"/>
            <wp:positionH relativeFrom="margin">
              <wp:align>right</wp:align>
            </wp:positionH>
            <wp:positionV relativeFrom="paragraph">
              <wp:posOffset>1990725</wp:posOffset>
            </wp:positionV>
            <wp:extent cx="5730240" cy="4091940"/>
            <wp:effectExtent l="0" t="0" r="381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4091940"/>
                    </a:xfrm>
                    <a:prstGeom prst="rect">
                      <a:avLst/>
                    </a:prstGeom>
                    <a:noFill/>
                    <a:ln>
                      <a:noFill/>
                    </a:ln>
                  </pic:spPr>
                </pic:pic>
              </a:graphicData>
            </a:graphic>
            <wp14:sizeRelH relativeFrom="page">
              <wp14:pctWidth>0</wp14:pctWidth>
            </wp14:sizeRelH>
            <wp14:sizeRelV relativeFrom="page">
              <wp14:pctHeight>0</wp14:pctHeight>
            </wp14:sizeRelV>
          </wp:anchor>
        </w:drawing>
      </w:r>
      <w:r w:rsidR="00B45F9E" w:rsidRPr="00CC6575">
        <w:t xml:space="preserve">Below is a simple example </w:t>
      </w:r>
      <w:r w:rsidR="003A2372">
        <w:t xml:space="preserve">using an ecommerce model, </w:t>
      </w:r>
      <w:r w:rsidR="00B45F9E" w:rsidRPr="00CC6575">
        <w:t xml:space="preserve">that consumes Typhon </w:t>
      </w:r>
      <w:proofErr w:type="spellStart"/>
      <w:r w:rsidR="00B45F9E" w:rsidRPr="00CC6575">
        <w:t>PostEvents</w:t>
      </w:r>
      <w:proofErr w:type="spellEnd"/>
      <w:r w:rsidR="003C1ECA">
        <w:t>,</w:t>
      </w:r>
      <w:r w:rsidR="00B45F9E" w:rsidRPr="00CC6575">
        <w:t xml:space="preserve"> </w:t>
      </w:r>
      <w:r w:rsidR="003C1ECA">
        <w:t>printing them to console</w:t>
      </w:r>
      <w:r w:rsidR="003A2372">
        <w:t xml:space="preserve">. The deployment folder of this example can be found at </w:t>
      </w:r>
      <w:hyperlink r:id="rId13" w:history="1">
        <w:r w:rsidR="00440E9D" w:rsidRPr="00440E9D">
          <w:rPr>
            <w:rStyle w:val="Hyperlink"/>
          </w:rPr>
          <w:t>https://github.com/typhon-project/analytics/tree/master/ac.york.typhon.analytics.examples.ecommerce_tutorial</w:t>
        </w:r>
      </w:hyperlink>
      <w:r w:rsidR="00440E9D">
        <w:rPr>
          <w:b/>
          <w:bCs/>
          <w:color w:val="FF0000"/>
        </w:rPr>
        <w:t xml:space="preserve"> </w:t>
      </w:r>
      <w:r w:rsidR="00F8432B">
        <w:t xml:space="preserve">and can be used to run a </w:t>
      </w:r>
      <w:proofErr w:type="spellStart"/>
      <w:r w:rsidR="00F8432B">
        <w:t>polystore</w:t>
      </w:r>
      <w:proofErr w:type="spellEnd"/>
      <w:r w:rsidR="00F8432B">
        <w:t xml:space="preserve"> with this example. The analytics folder of this example can be found at </w:t>
      </w:r>
      <w:hyperlink r:id="rId14" w:history="1">
        <w:r w:rsidR="00440E9D" w:rsidRPr="00F012D4">
          <w:rPr>
            <w:rStyle w:val="Hyperlink"/>
          </w:rPr>
          <w:t>https://github.com/typhon-project/analytics/tree/master/ac.york.typhon.analytics.examples.ecommerce_tutorial_analytics</w:t>
        </w:r>
      </w:hyperlink>
      <w:r w:rsidR="00440E9D">
        <w:t xml:space="preserve"> </w:t>
      </w:r>
      <w:r w:rsidR="00F8432B">
        <w:t xml:space="preserve">and has two runners: a simple one which will just pretty print any query sent to the </w:t>
      </w:r>
      <w:proofErr w:type="spellStart"/>
      <w:r w:rsidR="00F8432B">
        <w:t>polystore</w:t>
      </w:r>
      <w:proofErr w:type="spellEnd"/>
      <w:r w:rsidR="00F8432B">
        <w:t xml:space="preserve"> and one that calculates the top products over specific time windows (this is part of the models2020 tutorial found at </w:t>
      </w:r>
      <w:hyperlink r:id="rId15" w:history="1">
        <w:r w:rsidR="00470E11" w:rsidRPr="009A5A33">
          <w:rPr>
            <w:rStyle w:val="Hyperlink"/>
          </w:rPr>
          <w:t>https://github.com/typhon-project/MoDELS-Tutorial</w:t>
        </w:r>
      </w:hyperlink>
      <w:r w:rsidR="00470E11">
        <w:t xml:space="preserve"> </w:t>
      </w:r>
      <w:r w:rsidR="00F8432B">
        <w:t xml:space="preserve">containing a detailed description of this scenario and a generator of queries against a running </w:t>
      </w:r>
      <w:proofErr w:type="spellStart"/>
      <w:r w:rsidR="00F8432B">
        <w:t>polystore</w:t>
      </w:r>
      <w:proofErr w:type="spellEnd"/>
      <w:r w:rsidR="00F8432B">
        <w:t xml:space="preserve"> </w:t>
      </w:r>
      <w:r w:rsidR="00F8432B">
        <w:lastRenderedPageBreak/>
        <w:t>using this model (</w:t>
      </w:r>
      <w:hyperlink r:id="rId16" w:history="1">
        <w:r w:rsidR="00F8432B" w:rsidRPr="009A5A33">
          <w:rPr>
            <w:rStyle w:val="Hyperlink"/>
          </w:rPr>
          <w:t>https://github.com/typhon-project/MoDELS-Tutorial/blob/master/Analytics/ac.york.typhon.analytics.models2020.generator/src/ac/york/typhon/analytics/models2020/generator/GeneratorRunner.java</w:t>
        </w:r>
      </w:hyperlink>
      <w:r w:rsidR="00F8432B">
        <w:t>)).</w:t>
      </w:r>
    </w:p>
    <w:p w14:paraId="15883DE2" w14:textId="4B1D733D" w:rsidR="00B45F9E" w:rsidRPr="00CC6575" w:rsidRDefault="00CE4099" w:rsidP="00B45F9E">
      <w:pPr>
        <w:pStyle w:val="Paragraph"/>
      </w:pPr>
      <w:r>
        <w:t xml:space="preserve">To execute this simple </w:t>
      </w:r>
      <w:proofErr w:type="spellStart"/>
      <w:r>
        <w:t>flink</w:t>
      </w:r>
      <w:proofErr w:type="spellEnd"/>
      <w:r>
        <w:t xml:space="preserve"> program on your local machine, you can run the main method in the </w:t>
      </w:r>
      <w:r w:rsidRPr="00CE4099">
        <w:t>DefaultAnalyticsRunner</w:t>
      </w:r>
      <w:r>
        <w:t>.java class, and similarly</w:t>
      </w:r>
      <w:r w:rsidR="004B2DB4">
        <w:t xml:space="preserve"> you can instead run</w:t>
      </w:r>
      <w:r>
        <w:t xml:space="preserve"> the </w:t>
      </w:r>
      <w:r w:rsidRPr="00CE4099">
        <w:t>TopVisitedProductsScenarioRunner</w:t>
      </w:r>
      <w:r>
        <w:t xml:space="preserve">.java class for the </w:t>
      </w:r>
      <w:r w:rsidR="00D96CD3">
        <w:t>top product</w:t>
      </w:r>
      <w:r w:rsidR="004B2DB4">
        <w:t>s</w:t>
      </w:r>
      <w:r w:rsidR="00D96CD3">
        <w:t xml:space="preserve"> one.</w:t>
      </w:r>
      <w:r w:rsidR="00B45F9E" w:rsidRPr="00CC6575">
        <w:t xml:space="preserve"> </w:t>
      </w:r>
    </w:p>
    <w:p w14:paraId="26BAC572" w14:textId="4C6FC3C2" w:rsidR="00B45F9E" w:rsidRDefault="00B45F9E" w:rsidP="00B45F9E">
      <w:pPr>
        <w:pStyle w:val="Heading4"/>
      </w:pPr>
      <w:r w:rsidRPr="00CC6575">
        <w:t>Write Authorisation Tasks</w:t>
      </w:r>
    </w:p>
    <w:p w14:paraId="2CA0E73F" w14:textId="0F96EA95" w:rsidR="00787DA9" w:rsidRPr="00787DA9" w:rsidRDefault="00787DA9" w:rsidP="00787DA9">
      <w:pPr>
        <w:pStyle w:val="Paragraph"/>
      </w:pPr>
    </w:p>
    <w:p w14:paraId="6CF9242F" w14:textId="61C24EC4" w:rsidR="00B45F9E" w:rsidRDefault="00B45F9E" w:rsidP="00787DA9">
      <w:pPr>
        <w:pStyle w:val="Paragraph"/>
      </w:pPr>
      <w:r w:rsidRPr="00CC6575">
        <w:t>The new class will include two methods you need to implement called “</w:t>
      </w:r>
      <w:proofErr w:type="spellStart"/>
      <w:r w:rsidRPr="00CC6575">
        <w:t>checkCondition</w:t>
      </w:r>
      <w:proofErr w:type="spellEnd"/>
      <w:r w:rsidRPr="00CC6575">
        <w:t xml:space="preserve"> (Event event)” and “</w:t>
      </w:r>
      <w:proofErr w:type="spellStart"/>
      <w:r w:rsidRPr="00CC6575">
        <w:t>shouldIReject</w:t>
      </w:r>
      <w:proofErr w:type="spellEnd"/>
      <w:r w:rsidRPr="00CC6575">
        <w:t xml:space="preserve">(Event event).” In the first you need to provide the logic that decides if this authorisation task is responsible for checking the event passed as parameter. For example, if this task is responsible for checking the validity of </w:t>
      </w:r>
      <w:r w:rsidR="00EB05CD">
        <w:t xml:space="preserve">a review, </w:t>
      </w:r>
      <w:r w:rsidRPr="00CC6575">
        <w:t xml:space="preserve">then the logic included here should filter and accept only such “insert </w:t>
      </w:r>
      <w:r w:rsidR="00EB05CD">
        <w:t>Review</w:t>
      </w:r>
      <w:r w:rsidRPr="00CC6575">
        <w:t xml:space="preserve">” events. The second, should include the rejection logic. For example, include the logic that rejects </w:t>
      </w:r>
      <w:r w:rsidR="00EB05CD">
        <w:t>reviews that are too short (less than 10 characters long).</w:t>
      </w:r>
    </w:p>
    <w:p w14:paraId="091E2DCF" w14:textId="0163E1F2" w:rsidR="00440E9D" w:rsidRPr="00CC6575" w:rsidRDefault="007A19CD" w:rsidP="00787DA9">
      <w:pPr>
        <w:pStyle w:val="Paragraph"/>
      </w:pPr>
      <w:r>
        <w:rPr>
          <w:noProof/>
        </w:rPr>
        <w:drawing>
          <wp:anchor distT="0" distB="0" distL="114300" distR="114300" simplePos="0" relativeHeight="251668480" behindDoc="0" locked="0" layoutInCell="1" allowOverlap="1" wp14:anchorId="7FDF5930" wp14:editId="6FDFAA0C">
            <wp:simplePos x="0" y="0"/>
            <wp:positionH relativeFrom="margin">
              <wp:align>center</wp:align>
            </wp:positionH>
            <wp:positionV relativeFrom="paragraph">
              <wp:posOffset>821055</wp:posOffset>
            </wp:positionV>
            <wp:extent cx="5562600" cy="47625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2600" cy="47625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0E9D">
        <w:t xml:space="preserve">The </w:t>
      </w:r>
      <w:r w:rsidR="00440E9D">
        <w:t>auth</w:t>
      </w:r>
      <w:r w:rsidR="00440E9D">
        <w:t xml:space="preserve"> folder of this example can be found at </w:t>
      </w:r>
      <w:hyperlink r:id="rId18" w:history="1">
        <w:r w:rsidR="008151D2" w:rsidRPr="00F012D4">
          <w:rPr>
            <w:rStyle w:val="Hyperlink"/>
          </w:rPr>
          <w:t>https://github.com/typhon-project/analytics/tree/master/ac.york.typhon.analytics.examples.ecommerce_tutorial_authorisation</w:t>
        </w:r>
      </w:hyperlink>
      <w:r w:rsidR="008151D2">
        <w:t xml:space="preserve"> </w:t>
      </w:r>
    </w:p>
    <w:p w14:paraId="4649B781" w14:textId="647183D7" w:rsidR="00B45F9E" w:rsidRDefault="00A26D38" w:rsidP="00B45F9E">
      <w:pPr>
        <w:pStyle w:val="Paragraph"/>
      </w:pPr>
      <w:r>
        <w:lastRenderedPageBreak/>
        <w:t xml:space="preserve">To run the authorisation chain on your local machine, you execute the main method in the generated </w:t>
      </w:r>
      <w:r w:rsidRPr="00A26D38">
        <w:t>PreEventAuthorizer</w:t>
      </w:r>
      <w:r>
        <w:t>.java class</w:t>
      </w:r>
      <w:r w:rsidR="00937FEB">
        <w:t xml:space="preserve"> found in your auth project</w:t>
      </w:r>
      <w:r>
        <w:t>.</w:t>
      </w:r>
    </w:p>
    <w:p w14:paraId="24DAC3EE" w14:textId="77777777" w:rsidR="00B45F9E" w:rsidRPr="00787DA9" w:rsidRDefault="00B45F9E" w:rsidP="00B45F9E">
      <w:pPr>
        <w:pStyle w:val="Paragraph"/>
        <w:rPr>
          <w:b/>
          <w:bCs/>
        </w:rPr>
      </w:pPr>
      <w:r w:rsidRPr="00787DA9">
        <w:rPr>
          <w:b/>
          <w:bCs/>
        </w:rPr>
        <w:t xml:space="preserve">IMPORTANT!!! </w:t>
      </w:r>
    </w:p>
    <w:p w14:paraId="779B4797" w14:textId="77777777" w:rsidR="00B45F9E" w:rsidRPr="00CC6575" w:rsidRDefault="00B45F9E" w:rsidP="00B45F9E">
      <w:pPr>
        <w:pStyle w:val="Paragraph"/>
        <w:numPr>
          <w:ilvl w:val="0"/>
          <w:numId w:val="6"/>
        </w:numPr>
      </w:pPr>
      <w:r w:rsidRPr="00CC6575">
        <w:t xml:space="preserve">Events in Typhon are created every time a </w:t>
      </w:r>
      <w:r w:rsidRPr="00CC6575">
        <w:rPr>
          <w:u w:val="single"/>
        </w:rPr>
        <w:t>TyphonQL query is executed</w:t>
      </w:r>
      <w:r w:rsidRPr="00CC6575">
        <w:t xml:space="preserve">. Thus, your code will produce results, </w:t>
      </w:r>
      <w:r w:rsidRPr="00CC6575">
        <w:rPr>
          <w:u w:val="single"/>
        </w:rPr>
        <w:t>if and only if</w:t>
      </w:r>
      <w:r w:rsidRPr="00CC6575">
        <w:t xml:space="preserve"> you start using the </w:t>
      </w:r>
      <w:r>
        <w:t>Polystore</w:t>
      </w:r>
      <w:r w:rsidRPr="00CC6575">
        <w:t xml:space="preserve"> and execute some TyphonQL queries.</w:t>
      </w:r>
    </w:p>
    <w:p w14:paraId="1B166CA9" w14:textId="77777777" w:rsidR="00B45F9E" w:rsidRPr="00CC6575" w:rsidRDefault="00B45F9E" w:rsidP="00B45F9E">
      <w:pPr>
        <w:pStyle w:val="Paragraph"/>
        <w:numPr>
          <w:ilvl w:val="0"/>
          <w:numId w:val="6"/>
        </w:numPr>
      </w:pPr>
      <w:r w:rsidRPr="00CC6575">
        <w:t xml:space="preserve">The current </w:t>
      </w:r>
      <w:r>
        <w:t>Polystore</w:t>
      </w:r>
      <w:r w:rsidRPr="00CC6575">
        <w:t xml:space="preserve"> implementation provides a default authoriser that authorises all the queries for execution. This means that if you need to include authorisation tasks as part of one of your use case scenarios then you should </w:t>
      </w:r>
      <w:r w:rsidRPr="00CC6575">
        <w:rPr>
          <w:b/>
          <w:bCs/>
        </w:rPr>
        <w:t xml:space="preserve">not </w:t>
      </w:r>
      <w:r w:rsidRPr="00CC6575">
        <w:t>run the container that authorises all the queries. This can be done by removing (or commenting out) the following service from your docker-compose file</w:t>
      </w:r>
    </w:p>
    <w:p w14:paraId="46534C29" w14:textId="4BE9C3AE" w:rsidR="00B45F9E" w:rsidRDefault="00B45F9E" w:rsidP="00B45F9E">
      <w:pPr>
        <w:pStyle w:val="Paragraph"/>
      </w:pPr>
      <w:r w:rsidRPr="00CC6575">
        <w:rPr>
          <w:noProof/>
          <w:lang w:val="en-US" w:eastAsia="en-US"/>
        </w:rPr>
        <w:drawing>
          <wp:inline distT="0" distB="0" distL="0" distR="0" wp14:anchorId="1D092429" wp14:editId="02BCF42B">
            <wp:extent cx="5486400" cy="723900"/>
            <wp:effectExtent l="0" t="0" r="0" b="0"/>
            <wp:docPr id="74" name="Picture 7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knif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86400" cy="723900"/>
                    </a:xfrm>
                    <a:prstGeom prst="rect">
                      <a:avLst/>
                    </a:prstGeom>
                  </pic:spPr>
                </pic:pic>
              </a:graphicData>
            </a:graphic>
          </wp:inline>
        </w:drawing>
      </w:r>
    </w:p>
    <w:p w14:paraId="6204BE47" w14:textId="6B04A25A" w:rsidR="00CC197F" w:rsidRDefault="00CC197F" w:rsidP="00B45F9E">
      <w:pPr>
        <w:pStyle w:val="Paragraph"/>
      </w:pPr>
    </w:p>
    <w:p w14:paraId="2BD53A80" w14:textId="2E32183E" w:rsidR="00CC197F" w:rsidRDefault="00CC197F" w:rsidP="00B45F9E">
      <w:pPr>
        <w:pStyle w:val="Paragraph"/>
      </w:pPr>
    </w:p>
    <w:p w14:paraId="0008EA2C" w14:textId="77777777" w:rsidR="00CC197F" w:rsidRPr="00CC6575" w:rsidRDefault="00CC197F" w:rsidP="00B45F9E">
      <w:pPr>
        <w:pStyle w:val="Paragraph"/>
      </w:pPr>
    </w:p>
    <w:sectPr w:rsidR="00CC197F" w:rsidRPr="00CC6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8"/>
    <w:multiLevelType w:val="multilevel"/>
    <w:tmpl w:val="5AD8723A"/>
    <w:lvl w:ilvl="0">
      <w:start w:val="1"/>
      <w:numFmt w:val="decimal"/>
      <w:pStyle w:val="Heading1"/>
      <w:lvlText w:val="%1."/>
      <w:lvlJc w:val="left"/>
      <w:pPr>
        <w:tabs>
          <w:tab w:val="num" w:pos="964"/>
        </w:tabs>
        <w:ind w:left="964" w:hanging="964"/>
      </w:pPr>
      <w:rPr>
        <w:rFonts w:hint="default"/>
      </w:rPr>
    </w:lvl>
    <w:lvl w:ilvl="1">
      <w:start w:val="1"/>
      <w:numFmt w:val="decimal"/>
      <w:pStyle w:val="Heading2"/>
      <w:lvlText w:val="%1.%2"/>
      <w:lvlJc w:val="left"/>
      <w:pPr>
        <w:tabs>
          <w:tab w:val="num" w:pos="964"/>
        </w:tabs>
        <w:ind w:left="964" w:hanging="851"/>
      </w:pPr>
      <w:rPr>
        <w:rFonts w:hint="default"/>
      </w:rPr>
    </w:lvl>
    <w:lvl w:ilvl="2">
      <w:start w:val="1"/>
      <w:numFmt w:val="decimal"/>
      <w:pStyle w:val="Heading3"/>
      <w:lvlText w:val="%1.%2.%3"/>
      <w:lvlJc w:val="left"/>
      <w:pPr>
        <w:tabs>
          <w:tab w:val="num" w:pos="964"/>
        </w:tabs>
        <w:ind w:left="964" w:hanging="737"/>
      </w:pPr>
      <w:rPr>
        <w:rFonts w:hint="default"/>
      </w:rPr>
    </w:lvl>
    <w:lvl w:ilvl="3">
      <w:start w:val="1"/>
      <w:numFmt w:val="decimal"/>
      <w:pStyle w:val="Heading4"/>
      <w:lvlText w:val="%1.%2.%3.%4"/>
      <w:lvlJc w:val="left"/>
      <w:pPr>
        <w:tabs>
          <w:tab w:val="num" w:pos="720"/>
        </w:tabs>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17D61AA4"/>
    <w:multiLevelType w:val="hybridMultilevel"/>
    <w:tmpl w:val="9162F1B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4D2526"/>
    <w:multiLevelType w:val="hybridMultilevel"/>
    <w:tmpl w:val="6362019E"/>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182D97"/>
    <w:multiLevelType w:val="hybridMultilevel"/>
    <w:tmpl w:val="0420B55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0E230C"/>
    <w:multiLevelType w:val="hybridMultilevel"/>
    <w:tmpl w:val="5D16881C"/>
    <w:lvl w:ilvl="0" w:tplc="3CBC603A">
      <w:start w:val="1"/>
      <w:numFmt w:val="decimal"/>
      <w:lvlText w:val="%1)"/>
      <w:lvlJc w:val="left"/>
      <w:pPr>
        <w:ind w:left="1080" w:hanging="360"/>
      </w:pPr>
      <w:rPr>
        <w:rFonts w:hint="default"/>
        <w:b w:val="0"/>
        <w:bCs w:val="0"/>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9B74194"/>
    <w:multiLevelType w:val="hybridMultilevel"/>
    <w:tmpl w:val="CD48EFE0"/>
    <w:lvl w:ilvl="0" w:tplc="99CCCE1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F9E"/>
    <w:rsid w:val="00032F60"/>
    <w:rsid w:val="0005452A"/>
    <w:rsid w:val="001028F5"/>
    <w:rsid w:val="001323A2"/>
    <w:rsid w:val="0016027D"/>
    <w:rsid w:val="00161770"/>
    <w:rsid w:val="00174178"/>
    <w:rsid w:val="003A2372"/>
    <w:rsid w:val="003C1ECA"/>
    <w:rsid w:val="003C37A8"/>
    <w:rsid w:val="00440E9D"/>
    <w:rsid w:val="00461A75"/>
    <w:rsid w:val="00470E11"/>
    <w:rsid w:val="004B2DB4"/>
    <w:rsid w:val="006A0040"/>
    <w:rsid w:val="006E2491"/>
    <w:rsid w:val="00787DA9"/>
    <w:rsid w:val="00796CAB"/>
    <w:rsid w:val="007A19CD"/>
    <w:rsid w:val="008151D2"/>
    <w:rsid w:val="008540BD"/>
    <w:rsid w:val="008A4CCF"/>
    <w:rsid w:val="0091354D"/>
    <w:rsid w:val="00937FEB"/>
    <w:rsid w:val="009B71F0"/>
    <w:rsid w:val="00A26D38"/>
    <w:rsid w:val="00A42158"/>
    <w:rsid w:val="00B267EB"/>
    <w:rsid w:val="00B45F9E"/>
    <w:rsid w:val="00BE3265"/>
    <w:rsid w:val="00BE700A"/>
    <w:rsid w:val="00BF6677"/>
    <w:rsid w:val="00C13011"/>
    <w:rsid w:val="00CC197F"/>
    <w:rsid w:val="00CD7CC7"/>
    <w:rsid w:val="00CE4099"/>
    <w:rsid w:val="00D96CD3"/>
    <w:rsid w:val="00DA5336"/>
    <w:rsid w:val="00DE7BEC"/>
    <w:rsid w:val="00EB05CD"/>
    <w:rsid w:val="00EB7B0C"/>
    <w:rsid w:val="00F50687"/>
    <w:rsid w:val="00F843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11ECE"/>
  <w15:chartTrackingRefBased/>
  <w15:docId w15:val="{1D527F3A-858F-4157-A53C-BA7986155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Paragraph"/>
    <w:link w:val="Heading1Char"/>
    <w:qFormat/>
    <w:rsid w:val="00B45F9E"/>
    <w:pPr>
      <w:keepNext/>
      <w:widowControl w:val="0"/>
      <w:numPr>
        <w:numId w:val="1"/>
      </w:numPr>
      <w:tabs>
        <w:tab w:val="clear" w:pos="964"/>
        <w:tab w:val="num" w:pos="1134"/>
      </w:tabs>
      <w:spacing w:before="360" w:after="120" w:line="240" w:lineRule="auto"/>
      <w:ind w:left="1134" w:hanging="1134"/>
      <w:jc w:val="both"/>
      <w:outlineLvl w:val="0"/>
    </w:pPr>
    <w:rPr>
      <w:rFonts w:ascii="Times New Roman" w:eastAsia="Times New Roman" w:hAnsi="Times New Roman" w:cs="Times New Roman"/>
      <w:b/>
      <w:bCs/>
      <w:smallCaps/>
      <w:sz w:val="28"/>
      <w:szCs w:val="28"/>
      <w:lang w:eastAsia="en-GB"/>
    </w:rPr>
  </w:style>
  <w:style w:type="paragraph" w:styleId="Heading2">
    <w:name w:val="heading 2"/>
    <w:basedOn w:val="Normal"/>
    <w:next w:val="Paragraph"/>
    <w:link w:val="Heading2Char"/>
    <w:qFormat/>
    <w:rsid w:val="00B45F9E"/>
    <w:pPr>
      <w:keepNext/>
      <w:numPr>
        <w:ilvl w:val="1"/>
        <w:numId w:val="1"/>
      </w:numPr>
      <w:tabs>
        <w:tab w:val="clear" w:pos="964"/>
        <w:tab w:val="num" w:pos="1134"/>
      </w:tabs>
      <w:spacing w:before="240" w:after="120" w:line="240" w:lineRule="auto"/>
      <w:ind w:left="1134" w:hanging="1021"/>
      <w:jc w:val="both"/>
      <w:outlineLvl w:val="1"/>
    </w:pPr>
    <w:rPr>
      <w:rFonts w:ascii="Times New Roman" w:eastAsia="Times New Roman" w:hAnsi="Times New Roman" w:cs="Times New Roman"/>
      <w:b/>
      <w:bCs/>
      <w:smallCaps/>
      <w:sz w:val="26"/>
      <w:szCs w:val="24"/>
      <w:lang w:eastAsia="en-GB"/>
    </w:rPr>
  </w:style>
  <w:style w:type="paragraph" w:styleId="Heading3">
    <w:name w:val="heading 3"/>
    <w:basedOn w:val="Normal"/>
    <w:next w:val="Paragraph"/>
    <w:link w:val="Heading3Char"/>
    <w:qFormat/>
    <w:rsid w:val="00B45F9E"/>
    <w:pPr>
      <w:keepNext/>
      <w:numPr>
        <w:ilvl w:val="2"/>
        <w:numId w:val="1"/>
      </w:numPr>
      <w:tabs>
        <w:tab w:val="clear" w:pos="964"/>
        <w:tab w:val="num" w:pos="1134"/>
      </w:tabs>
      <w:spacing w:before="240" w:after="120" w:line="240" w:lineRule="auto"/>
      <w:ind w:left="1134" w:hanging="907"/>
      <w:jc w:val="both"/>
      <w:outlineLvl w:val="2"/>
    </w:pPr>
    <w:rPr>
      <w:rFonts w:ascii="Times New Roman" w:eastAsia="Times New Roman" w:hAnsi="Times New Roman" w:cs="Times New Roman"/>
      <w:b/>
      <w:bCs/>
      <w:sz w:val="24"/>
      <w:szCs w:val="24"/>
      <w:lang w:eastAsia="en-GB"/>
    </w:rPr>
  </w:style>
  <w:style w:type="paragraph" w:styleId="Heading4">
    <w:name w:val="heading 4"/>
    <w:basedOn w:val="Normal"/>
    <w:next w:val="Paragraph"/>
    <w:link w:val="Heading4Char"/>
    <w:qFormat/>
    <w:rsid w:val="00B45F9E"/>
    <w:pPr>
      <w:keepNext/>
      <w:numPr>
        <w:ilvl w:val="3"/>
        <w:numId w:val="1"/>
      </w:numPr>
      <w:tabs>
        <w:tab w:val="clear" w:pos="720"/>
        <w:tab w:val="num" w:pos="1134"/>
      </w:tabs>
      <w:overflowPunct w:val="0"/>
      <w:autoSpaceDE w:val="0"/>
      <w:spacing w:before="240" w:after="60" w:line="240" w:lineRule="auto"/>
      <w:ind w:left="1134" w:hanging="850"/>
      <w:jc w:val="both"/>
      <w:textAlignment w:val="baseline"/>
      <w:outlineLvl w:val="3"/>
    </w:pPr>
    <w:rPr>
      <w:rFonts w:ascii="Times New Roman" w:eastAsia="Times New Roman" w:hAnsi="Times New Roman" w:cs="Times New Roman"/>
      <w:b/>
      <w:bCs/>
      <w:i/>
      <w:iCs/>
      <w:sz w:val="24"/>
      <w:szCs w:val="24"/>
      <w:lang w:eastAsia="en-GB"/>
    </w:rPr>
  </w:style>
  <w:style w:type="paragraph" w:styleId="Heading5">
    <w:name w:val="heading 5"/>
    <w:basedOn w:val="Normal"/>
    <w:next w:val="Normal"/>
    <w:link w:val="Heading5Char"/>
    <w:qFormat/>
    <w:rsid w:val="00B45F9E"/>
    <w:pPr>
      <w:keepNext/>
      <w:numPr>
        <w:ilvl w:val="4"/>
        <w:numId w:val="1"/>
      </w:numPr>
      <w:spacing w:before="240" w:after="0" w:line="240" w:lineRule="auto"/>
      <w:ind w:firstLine="1"/>
      <w:jc w:val="both"/>
      <w:outlineLvl w:val="4"/>
    </w:pPr>
    <w:rPr>
      <w:rFonts w:ascii="Times New Roman" w:eastAsia="Times New Roman" w:hAnsi="Times New Roman" w:cs="Times New Roman"/>
      <w:b/>
      <w:i/>
      <w:iCs/>
      <w:sz w:val="24"/>
      <w:szCs w:val="24"/>
      <w:lang w:eastAsia="en-GB"/>
    </w:rPr>
  </w:style>
  <w:style w:type="paragraph" w:styleId="Heading6">
    <w:name w:val="heading 6"/>
    <w:basedOn w:val="Normal"/>
    <w:next w:val="Normal"/>
    <w:link w:val="Heading6Char"/>
    <w:qFormat/>
    <w:rsid w:val="00B45F9E"/>
    <w:pPr>
      <w:keepNext/>
      <w:numPr>
        <w:ilvl w:val="5"/>
        <w:numId w:val="1"/>
      </w:numPr>
      <w:spacing w:after="0" w:line="240" w:lineRule="auto"/>
      <w:jc w:val="both"/>
      <w:outlineLvl w:val="5"/>
    </w:pPr>
    <w:rPr>
      <w:rFonts w:ascii="Times New Roman" w:eastAsia="Times New Roman" w:hAnsi="Times New Roman" w:cs="Times New Roman"/>
      <w:b/>
      <w:bCs/>
      <w:sz w:val="24"/>
      <w:szCs w:val="20"/>
      <w:u w:val="single"/>
      <w:lang w:eastAsia="en-GB"/>
    </w:rPr>
  </w:style>
  <w:style w:type="paragraph" w:styleId="Heading7">
    <w:name w:val="heading 7"/>
    <w:basedOn w:val="Normal"/>
    <w:next w:val="Normal"/>
    <w:link w:val="Heading7Char"/>
    <w:qFormat/>
    <w:rsid w:val="00B45F9E"/>
    <w:pPr>
      <w:keepNext/>
      <w:numPr>
        <w:ilvl w:val="6"/>
        <w:numId w:val="1"/>
      </w:numPr>
      <w:spacing w:after="0" w:line="240" w:lineRule="auto"/>
      <w:jc w:val="both"/>
      <w:outlineLvl w:val="6"/>
    </w:pPr>
    <w:rPr>
      <w:rFonts w:ascii="Times New Roman" w:eastAsia="Times New Roman" w:hAnsi="Times New Roman" w:cs="Times New Roman"/>
      <w:b/>
      <w:bCs/>
      <w:sz w:val="24"/>
      <w:szCs w:val="20"/>
      <w:lang w:eastAsia="en-GB"/>
    </w:rPr>
  </w:style>
  <w:style w:type="paragraph" w:styleId="Heading8">
    <w:name w:val="heading 8"/>
    <w:basedOn w:val="Normal"/>
    <w:next w:val="Normal"/>
    <w:link w:val="Heading8Char"/>
    <w:qFormat/>
    <w:rsid w:val="00B45F9E"/>
    <w:pPr>
      <w:keepNext/>
      <w:numPr>
        <w:ilvl w:val="7"/>
        <w:numId w:val="1"/>
      </w:numPr>
      <w:autoSpaceDE w:val="0"/>
      <w:spacing w:after="0" w:line="240" w:lineRule="auto"/>
      <w:ind w:left="1134" w:firstLine="1"/>
      <w:jc w:val="both"/>
      <w:outlineLvl w:val="7"/>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5F9E"/>
    <w:rPr>
      <w:rFonts w:ascii="Times New Roman" w:eastAsia="Times New Roman" w:hAnsi="Times New Roman" w:cs="Times New Roman"/>
      <w:b/>
      <w:bCs/>
      <w:smallCaps/>
      <w:sz w:val="28"/>
      <w:szCs w:val="28"/>
      <w:lang w:eastAsia="en-GB"/>
    </w:rPr>
  </w:style>
  <w:style w:type="character" w:customStyle="1" w:styleId="Heading2Char">
    <w:name w:val="Heading 2 Char"/>
    <w:basedOn w:val="DefaultParagraphFont"/>
    <w:link w:val="Heading2"/>
    <w:rsid w:val="00B45F9E"/>
    <w:rPr>
      <w:rFonts w:ascii="Times New Roman" w:eastAsia="Times New Roman" w:hAnsi="Times New Roman" w:cs="Times New Roman"/>
      <w:b/>
      <w:bCs/>
      <w:smallCaps/>
      <w:sz w:val="26"/>
      <w:szCs w:val="24"/>
      <w:lang w:eastAsia="en-GB"/>
    </w:rPr>
  </w:style>
  <w:style w:type="character" w:customStyle="1" w:styleId="Heading3Char">
    <w:name w:val="Heading 3 Char"/>
    <w:basedOn w:val="DefaultParagraphFont"/>
    <w:link w:val="Heading3"/>
    <w:rsid w:val="00B45F9E"/>
    <w:rPr>
      <w:rFonts w:ascii="Times New Roman" w:eastAsia="Times New Roman" w:hAnsi="Times New Roman" w:cs="Times New Roman"/>
      <w:b/>
      <w:bCs/>
      <w:sz w:val="24"/>
      <w:szCs w:val="24"/>
      <w:lang w:eastAsia="en-GB"/>
    </w:rPr>
  </w:style>
  <w:style w:type="character" w:customStyle="1" w:styleId="Heading4Char">
    <w:name w:val="Heading 4 Char"/>
    <w:basedOn w:val="DefaultParagraphFont"/>
    <w:link w:val="Heading4"/>
    <w:rsid w:val="00B45F9E"/>
    <w:rPr>
      <w:rFonts w:ascii="Times New Roman" w:eastAsia="Times New Roman" w:hAnsi="Times New Roman" w:cs="Times New Roman"/>
      <w:b/>
      <w:bCs/>
      <w:i/>
      <w:iCs/>
      <w:sz w:val="24"/>
      <w:szCs w:val="24"/>
      <w:lang w:eastAsia="en-GB"/>
    </w:rPr>
  </w:style>
  <w:style w:type="character" w:customStyle="1" w:styleId="Heading5Char">
    <w:name w:val="Heading 5 Char"/>
    <w:basedOn w:val="DefaultParagraphFont"/>
    <w:link w:val="Heading5"/>
    <w:rsid w:val="00B45F9E"/>
    <w:rPr>
      <w:rFonts w:ascii="Times New Roman" w:eastAsia="Times New Roman" w:hAnsi="Times New Roman" w:cs="Times New Roman"/>
      <w:b/>
      <w:i/>
      <w:iCs/>
      <w:sz w:val="24"/>
      <w:szCs w:val="24"/>
      <w:lang w:eastAsia="en-GB"/>
    </w:rPr>
  </w:style>
  <w:style w:type="character" w:customStyle="1" w:styleId="Heading6Char">
    <w:name w:val="Heading 6 Char"/>
    <w:basedOn w:val="DefaultParagraphFont"/>
    <w:link w:val="Heading6"/>
    <w:rsid w:val="00B45F9E"/>
    <w:rPr>
      <w:rFonts w:ascii="Times New Roman" w:eastAsia="Times New Roman" w:hAnsi="Times New Roman" w:cs="Times New Roman"/>
      <w:b/>
      <w:bCs/>
      <w:sz w:val="24"/>
      <w:szCs w:val="20"/>
      <w:u w:val="single"/>
      <w:lang w:eastAsia="en-GB"/>
    </w:rPr>
  </w:style>
  <w:style w:type="character" w:customStyle="1" w:styleId="Heading7Char">
    <w:name w:val="Heading 7 Char"/>
    <w:basedOn w:val="DefaultParagraphFont"/>
    <w:link w:val="Heading7"/>
    <w:rsid w:val="00B45F9E"/>
    <w:rPr>
      <w:rFonts w:ascii="Times New Roman" w:eastAsia="Times New Roman" w:hAnsi="Times New Roman" w:cs="Times New Roman"/>
      <w:b/>
      <w:bCs/>
      <w:sz w:val="24"/>
      <w:szCs w:val="20"/>
      <w:lang w:eastAsia="en-GB"/>
    </w:rPr>
  </w:style>
  <w:style w:type="character" w:customStyle="1" w:styleId="Heading8Char">
    <w:name w:val="Heading 8 Char"/>
    <w:basedOn w:val="DefaultParagraphFont"/>
    <w:link w:val="Heading8"/>
    <w:rsid w:val="00B45F9E"/>
    <w:rPr>
      <w:rFonts w:ascii="Times New Roman" w:eastAsia="Times New Roman" w:hAnsi="Times New Roman" w:cs="Times New Roman"/>
      <w:sz w:val="24"/>
      <w:szCs w:val="24"/>
      <w:lang w:eastAsia="en-GB"/>
    </w:rPr>
  </w:style>
  <w:style w:type="paragraph" w:customStyle="1" w:styleId="Paragraph">
    <w:name w:val="Paragraph"/>
    <w:basedOn w:val="Normal"/>
    <w:qFormat/>
    <w:rsid w:val="00B45F9E"/>
    <w:pPr>
      <w:suppressAutoHyphens/>
      <w:spacing w:after="240" w:line="240" w:lineRule="auto"/>
      <w:jc w:val="both"/>
    </w:pPr>
    <w:rPr>
      <w:rFonts w:ascii="Times New Roman" w:eastAsia="Times New Roman" w:hAnsi="Times New Roman" w:cs="Times New Roman"/>
      <w:sz w:val="24"/>
      <w:szCs w:val="24"/>
      <w:lang w:eastAsia="en-GB"/>
    </w:rPr>
  </w:style>
  <w:style w:type="character" w:styleId="Hyperlink">
    <w:name w:val="Hyperlink"/>
    <w:basedOn w:val="DefaultParagraphFont"/>
    <w:uiPriority w:val="99"/>
    <w:rsid w:val="00B45F9E"/>
    <w:rPr>
      <w:color w:val="0000FF"/>
      <w:u w:val="single"/>
    </w:rPr>
  </w:style>
  <w:style w:type="character" w:styleId="UnresolvedMention">
    <w:name w:val="Unresolved Mention"/>
    <w:basedOn w:val="DefaultParagraphFont"/>
    <w:uiPriority w:val="99"/>
    <w:semiHidden/>
    <w:unhideWhenUsed/>
    <w:rsid w:val="006A0040"/>
    <w:rPr>
      <w:color w:val="605E5C"/>
      <w:shd w:val="clear" w:color="auto" w:fill="E1DFDD"/>
    </w:rPr>
  </w:style>
  <w:style w:type="paragraph" w:styleId="ListParagraph">
    <w:name w:val="List Paragraph"/>
    <w:basedOn w:val="Normal"/>
    <w:uiPriority w:val="34"/>
    <w:qFormat/>
    <w:rsid w:val="008A4CCF"/>
    <w:pPr>
      <w:ind w:left="720"/>
      <w:contextualSpacing/>
    </w:pPr>
  </w:style>
  <w:style w:type="paragraph" w:styleId="Revision">
    <w:name w:val="Revision"/>
    <w:hidden/>
    <w:uiPriority w:val="99"/>
    <w:semiHidden/>
    <w:rsid w:val="009B71F0"/>
    <w:pPr>
      <w:spacing w:after="0" w:line="240" w:lineRule="auto"/>
    </w:pPr>
  </w:style>
  <w:style w:type="paragraph" w:styleId="BalloonText">
    <w:name w:val="Balloon Text"/>
    <w:basedOn w:val="Normal"/>
    <w:link w:val="BalloonTextChar"/>
    <w:uiPriority w:val="99"/>
    <w:semiHidden/>
    <w:unhideWhenUsed/>
    <w:rsid w:val="009B71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71F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B71F0"/>
    <w:rPr>
      <w:sz w:val="16"/>
      <w:szCs w:val="16"/>
    </w:rPr>
  </w:style>
  <w:style w:type="paragraph" w:styleId="CommentText">
    <w:name w:val="annotation text"/>
    <w:basedOn w:val="Normal"/>
    <w:link w:val="CommentTextChar"/>
    <w:uiPriority w:val="99"/>
    <w:semiHidden/>
    <w:unhideWhenUsed/>
    <w:rsid w:val="009B71F0"/>
    <w:pPr>
      <w:spacing w:line="240" w:lineRule="auto"/>
    </w:pPr>
    <w:rPr>
      <w:sz w:val="20"/>
      <w:szCs w:val="20"/>
    </w:rPr>
  </w:style>
  <w:style w:type="character" w:customStyle="1" w:styleId="CommentTextChar">
    <w:name w:val="Comment Text Char"/>
    <w:basedOn w:val="DefaultParagraphFont"/>
    <w:link w:val="CommentText"/>
    <w:uiPriority w:val="99"/>
    <w:semiHidden/>
    <w:rsid w:val="009B71F0"/>
    <w:rPr>
      <w:sz w:val="20"/>
      <w:szCs w:val="20"/>
    </w:rPr>
  </w:style>
  <w:style w:type="paragraph" w:styleId="CommentSubject">
    <w:name w:val="annotation subject"/>
    <w:basedOn w:val="CommentText"/>
    <w:next w:val="CommentText"/>
    <w:link w:val="CommentSubjectChar"/>
    <w:uiPriority w:val="99"/>
    <w:semiHidden/>
    <w:unhideWhenUsed/>
    <w:rsid w:val="009B71F0"/>
    <w:rPr>
      <w:b/>
      <w:bCs/>
    </w:rPr>
  </w:style>
  <w:style w:type="character" w:customStyle="1" w:styleId="CommentSubjectChar">
    <w:name w:val="Comment Subject Char"/>
    <w:basedOn w:val="CommentTextChar"/>
    <w:link w:val="CommentSubject"/>
    <w:uiPriority w:val="99"/>
    <w:semiHidden/>
    <w:rsid w:val="009B71F0"/>
    <w:rPr>
      <w:b/>
      <w:bCs/>
      <w:sz w:val="20"/>
      <w:szCs w:val="20"/>
    </w:rPr>
  </w:style>
  <w:style w:type="character" w:styleId="FollowedHyperlink">
    <w:name w:val="FollowedHyperlink"/>
    <w:basedOn w:val="DefaultParagraphFont"/>
    <w:uiPriority w:val="99"/>
    <w:semiHidden/>
    <w:unhideWhenUsed/>
    <w:rsid w:val="003C1E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typhon-project/analytics/tree/master/ac.york.typhon.analytics.examples.ecommerce_tutorial" TargetMode="External"/><Relationship Id="rId18" Type="http://schemas.openxmlformats.org/officeDocument/2006/relationships/hyperlink" Target="https://github.com/typhon-project/analytics/tree/master/ac.york.typhon.analytics.examples.ecommerce_tutorial_authorisa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typhon.clmsuk.com:8082/" TargetMode="External"/><Relationship Id="rId12" Type="http://schemas.openxmlformats.org/officeDocument/2006/relationships/image" Target="media/image3.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github.com/typhon-project/MoDELS-Tutorial/blob/master/Analytics/ac.york.typhon.analytics.models2020.generator/src/ac/york/typhon/analytics/models2020/generator/GeneratorRunner.jav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clipse.org/downloads/packages/release/2020-06/r/eclipse-ide-java-and-dsl-developers" TargetMode="External"/><Relationship Id="rId11" Type="http://schemas.openxmlformats.org/officeDocument/2006/relationships/hyperlink" Target="https://ci.apache.org/projects/flink/flink-docs-stable/dev/stream/operators/" TargetMode="External"/><Relationship Id="rId5" Type="http://schemas.openxmlformats.org/officeDocument/2006/relationships/image" Target="media/image1.png"/><Relationship Id="rId15" Type="http://schemas.openxmlformats.org/officeDocument/2006/relationships/hyperlink" Target="https://github.com/typhon-project/MoDELS-Tutorial" TargetMode="External"/><Relationship Id="rId10" Type="http://schemas.openxmlformats.org/officeDocument/2006/relationships/hyperlink" Target="http://typhon.clmsuk.com:8082/"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download.eclipse.org/epsilon/updates/2.2/" TargetMode="External"/><Relationship Id="rId14" Type="http://schemas.openxmlformats.org/officeDocument/2006/relationships/hyperlink" Target="https://github.com/typhon-project/analytics/tree/master/ac.york.typhon.analytics.examples.ecommerce_tutorial_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Barmpis</dc:creator>
  <cp:keywords/>
  <dc:description/>
  <cp:lastModifiedBy>Konstantinos Barmpis</cp:lastModifiedBy>
  <cp:revision>34</cp:revision>
  <dcterms:created xsi:type="dcterms:W3CDTF">2020-10-19T10:17:00Z</dcterms:created>
  <dcterms:modified xsi:type="dcterms:W3CDTF">2020-10-21T12:21:00Z</dcterms:modified>
</cp:coreProperties>
</file>