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11111"/>
          <w:sz w:val="48"/>
          <w:szCs w:val="48"/>
        </w:rPr>
        <w:t xml:space="preserve">Tetsuclaw Deployment</w:t>
      </w:r>
    </w:p>
    <w:p>
      <w:pPr>
        <w:spacing w:after="120"/>
        <w:jc w:val="center"/>
      </w:pPr>
      <w:r>
        <w:rPr>
          <w:rFonts w:ascii="Arial" w:cs="Arial" w:eastAsia="Arial" w:hAnsi="Arial"/>
          <w:color w:val="444444"/>
          <w:sz w:val="32"/>
          <w:szCs w:val="32"/>
        </w:rPr>
        <w:t xml:space="preserve">Issues &amp; Resolutions Log</w:t>
      </w:r>
    </w:p>
    <w:p>
      <w:pPr>
        <w:spacing w:after="480"/>
        <w:jc w:val="center"/>
      </w:pPr>
      <w:r>
        <w:rPr>
          <w:rFonts w:ascii="Arial" w:cs="Arial" w:eastAsia="Arial" w:hAnsi="Arial"/>
          <w:i/>
          <w:iCs/>
          <w:color w:val="888888"/>
          <w:sz w:val="20"/>
          <w:szCs w:val="20"/>
        </w:rPr>
        <w:t xml:space="preserve">April 1, 2026  —  tyrannosaurusjr / tetsuclaw-core</w:t>
      </w:r>
    </w:p>
    <w:p>
      <w:pPr>
        <w:pStyle w:val="Heading1"/>
      </w:pPr>
      <w:r>
        <w:rPr>
          <w:rFonts w:ascii="Arial" w:cs="Arial" w:eastAsia="Arial" w:hAnsi="Arial"/>
          <w:b/>
          <w:bCs/>
          <w:color w:val="1a1a1a"/>
          <w:sz w:val="32"/>
          <w:szCs w:val="32"/>
        </w:rPr>
        <w:t xml:space="preserve">Overview</w:t>
      </w:r>
    </w:p>
    <w:p>
      <w:pPr>
        <w:spacing w:after="120"/>
      </w:pPr>
      <w:r>
        <w:rPr>
          <w:rFonts w:ascii="Arial" w:cs="Arial" w:eastAsia="Arial" w:hAnsi="Arial"/>
          <w:sz w:val="22"/>
          <w:szCs w:val="22"/>
        </w:rPr>
        <w:t xml:space="preserve">This document records the issues encountered during the initial deployment of Tetsuclaw — a NanoClaw fork configured as a work operating system for foreign operators in Japan — from a local Mac Studio to a DigitalOcean Droplet running Ubuntu 24.04. The bot (Tetsuko, @TetsuNoBot on Telegram) was successfully deployed and made always-on, independent of home internet connectivity.</w:t>
      </w:r>
    </w:p>
    <w:p>
      <w:pPr>
        <w:spacing w:after="160"/>
      </w:pPr>
      <w:r>
        <w:t xml:space="preserve"/>
      </w:r>
    </w:p>
    <w:p>
      <w:pPr>
        <w:pStyle w:val="Heading1"/>
      </w:pPr>
      <w:r>
        <w:rPr>
          <w:rFonts w:ascii="Arial" w:cs="Arial" w:eastAsia="Arial" w:hAnsi="Arial"/>
          <w:b/>
          <w:bCs/>
          <w:color w:val="1a1a1a"/>
          <w:sz w:val="32"/>
          <w:szCs w:val="32"/>
        </w:rPr>
        <w:t xml:space="preserve">Issue 1: Confused Repository Structure</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Three local folders related to the project existed simultaneously with no clear purpose distinction:</w:t>
      </w:r>
    </w:p>
    <w:p>
      <w:pPr>
        <w:pStyle w:val="ListParagraph"/>
        <w:numPr>
          <w:ilvl w:val="0"/>
          <w:numId w:val="2"/>
        </w:numPr>
      </w:pPr>
      <w:r>
        <w:rPr>
          <w:rFonts w:ascii="Arial" w:cs="Arial" w:eastAsia="Arial" w:hAnsi="Arial"/>
          <w:sz w:val="22"/>
          <w:szCs w:val="22"/>
        </w:rPr>
        <w:t xml:space="preserve">/Users/mkultraman/Projects/nanoclaw — pointed at tetsunoclaw-private (the real repo)</w:t>
      </w:r>
    </w:p>
    <w:p>
      <w:pPr>
        <w:pStyle w:val="ListParagraph"/>
        <w:numPr>
          <w:ilvl w:val="0"/>
          <w:numId w:val="2"/>
        </w:numPr>
      </w:pPr>
      <w:r>
        <w:rPr>
          <w:rFonts w:ascii="Arial" w:cs="Arial" w:eastAsia="Arial" w:hAnsi="Arial"/>
          <w:sz w:val="22"/>
          <w:szCs w:val="22"/>
        </w:rPr>
        <w:t xml:space="preserve">~/Desktop/tyrannojr-github/nanoclaw — bare fork of upstream qwibitai/nanoclaw</w:t>
      </w:r>
    </w:p>
    <w:p>
      <w:pPr>
        <w:pStyle w:val="ListParagraph"/>
        <w:numPr>
          <w:ilvl w:val="0"/>
          <w:numId w:val="2"/>
        </w:numPr>
      </w:pPr>
      <w:r>
        <w:rPr>
          <w:rFonts w:ascii="Arial" w:cs="Arial" w:eastAsia="Arial" w:hAnsi="Arial"/>
          <w:sz w:val="22"/>
          <w:szCs w:val="22"/>
        </w:rPr>
        <w:t xml:space="preserve">~/.config/nanoclaw — config/data directory (not a code repo)</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Identified which repo contained the real work using git log and git remote -v. Renamed and reorganized:</w:t>
      </w:r>
    </w:p>
    <w:p>
      <w:pPr>
        <w:pStyle w:val="ListParagraph"/>
        <w:numPr>
          <w:ilvl w:val="0"/>
          <w:numId w:val="2"/>
        </w:numPr>
      </w:pPr>
      <w:r>
        <w:rPr>
          <w:rFonts w:ascii="Arial" w:cs="Arial" w:eastAsia="Arial" w:hAnsi="Arial"/>
          <w:sz w:val="22"/>
          <w:szCs w:val="22"/>
        </w:rPr>
        <w:t xml:space="preserve">~/Desktop/tyrannojr-github/nanoclaw → nanoclaw-upstream (clean upstream reference)</w:t>
      </w:r>
    </w:p>
    <w:p>
      <w:pPr>
        <w:pStyle w:val="ListParagraph"/>
        <w:numPr>
          <w:ilvl w:val="0"/>
          <w:numId w:val="2"/>
        </w:numPr>
      </w:pPr>
      <w:r>
        <w:rPr>
          <w:rFonts w:ascii="Arial" w:cs="Arial" w:eastAsia="Arial" w:hAnsi="Arial"/>
          <w:sz w:val="22"/>
          <w:szCs w:val="22"/>
        </w:rPr>
        <w:t xml:space="preserve">~/Projects/nanoclaw → ~/Desktop/tyrannojr-github/tetsuclaw (the real product repo)</w:t>
      </w:r>
    </w:p>
    <w:p>
      <w:pPr>
        <w:spacing w:after="160"/>
      </w:pPr>
      <w:r>
        <w:t xml:space="preserve"/>
      </w:r>
    </w:p>
    <w:p>
      <w:pPr>
        <w:pStyle w:val="Heading1"/>
      </w:pPr>
      <w:r>
        <w:rPr>
          <w:rFonts w:ascii="Arial" w:cs="Arial" w:eastAsia="Arial" w:hAnsi="Arial"/>
          <w:b/>
          <w:bCs/>
          <w:color w:val="1a1a1a"/>
          <w:sz w:val="32"/>
          <w:szCs w:val="32"/>
        </w:rPr>
        <w:t xml:space="preserve">Issue 2: /setup Skill Autocompleting to /terminal-setup</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Inside Claude Code, typing /setup triggered shell autocomplete and submitted /terminal-setup instead, which configured Terminal.app settings rather than setting up the NanoClaw project.</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Pressed Escape to dismiss the autocomplete dropdown before pressing Enter. Required multiple attempts. Alternatively, instructing Claude Code in plain text ("read the README and set up this project") bypasses the issue entirely.</w:t>
      </w:r>
    </w:p>
    <w:p>
      <w:pPr>
        <w:spacing w:after="160"/>
      </w:pPr>
      <w:r>
        <w:t xml:space="preserve"/>
      </w:r>
    </w:p>
    <w:p>
      <w:pPr>
        <w:pStyle w:val="Heading1"/>
      </w:pPr>
      <w:r>
        <w:rPr>
          <w:rFonts w:ascii="Arial" w:cs="Arial" w:eastAsia="Arial" w:hAnsi="Arial"/>
          <w:b/>
          <w:bCs/>
          <w:color w:val="1a1a1a"/>
          <w:sz w:val="32"/>
          <w:szCs w:val="32"/>
        </w:rPr>
        <w:t xml:space="preserve">Issue 3: Forked an Empty Folder Instead of the Repo</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Created ~/Projects/nanoclaw as an empty directory manually before running gh repo fork, resulting in a folder with no git history or remote.</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Ran the correct fork command from the parent directory:</w:t>
      </w:r>
    </w:p>
    <w:p>
      <w:pPr>
        <w:spacing w:after="60"/>
        <w:ind w:left="720"/>
      </w:pPr>
      <w:r>
        <w:rPr>
          <w:rFonts w:ascii="Courier New" w:cs="Courier New" w:eastAsia="Courier New" w:hAnsi="Courier New"/>
          <w:color w:val="444444"/>
          <w:sz w:val="20"/>
          <w:szCs w:val="20"/>
        </w:rPr>
        <w:t xml:space="preserve">gh repo fork qwibitai/nanoclaw --clone</w:t>
      </w:r>
    </w:p>
    <w:p>
      <w:pPr>
        <w:spacing w:after="120"/>
      </w:pPr>
      <w:r>
        <w:rPr>
          <w:rFonts w:ascii="Arial" w:cs="Arial" w:eastAsia="Arial" w:hAnsi="Arial"/>
          <w:sz w:val="22"/>
          <w:szCs w:val="22"/>
        </w:rPr>
        <w:t xml:space="preserve">Note: the --remote flag is not supported when a repository argument is provided.</w:t>
      </w:r>
    </w:p>
    <w:p>
      <w:pPr>
        <w:spacing w:after="160"/>
      </w:pPr>
      <w:r>
        <w:t xml:space="preserve"/>
      </w:r>
    </w:p>
    <w:p>
      <w:pPr>
        <w:pStyle w:val="Heading1"/>
      </w:pPr>
      <w:r>
        <w:rPr>
          <w:rFonts w:ascii="Arial" w:cs="Arial" w:eastAsia="Arial" w:hAnsi="Arial"/>
          <w:b/>
          <w:bCs/>
          <w:color w:val="1a1a1a"/>
          <w:sz w:val="32"/>
          <w:szCs w:val="32"/>
        </w:rPr>
        <w:t xml:space="preserve">Issue 4: DigitalOcean Droplet Undersized (OOM on TypeScript Compilation)</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Initial Droplet was provisioned at $6/month (1GB RAM). TypeScript compilation (tsc) was repeatedly killed by the Linux OOM killer during the npm run build step, preventing the project from building.</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Resized the Droplet to the $12/month plan (2GB RAM) via DigitalOcean dashboard. The Droplet was powered off cleanly before resize and powered back on afterward. Additionally, NODE_OPTIONS="--max-old-space-size=2048" was passed during compilation as an additional safeguard.</w:t>
      </w:r>
    </w:p>
    <w:p>
      <w:pPr>
        <w:spacing w:after="160"/>
      </w:pPr>
      <w:r>
        <w:t xml:space="preserve"/>
      </w:r>
    </w:p>
    <w:p>
      <w:pPr>
        <w:pStyle w:val="Heading1"/>
      </w:pPr>
      <w:r>
        <w:rPr>
          <w:rFonts w:ascii="Arial" w:cs="Arial" w:eastAsia="Arial" w:hAnsi="Arial"/>
          <w:b/>
          <w:bCs/>
          <w:color w:val="1a1a1a"/>
          <w:sz w:val="32"/>
          <w:szCs w:val="32"/>
        </w:rPr>
        <w:t xml:space="preserve">Issue 5: Bot Token Exposed in Conversation</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The Telegram bot token (format: BOTID:TOKEN) was pasted into the chat during debugging, making it visible in the conversation history.</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Token was rotated via @BotFather on Telegram:</w:t>
      </w:r>
    </w:p>
    <w:p>
      <w:pPr>
        <w:pStyle w:val="ListParagraph"/>
        <w:numPr>
          <w:ilvl w:val="0"/>
          <w:numId w:val="2"/>
        </w:numPr>
      </w:pPr>
      <w:r>
        <w:rPr>
          <w:rFonts w:ascii="Arial" w:cs="Arial" w:eastAsia="Arial" w:hAnsi="Arial"/>
          <w:sz w:val="22"/>
          <w:szCs w:val="22"/>
        </w:rPr>
        <w:t xml:space="preserve">Open @BotFather</w:t>
      </w:r>
    </w:p>
    <w:p>
      <w:pPr>
        <w:pStyle w:val="ListParagraph"/>
        <w:numPr>
          <w:ilvl w:val="0"/>
          <w:numId w:val="2"/>
        </w:numPr>
      </w:pPr>
      <w:r>
        <w:rPr>
          <w:rFonts w:ascii="Arial" w:cs="Arial" w:eastAsia="Arial" w:hAnsi="Arial"/>
          <w:sz w:val="22"/>
          <w:szCs w:val="22"/>
        </w:rPr>
        <w:t xml:space="preserve">Send /mybots</w:t>
      </w:r>
    </w:p>
    <w:p>
      <w:pPr>
        <w:pStyle w:val="ListParagraph"/>
        <w:numPr>
          <w:ilvl w:val="0"/>
          <w:numId w:val="2"/>
        </w:numPr>
      </w:pPr>
      <w:r>
        <w:rPr>
          <w:rFonts w:ascii="Arial" w:cs="Arial" w:eastAsia="Arial" w:hAnsi="Arial"/>
          <w:sz w:val="22"/>
          <w:szCs w:val="22"/>
        </w:rPr>
        <w:t xml:space="preserve">Select TetsuNoBot</w:t>
      </w:r>
    </w:p>
    <w:p>
      <w:pPr>
        <w:pStyle w:val="ListParagraph"/>
        <w:numPr>
          <w:ilvl w:val="0"/>
          <w:numId w:val="2"/>
        </w:numPr>
      </w:pPr>
      <w:r>
        <w:rPr>
          <w:rFonts w:ascii="Arial" w:cs="Arial" w:eastAsia="Arial" w:hAnsi="Arial"/>
          <w:sz w:val="22"/>
          <w:szCs w:val="22"/>
        </w:rPr>
        <w:t xml:space="preserve">API Token → Revoke</w:t>
      </w:r>
    </w:p>
    <w:p>
      <w:pPr>
        <w:pStyle w:val="ListParagraph"/>
        <w:numPr>
          <w:ilvl w:val="0"/>
          <w:numId w:val="2"/>
        </w:numPr>
      </w:pPr>
      <w:r>
        <w:rPr>
          <w:rFonts w:ascii="Arial" w:cs="Arial" w:eastAsia="Arial" w:hAnsi="Arial"/>
          <w:sz w:val="22"/>
          <w:szCs w:val="22"/>
        </w:rPr>
        <w:t xml:space="preserve">Update TELEGRAM_BOT_TOKEN in .env on the Droplet</w:t>
      </w:r>
    </w:p>
    <w:p>
      <w:pPr>
        <w:pStyle w:val="ListParagraph"/>
        <w:numPr>
          <w:ilvl w:val="0"/>
          <w:numId w:val="2"/>
        </w:numPr>
      </w:pPr>
      <w:r>
        <w:rPr>
          <w:rFonts w:ascii="Arial" w:cs="Arial" w:eastAsia="Arial" w:hAnsi="Arial"/>
          <w:sz w:val="22"/>
          <w:szCs w:val="22"/>
        </w:rPr>
        <w:t xml:space="preserve">Restart the nanoclaw systemd service</w:t>
      </w:r>
    </w:p>
    <w:p>
      <w:pPr>
        <w:spacing w:after="160"/>
      </w:pPr>
      <w:r>
        <w:t xml:space="preserve"/>
      </w:r>
    </w:p>
    <w:p>
      <w:pPr>
        <w:pStyle w:val="Heading1"/>
      </w:pPr>
      <w:r>
        <w:rPr>
          <w:rFonts w:ascii="Arial" w:cs="Arial" w:eastAsia="Arial" w:hAnsi="Arial"/>
          <w:b/>
          <w:bCs/>
          <w:color w:val="1a1a1a"/>
          <w:sz w:val="32"/>
          <w:szCs w:val="32"/>
        </w:rPr>
        <w:t xml:space="preserve">Issue 6: Stale Session ID Causing Retry Loop</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After migrating from the Mac Studio to the Droplet, and again after rotating the bot token, the SQLite database (store/messages.db) and the groups/telegram_main/ folder retained a stale Claude Code session ID. The Droplet agent kept trying to resume a non-existent session, failing with:</w:t>
      </w:r>
    </w:p>
    <w:p>
      <w:pPr>
        <w:spacing w:after="60"/>
        <w:ind w:left="720"/>
      </w:pPr>
      <w:r>
        <w:rPr>
          <w:rFonts w:ascii="Courier New" w:cs="Courier New" w:eastAsia="Courier New" w:hAnsi="Courier New"/>
          <w:color w:val="444444"/>
          <w:sz w:val="20"/>
          <w:szCs w:val="20"/>
        </w:rPr>
        <w:t xml:space="preserve">Claude Code returned an error result: No conversation found with session ID: XXXX</w:t>
      </w:r>
    </w:p>
    <w:p>
      <w:pPr>
        <w:spacing w:after="120"/>
      </w:pPr>
      <w:r>
        <w:rPr>
          <w:rFonts w:ascii="Arial" w:cs="Arial" w:eastAsia="Arial" w:hAnsi="Arial"/>
          <w:sz w:val="22"/>
          <w:szCs w:val="22"/>
        </w:rPr>
        <w:t xml:space="preserve">This caused an infinite retry loop with exponential backoff, preventing any response to Telegram messages. This issue occurred twice — once after initial migration and once after token rotation.</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Each time: stop the service, clear all stale state, restart:</w:t>
      </w:r>
    </w:p>
    <w:p>
      <w:pPr>
        <w:spacing w:after="60"/>
        <w:ind w:left="720"/>
      </w:pPr>
      <w:r>
        <w:rPr>
          <w:rFonts w:ascii="Courier New" w:cs="Courier New" w:eastAsia="Courier New" w:hAnsi="Courier New"/>
          <w:color w:val="444444"/>
          <w:sz w:val="20"/>
          <w:szCs w:val="20"/>
        </w:rPr>
        <w:t xml:space="preserve">sudo systemctl stop nanoclaw</w:t>
      </w:r>
    </w:p>
    <w:p>
      <w:pPr>
        <w:spacing w:after="60"/>
        <w:ind w:left="720"/>
      </w:pPr>
      <w:r>
        <w:rPr>
          <w:rFonts w:ascii="Courier New" w:cs="Courier New" w:eastAsia="Courier New" w:hAnsi="Courier New"/>
          <w:color w:val="444444"/>
          <w:sz w:val="20"/>
          <w:szCs w:val="20"/>
        </w:rPr>
        <w:t xml:space="preserve">rm -rf groups/</w:t>
      </w:r>
    </w:p>
    <w:p>
      <w:pPr>
        <w:spacing w:after="60"/>
        <w:ind w:left="720"/>
      </w:pPr>
      <w:r>
        <w:rPr>
          <w:rFonts w:ascii="Courier New" w:cs="Courier New" w:eastAsia="Courier New" w:hAnsi="Courier New"/>
          <w:color w:val="444444"/>
          <w:sz w:val="20"/>
          <w:szCs w:val="20"/>
        </w:rPr>
        <w:t xml:space="preserve">rm store/messages.db</w:t>
      </w:r>
    </w:p>
    <w:p>
      <w:pPr>
        <w:spacing w:after="60"/>
        <w:ind w:left="720"/>
      </w:pPr>
      <w:r>
        <w:rPr>
          <w:rFonts w:ascii="Courier New" w:cs="Courier New" w:eastAsia="Courier New" w:hAnsi="Courier New"/>
          <w:color w:val="444444"/>
          <w:sz w:val="20"/>
          <w:szCs w:val="20"/>
        </w:rPr>
        <w:t xml:space="preserve">sudo systemctl start nanoclaw</w:t>
      </w:r>
    </w:p>
    <w:p>
      <w:pPr>
        <w:spacing w:after="120"/>
      </w:pPr>
      <w:r>
        <w:rPr>
          <w:rFonts w:ascii="Arial" w:cs="Arial" w:eastAsia="Arial" w:hAnsi="Arial"/>
          <w:sz w:val="22"/>
          <w:szCs w:val="22"/>
        </w:rPr>
        <w:t xml:space="preserve">Then re-register the chat by running /add-telegram in Claude Code.</w:t>
      </w:r>
    </w:p>
    <w:p>
      <w:pPr>
        <w:spacing w:after="160"/>
      </w:pPr>
      <w:r>
        <w:t xml:space="preserve"/>
      </w:r>
    </w:p>
    <w:p>
      <w:pPr>
        <w:pStyle w:val="Heading1"/>
      </w:pPr>
      <w:r>
        <w:rPr>
          <w:rFonts w:ascii="Arial" w:cs="Arial" w:eastAsia="Arial" w:hAnsi="Arial"/>
          <w:b/>
          <w:bCs/>
          <w:color w:val="1a1a1a"/>
          <w:sz w:val="32"/>
          <w:szCs w:val="32"/>
        </w:rPr>
        <w:t xml:space="preserve">Issue 7: Two Bot Instances Running Simultaneously</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After starting Tetsuclaw on the Droplet, the old instance on the Mac Studio was still running. Both instances shared the same Telegram bot token, causing a conflict where the Mac Studio process intercepted all incoming Telegram messages. The Droplet showed no incoming messages in logs despite the bot appearing connected.</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Identified and killed the Mac Studio process:</w:t>
      </w:r>
    </w:p>
    <w:p>
      <w:pPr>
        <w:spacing w:after="60"/>
        <w:ind w:left="720"/>
      </w:pPr>
      <w:r>
        <w:rPr>
          <w:rFonts w:ascii="Courier New" w:cs="Courier New" w:eastAsia="Courier New" w:hAnsi="Courier New"/>
          <w:color w:val="444444"/>
          <w:sz w:val="20"/>
          <w:szCs w:val="20"/>
        </w:rPr>
        <w:t xml:space="preserve">ps aux | grep "dist/index.js"</w:t>
      </w:r>
    </w:p>
    <w:p>
      <w:pPr>
        <w:spacing w:after="60"/>
        <w:ind w:left="720"/>
      </w:pPr>
      <w:r>
        <w:rPr>
          <w:rFonts w:ascii="Courier New" w:cs="Courier New" w:eastAsia="Courier New" w:hAnsi="Courier New"/>
          <w:color w:val="444444"/>
          <w:sz w:val="20"/>
          <w:szCs w:val="20"/>
        </w:rPr>
        <w:t xml:space="preserve">kill &lt;PID&gt;</w:t>
      </w:r>
    </w:p>
    <w:p>
      <w:pPr>
        <w:spacing w:after="160"/>
      </w:pPr>
      <w:r>
        <w:t xml:space="preserve"/>
      </w:r>
    </w:p>
    <w:p>
      <w:pPr>
        <w:pStyle w:val="Heading1"/>
      </w:pPr>
      <w:r>
        <w:rPr>
          <w:rFonts w:ascii="Arial" w:cs="Arial" w:eastAsia="Arial" w:hAnsi="Arial"/>
          <w:b/>
          <w:bCs/>
          <w:color w:val="1a1a1a"/>
          <w:sz w:val="32"/>
          <w:szCs w:val="32"/>
        </w:rPr>
        <w:t xml:space="preserve">Issue 8: Missing CLAUDE_CODE_OAUTH_TOKEN in Container Environment</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The agent Docker containers were spawning and connecting to the Claude API but immediately failing because CLAUDE_CODE_OAUTH_TOKEN was not present in the .env file on the Droplet. The container would start, attempt a Claude Code session, and exit with code 1.</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Generated an OAuth token on the Droplet:</w:t>
      </w:r>
    </w:p>
    <w:p>
      <w:pPr>
        <w:spacing w:after="60"/>
        <w:ind w:left="720"/>
      </w:pPr>
      <w:r>
        <w:rPr>
          <w:rFonts w:ascii="Courier New" w:cs="Courier New" w:eastAsia="Courier New" w:hAnsi="Courier New"/>
          <w:color w:val="444444"/>
          <w:sz w:val="20"/>
          <w:szCs w:val="20"/>
        </w:rPr>
        <w:t xml:space="preserve">claude setup-token</w:t>
      </w:r>
    </w:p>
    <w:p>
      <w:pPr>
        <w:spacing w:after="120"/>
      </w:pPr>
      <w:r>
        <w:rPr>
          <w:rFonts w:ascii="Arial" w:cs="Arial" w:eastAsia="Arial" w:hAnsi="Arial"/>
          <w:sz w:val="22"/>
          <w:szCs w:val="22"/>
        </w:rPr>
        <w:t xml:space="preserve">Added it to the .env file:</w:t>
      </w:r>
    </w:p>
    <w:p>
      <w:pPr>
        <w:spacing w:after="60"/>
        <w:ind w:left="720"/>
      </w:pPr>
      <w:r>
        <w:rPr>
          <w:rFonts w:ascii="Courier New" w:cs="Courier New" w:eastAsia="Courier New" w:hAnsi="Courier New"/>
          <w:color w:val="444444"/>
          <w:sz w:val="20"/>
          <w:szCs w:val="20"/>
        </w:rPr>
        <w:t xml:space="preserve">echo "CLAUDE_CODE_OAUTH_TOKEN=&lt;token&gt;" &gt;&gt; .env</w:t>
      </w:r>
    </w:p>
    <w:p>
      <w:pPr>
        <w:spacing w:after="120"/>
      </w:pPr>
      <w:r>
        <w:rPr>
          <w:rFonts w:ascii="Arial" w:cs="Arial" w:eastAsia="Arial" w:hAnsi="Arial"/>
          <w:sz w:val="22"/>
          <w:szCs w:val="22"/>
        </w:rPr>
        <w:t xml:space="preserve">Restarted the process. The /add-telegram Claude Code skill subsequently synced the .env to the container environment automatically.</w:t>
      </w:r>
    </w:p>
    <w:p>
      <w:pPr>
        <w:spacing w:after="160"/>
      </w:pPr>
      <w:r>
        <w:t xml:space="preserve"/>
      </w:r>
    </w:p>
    <w:p>
      <w:pPr>
        <w:pStyle w:val="Heading1"/>
      </w:pPr>
      <w:r>
        <w:rPr>
          <w:rFonts w:ascii="Arial" w:cs="Arial" w:eastAsia="Arial" w:hAnsi="Arial"/>
          <w:b/>
          <w:bCs/>
          <w:color w:val="1a1a1a"/>
          <w:sz w:val="32"/>
          <w:szCs w:val="32"/>
        </w:rPr>
        <w:t xml:space="preserve">Issue 9: Chat Not Registered as a Tetsuclaw Group</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Even with auth working, the bot responded to /chatid (a built-in Telegram command) but ignored regular messages and @mentions. The logs showed no incoming message events. The chat had not been registered as a group in Tetsuclaw's database.</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Ran the /add-telegram Claude Code skill, which walked through:</w:t>
      </w:r>
    </w:p>
    <w:p>
      <w:pPr>
        <w:pStyle w:val="ListParagraph"/>
        <w:numPr>
          <w:ilvl w:val="0"/>
          <w:numId w:val="2"/>
        </w:numPr>
      </w:pPr>
      <w:r>
        <w:rPr>
          <w:rFonts w:ascii="Arial" w:cs="Arial" w:eastAsia="Arial" w:hAnsi="Arial"/>
          <w:sz w:val="22"/>
          <w:szCs w:val="22"/>
        </w:rPr>
        <w:t xml:space="preserve">Verifying the bot token via Telegram API</w:t>
      </w:r>
    </w:p>
    <w:p>
      <w:pPr>
        <w:pStyle w:val="ListParagraph"/>
        <w:numPr>
          <w:ilvl w:val="0"/>
          <w:numId w:val="2"/>
        </w:numPr>
      </w:pPr>
      <w:r>
        <w:rPr>
          <w:rFonts w:ascii="Arial" w:cs="Arial" w:eastAsia="Arial" w:hAnsi="Arial"/>
          <w:sz w:val="22"/>
          <w:szCs w:val="22"/>
        </w:rPr>
        <w:t xml:space="preserve">Building the project with increased heap (NODE_OPTIONS=--max-old-space-size=2048)</w:t>
      </w:r>
    </w:p>
    <w:p>
      <w:pPr>
        <w:pStyle w:val="ListParagraph"/>
        <w:numPr>
          <w:ilvl w:val="0"/>
          <w:numId w:val="2"/>
        </w:numPr>
      </w:pPr>
      <w:r>
        <w:rPr>
          <w:rFonts w:ascii="Arial" w:cs="Arial" w:eastAsia="Arial" w:hAnsi="Arial"/>
          <w:sz w:val="22"/>
          <w:szCs w:val="22"/>
        </w:rPr>
        <w:t xml:space="preserve">Registering the chat ID (tg:5167303436) as the main group</w:t>
      </w:r>
    </w:p>
    <w:p>
      <w:pPr>
        <w:pStyle w:val="ListParagraph"/>
        <w:numPr>
          <w:ilvl w:val="0"/>
          <w:numId w:val="2"/>
        </w:numPr>
      </w:pPr>
      <w:r>
        <w:rPr>
          <w:rFonts w:ascii="Arial" w:cs="Arial" w:eastAsia="Arial" w:hAnsi="Arial"/>
          <w:sz w:val="22"/>
          <w:szCs w:val="22"/>
        </w:rPr>
        <w:t xml:space="preserve">Setting @TetsuNoBot as the trigger</w:t>
      </w:r>
    </w:p>
    <w:p>
      <w:pPr>
        <w:pStyle w:val="ListParagraph"/>
        <w:numPr>
          <w:ilvl w:val="0"/>
          <w:numId w:val="2"/>
        </w:numPr>
      </w:pPr>
      <w:r>
        <w:rPr>
          <w:rFonts w:ascii="Arial" w:cs="Arial" w:eastAsia="Arial" w:hAnsi="Arial"/>
          <w:sz w:val="22"/>
          <w:szCs w:val="22"/>
        </w:rPr>
        <w:t xml:space="preserve">Restarting the nanoclaw systemd service</w:t>
      </w:r>
    </w:p>
    <w:p>
      <w:pPr>
        <w:spacing w:after="120"/>
      </w:pPr>
      <w:r>
        <w:rPr>
          <w:rFonts w:ascii="Arial" w:cs="Arial" w:eastAsia="Arial" w:hAnsi="Arial"/>
          <w:sz w:val="22"/>
          <w:szCs w:val="22"/>
        </w:rPr>
        <w:t xml:space="preserve">Note: this re-registration step is required any time the database is wiped (see Issue 6).</w:t>
      </w:r>
    </w:p>
    <w:p>
      <w:pPr>
        <w:spacing w:after="160"/>
      </w:pPr>
      <w:r>
        <w:t xml:space="preserve"/>
      </w:r>
    </w:p>
    <w:p>
      <w:pPr>
        <w:pStyle w:val="Heading1"/>
      </w:pPr>
      <w:r>
        <w:rPr>
          <w:rFonts w:ascii="Arial" w:cs="Arial" w:eastAsia="Arial" w:hAnsi="Arial"/>
          <w:b/>
          <w:bCs/>
          <w:color w:val="1a1a1a"/>
          <w:sz w:val="32"/>
          <w:szCs w:val="32"/>
        </w:rPr>
        <w:t xml:space="preserve">Issue 10: CLAUDE.md Formatting Lost on Paste</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When pasting the Tetsuclaw project spec (CLAUDE.md) into TextEdit or nano, markdown formatting symbols (# for headings, - for bullets, ** for bold) were stripped or corrupted, resulting in plain unformatted text. A large paste into nano also caused text truncation mid-sentence.</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Generated the file in the Claude.ai computer environment and provided it as a downloadable output file, then copied it into place:</w:t>
      </w:r>
    </w:p>
    <w:p>
      <w:pPr>
        <w:spacing w:after="60"/>
        <w:ind w:left="720"/>
      </w:pPr>
      <w:r>
        <w:rPr>
          <w:rFonts w:ascii="Courier New" w:cs="Courier New" w:eastAsia="Courier New" w:hAnsi="Courier New"/>
          <w:color w:val="444444"/>
          <w:sz w:val="20"/>
          <w:szCs w:val="20"/>
        </w:rPr>
        <w:t xml:space="preserve">cp ~/Downloads/CLAUDE.md ~/Desktop/tyrannojr-github/tetsuclaw/CLAUDE.md</w:t>
      </w:r>
    </w:p>
    <w:p>
      <w:pPr>
        <w:spacing w:after="60"/>
        <w:ind w:left="720"/>
      </w:pPr>
      <w:r>
        <w:rPr>
          <w:rFonts w:ascii="Courier New" w:cs="Courier New" w:eastAsia="Courier New" w:hAnsi="Courier New"/>
          <w:color w:val="444444"/>
          <w:sz w:val="20"/>
          <w:szCs w:val="20"/>
        </w:rPr>
        <w:t xml:space="preserve">git add CLAUDE.md &amp;&amp; git commit -m "docs: add Tetsuclaw project spec" &amp;&amp; git push</w:t>
      </w:r>
    </w:p>
    <w:p>
      <w:pPr>
        <w:spacing w:after="160"/>
      </w:pPr>
      <w:r>
        <w:t xml:space="preserve"/>
      </w:r>
    </w:p>
    <w:p>
      <w:pPr>
        <w:pStyle w:val="Heading1"/>
      </w:pPr>
      <w:r>
        <w:rPr>
          <w:rFonts w:ascii="Arial" w:cs="Arial" w:eastAsia="Arial" w:hAnsi="Arial"/>
          <w:b/>
          <w:bCs/>
          <w:color w:val="1a1a1a"/>
          <w:sz w:val="32"/>
          <w:szCs w:val="32"/>
        </w:rPr>
        <w:t xml:space="preserve">Issue 11: Fork Cannot Be Made Private on GitHub</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The working repo (tetsunoclaw-private) was a fork of the public qwibitai/nanoclaw repo. GitHub does not allow changing the visibility of a fork, so the repo could not be made private despite its name suggesting otherwise.</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Created a brand new private repo (tetsuclaw-core) with no fork relationship:</w:t>
      </w:r>
    </w:p>
    <w:p>
      <w:pPr>
        <w:spacing w:after="60"/>
        <w:ind w:left="720"/>
      </w:pPr>
      <w:r>
        <w:rPr>
          <w:rFonts w:ascii="Courier New" w:cs="Courier New" w:eastAsia="Courier New" w:hAnsi="Courier New"/>
          <w:color w:val="444444"/>
          <w:sz w:val="20"/>
          <w:szCs w:val="20"/>
        </w:rPr>
        <w:t xml:space="preserve">gh repo create tetsuclaw-core --private</w:t>
      </w:r>
    </w:p>
    <w:p>
      <w:pPr>
        <w:spacing w:after="60"/>
        <w:ind w:left="720"/>
      </w:pPr>
      <w:r>
        <w:rPr>
          <w:rFonts w:ascii="Courier New" w:cs="Courier New" w:eastAsia="Courier New" w:hAnsi="Courier New"/>
          <w:color w:val="444444"/>
          <w:sz w:val="20"/>
          <w:szCs w:val="20"/>
        </w:rPr>
        <w:t xml:space="preserve">git remote set-url origin git@github-tyrannosaurusjr:tyrannosaurusjr/tetsuclaw-core.git</w:t>
      </w:r>
    </w:p>
    <w:p>
      <w:pPr>
        <w:spacing w:after="60"/>
        <w:ind w:left="720"/>
      </w:pPr>
      <w:r>
        <w:rPr>
          <w:rFonts w:ascii="Courier New" w:cs="Courier New" w:eastAsia="Courier New" w:hAnsi="Courier New"/>
          <w:color w:val="444444"/>
          <w:sz w:val="20"/>
          <w:szCs w:val="20"/>
        </w:rPr>
        <w:t xml:space="preserve">git push -u origin main</w:t>
      </w:r>
    </w:p>
    <w:p>
      <w:pPr>
        <w:spacing w:after="120"/>
      </w:pPr>
      <w:r>
        <w:rPr>
          <w:rFonts w:ascii="Arial" w:cs="Arial" w:eastAsia="Arial" w:hAnsi="Arial"/>
          <w:sz w:val="22"/>
          <w:szCs w:val="22"/>
        </w:rPr>
        <w:t xml:space="preserve">Updated the Droplet remote to point at the new repo:</w:t>
      </w:r>
    </w:p>
    <w:p>
      <w:pPr>
        <w:spacing w:after="60"/>
        <w:ind w:left="720"/>
      </w:pPr>
      <w:r>
        <w:rPr>
          <w:rFonts w:ascii="Courier New" w:cs="Courier New" w:eastAsia="Courier New" w:hAnsi="Courier New"/>
          <w:color w:val="444444"/>
          <w:sz w:val="20"/>
          <w:szCs w:val="20"/>
        </w:rPr>
        <w:t xml:space="preserve">cd tetsuclaw &amp;&amp; git remote set-url origin git@github.com:tyrannosaurusjr/tetsuclaw-core.git</w:t>
      </w:r>
    </w:p>
    <w:p>
      <w:pPr>
        <w:spacing w:after="120"/>
      </w:pPr>
      <w:r>
        <w:rPr>
          <w:rFonts w:ascii="Arial" w:cs="Arial" w:eastAsia="Arial" w:hAnsi="Arial"/>
          <w:sz w:val="22"/>
          <w:szCs w:val="22"/>
        </w:rPr>
        <w:t xml:space="preserve">Deleted the old tetsunoclaw-private fork. Note: gh repo create requires the GITHUB_TOKEN environment variable to be unset if present, and the correct SSH key must be configured in ~/.ssh/config for the tyrannosaurusjr account.</w:t>
      </w:r>
    </w:p>
    <w:p>
      <w:pPr>
        <w:spacing w:after="160"/>
      </w:pPr>
      <w:r>
        <w:t xml:space="preserve"/>
      </w:r>
    </w:p>
    <w:p>
      <w:pPr>
        <w:pStyle w:val="Heading1"/>
      </w:pPr>
      <w:r>
        <w:rPr>
          <w:rFonts w:ascii="Arial" w:cs="Arial" w:eastAsia="Arial" w:hAnsi="Arial"/>
          <w:b/>
          <w:bCs/>
          <w:color w:val="1a1a1a"/>
          <w:sz w:val="32"/>
          <w:szCs w:val="32"/>
        </w:rPr>
        <w:t xml:space="preserve">Issue 12: Wrong SSH Identity (LobsterBurnerBot)</w:t>
      </w:r>
    </w:p>
    <w:p>
      <w:pPr>
        <w:spacing w:after="6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When attempting to push to the new tetsuclaw-core repo, git authenticated as LobsterBurnerBot instead of tyrannosaurusjr because the default SSH key (~/.ssh/id_ed25519) was associated with a different GitHub account.</w:t>
      </w:r>
    </w:p>
    <w:p>
      <w:pPr>
        <w:spacing w:after="160"/>
      </w:pPr>
      <w:r>
        <w:t xml:space="preserve"/>
      </w:r>
    </w:p>
    <w:p>
      <w:pPr>
        <w:spacing w:after="60"/>
      </w:pPr>
      <w:r>
        <w:rPr>
          <w:rFonts w:ascii="Arial" w:cs="Arial" w:eastAsia="Arial" w:hAnsi="Arial"/>
          <w:b/>
          <w:bCs/>
          <w:sz w:val="22"/>
          <w:szCs w:val="22"/>
        </w:rPr>
        <w:t xml:space="preserve">Resolution</w:t>
      </w:r>
    </w:p>
    <w:p>
      <w:pPr>
        <w:spacing w:after="120"/>
      </w:pPr>
      <w:r>
        <w:rPr>
          <w:rFonts w:ascii="Arial" w:cs="Arial" w:eastAsia="Arial" w:hAnsi="Arial"/>
          <w:sz w:val="22"/>
          <w:szCs w:val="22"/>
        </w:rPr>
        <w:t xml:space="preserve">Used a named SSH host alias already configured in ~/.ssh/config:</w:t>
      </w:r>
    </w:p>
    <w:p>
      <w:pPr>
        <w:spacing w:after="60"/>
        <w:ind w:left="720"/>
      </w:pPr>
      <w:r>
        <w:rPr>
          <w:rFonts w:ascii="Courier New" w:cs="Courier New" w:eastAsia="Courier New" w:hAnsi="Courier New"/>
          <w:color w:val="444444"/>
          <w:sz w:val="20"/>
          <w:szCs w:val="20"/>
        </w:rPr>
        <w:t xml:space="preserve">git remote set-url origin git@github-tyrannosaurusjr:tyrannosaurusjr/tetsuclaw-core.git</w:t>
      </w:r>
    </w:p>
    <w:p>
      <w:pPr>
        <w:spacing w:after="120"/>
      </w:pPr>
      <w:r>
        <w:rPr>
          <w:rFonts w:ascii="Arial" w:cs="Arial" w:eastAsia="Arial" w:hAnsi="Arial"/>
          <w:sz w:val="22"/>
          <w:szCs w:val="22"/>
        </w:rPr>
        <w:t xml:space="preserve">This forces git to use the correct identity file (~/.ssh/id_ed25519_tyrannosaurusjr) for all operations on this repo.</w:t>
      </w:r>
    </w:p>
    <w:p>
      <w:pPr>
        <w:spacing w:after="160"/>
      </w:pPr>
      <w:r>
        <w:t xml:space="preserve"/>
      </w:r>
    </w:p>
    <w:p>
      <w:pPr>
        <w:pStyle w:val="Heading1"/>
      </w:pPr>
      <w:r>
        <w:rPr>
          <w:rFonts w:ascii="Arial" w:cs="Arial" w:eastAsia="Arial" w:hAnsi="Arial"/>
          <w:b/>
          <w:bCs/>
          <w:color w:val="1a1a1a"/>
          <w:sz w:val="32"/>
          <w:szCs w:val="32"/>
        </w:rPr>
        <w:t xml:space="preserve">Final Status</w:t>
      </w:r>
    </w:p>
    <w:p>
      <w:pPr>
        <w:spacing w:after="120"/>
      </w:pPr>
      <w:r>
        <w:rPr>
          <w:rFonts w:ascii="Arial" w:cs="Arial" w:eastAsia="Arial" w:hAnsi="Arial"/>
          <w:sz w:val="22"/>
          <w:szCs w:val="22"/>
        </w:rPr>
        <w:t xml:space="preserve">Tetsuclaw is deployed and operational as of April 1, 2026:</w:t>
      </w:r>
    </w:p>
    <w:p>
      <w:pPr>
        <w:pStyle w:val="ListParagraph"/>
        <w:numPr>
          <w:ilvl w:val="0"/>
          <w:numId w:val="2"/>
        </w:numPr>
      </w:pPr>
      <w:r>
        <w:rPr>
          <w:rFonts w:ascii="Arial" w:cs="Arial" w:eastAsia="Arial" w:hAnsi="Arial"/>
          <w:sz w:val="22"/>
          <w:szCs w:val="22"/>
        </w:rPr>
        <w:t xml:space="preserve">Bot: @TetsuNoBot on Telegram</w:t>
      </w:r>
    </w:p>
    <w:p>
      <w:pPr>
        <w:pStyle w:val="ListParagraph"/>
        <w:numPr>
          <w:ilvl w:val="0"/>
          <w:numId w:val="2"/>
        </w:numPr>
      </w:pPr>
      <w:r>
        <w:rPr>
          <w:rFonts w:ascii="Arial" w:cs="Arial" w:eastAsia="Arial" w:hAnsi="Arial"/>
          <w:sz w:val="22"/>
          <w:szCs w:val="22"/>
        </w:rPr>
        <w:t xml:space="preserve">Hosting: DigitalOcean Droplet, Singapore region (174.138.22.14)</w:t>
      </w:r>
    </w:p>
    <w:p>
      <w:pPr>
        <w:pStyle w:val="ListParagraph"/>
        <w:numPr>
          <w:ilvl w:val="0"/>
          <w:numId w:val="2"/>
        </w:numPr>
      </w:pPr>
      <w:r>
        <w:rPr>
          <w:rFonts w:ascii="Arial" w:cs="Arial" w:eastAsia="Arial" w:hAnsi="Arial"/>
          <w:sz w:val="22"/>
          <w:szCs w:val="22"/>
        </w:rPr>
        <w:t xml:space="preserve">Runtime: NanoClaw fork — tetsuclaw-core (private) on GitHub</w:t>
      </w:r>
    </w:p>
    <w:p>
      <w:pPr>
        <w:pStyle w:val="ListParagraph"/>
        <w:numPr>
          <w:ilvl w:val="0"/>
          <w:numId w:val="2"/>
        </w:numPr>
      </w:pPr>
      <w:r>
        <w:rPr>
          <w:rFonts w:ascii="Arial" w:cs="Arial" w:eastAsia="Arial" w:hAnsi="Arial"/>
          <w:sz w:val="22"/>
          <w:szCs w:val="22"/>
        </w:rPr>
        <w:t xml:space="preserve">Service: nanoclaw.service registered with systemd (survives reboots)</w:t>
      </w:r>
    </w:p>
    <w:p>
      <w:pPr>
        <w:pStyle w:val="ListParagraph"/>
        <w:numPr>
          <w:ilvl w:val="0"/>
          <w:numId w:val="2"/>
        </w:numPr>
      </w:pPr>
      <w:r>
        <w:rPr>
          <w:rFonts w:ascii="Arial" w:cs="Arial" w:eastAsia="Arial" w:hAnsi="Arial"/>
          <w:sz w:val="22"/>
          <w:szCs w:val="22"/>
        </w:rPr>
        <w:t xml:space="preserve">Container isolation: Docker on Ubuntu 24.04</w:t>
      </w:r>
    </w:p>
    <w:p>
      <w:pPr>
        <w:pStyle w:val="ListParagraph"/>
        <w:numPr>
          <w:ilvl w:val="0"/>
          <w:numId w:val="2"/>
        </w:numPr>
      </w:pPr>
      <w:r>
        <w:rPr>
          <w:rFonts w:ascii="Arial" w:cs="Arial" w:eastAsia="Arial" w:hAnsi="Arial"/>
          <w:sz w:val="22"/>
          <w:szCs w:val="22"/>
        </w:rPr>
        <w:t xml:space="preserve">Bot token: rotated and secured</w:t>
      </w:r>
    </w:p>
    <w:p>
      <w:pPr>
        <w:pStyle w:val="ListParagraph"/>
        <w:numPr>
          <w:ilvl w:val="0"/>
          <w:numId w:val="2"/>
        </w:numPr>
      </w:pPr>
      <w:r>
        <w:rPr>
          <w:rFonts w:ascii="Arial" w:cs="Arial" w:eastAsia="Arial" w:hAnsi="Arial"/>
          <w:sz w:val="22"/>
          <w:szCs w:val="22"/>
        </w:rPr>
        <w:t xml:space="preserve">Repo: private, no fork relationship with upstream</w:t>
      </w:r>
    </w:p>
    <w:p>
      <w:pPr>
        <w:spacing w:after="160"/>
      </w:pPr>
      <w:r>
        <w:t xml:space="preserve"/>
      </w:r>
    </w:p>
    <w:p>
      <w:pPr>
        <w:pBdr>
          <w:top w:val="single" w:color="cccccc" w:sz="4" w:space="1"/>
        </w:pBdr>
        <w:spacing w:before="480"/>
        <w:jc w:val="center"/>
      </w:pPr>
      <w:r>
        <w:rPr>
          <w:rFonts w:ascii="Arial" w:cs="Arial" w:eastAsia="Arial" w:hAnsi="Arial"/>
          <w:i/>
          <w:iCs/>
          <w:color w:val="888888"/>
          <w:sz w:val="18"/>
          <w:szCs w:val="18"/>
        </w:rPr>
        <w:t xml:space="preserve">Tetsuclaw — One-man army infrastructure. Zero consensus meetings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2026-04-01T14:18:41.619Z</dcterms:created>
  <dcterms:modified xsi:type="dcterms:W3CDTF">2026-04-01T14:18:41.620Z</dcterms:modified>
</cp:coreProperties>
</file>

<file path=docProps/custom.xml><?xml version="1.0" encoding="utf-8"?>
<Properties xmlns="http://schemas.openxmlformats.org/officeDocument/2006/custom-properties" xmlns:vt="http://schemas.openxmlformats.org/officeDocument/2006/docPropsVTypes"/>
</file>