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安装说明（这里用的是脚本安装模式，对应的是centos系统，如果是ubuntu系统则不能这样子操作，就得自行安装其中必须安装的配件）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Centos系统的脚本安装方式：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登录服务器（输入服务器的账号和密码）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选择文件夹作为工作目录（比如这里选择了/home/qiao）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228850" cy="542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下载install.sh脚本作为下载的脚本，执行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"https://raw.githubusercontent.com/tyrantqiao/dataPlatform/master/install.sh"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https://raw.githubusercontent.com/tyrantqiao/dataPlatform/master/install.sh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0500" cy="229235"/>
            <wp:effectExtent l="0" t="0" r="63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赋予脚本权限并执行脚本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install.sh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./install.sh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619500" cy="447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810000" cy="51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根据提示下载所需要的东西，这里需要的有以下内容，其他东西请自行选择</w:t>
      </w:r>
    </w:p>
    <w:p>
      <w:pPr>
        <w:widowControl w:val="0"/>
        <w:numPr>
          <w:ilvl w:val="1"/>
          <w:numId w:val="1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系统更新</w:t>
      </w:r>
      <w:r>
        <w:drawing>
          <wp:inline distT="0" distB="0" distL="114300" distR="114300">
            <wp:extent cx="2962275" cy="933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选择y更新系统（若是嫌慢可以不更新系统，但是最好更新一下系统，为了稳定性起见）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Docker安装</w:t>
      </w:r>
      <w:r>
        <w:drawing>
          <wp:inline distT="0" distB="0" distL="114300" distR="114300">
            <wp:extent cx="3019425" cy="514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选择y进行安装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Ssh安装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678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需要就装，不需要就选择n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vim安装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48275" cy="504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同理需要就装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python3环境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114675" cy="571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需要装的！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【如果是ubuntu系统，可能需要执行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sudo apt-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install build-essential autoconf libtool pkg-config python-opengl python-imaging python-pyrex python-pyside.qtopengl idle-python2.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qt4-dev-tools qt4-designer libqtgui4 libqtcore4 libqt4-xml libqt4-test libqt4-script libqt4-network libqt4-dbus python-qt4 python-qt4-gl libgle3 python-dev libssl-dev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补充一些必备的依赖】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474345"/>
            <wp:effectExtent l="0" t="0" r="571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不用docker-compose起的服务需要注意安装，用docker-compose就不需要了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76500" cy="314325"/>
            <wp:effectExtent l="0" t="0" r="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同理需要就装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django后台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505075" cy="28575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需要装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前端和nodejs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86125" cy="428625"/>
            <wp:effectExtent l="0" t="0" r="9525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都需要安装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启动项目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docker-compose up -d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695450" cy="295275"/>
            <wp:effectExtent l="0" t="0" r="0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等待安装完成即可开始尝试，安装需要一段时间。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不用安装脚本安装方法：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这里安装的前提是将之前的所需要的依赖全部安装完成需要的有python3、pip3、docker、docker-compose、nodejs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克隆前端和后端框架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选择一个文件夹,cd /home   mkdir test   cd  test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"https://github.com/tyrantqiao/ant_frontend.git"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https://github.com/tyrantqiao/ant_frontend.git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"https://github.com/tyrantqiao/dataPlatform.git"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https://github.com/tyrantqiao/dataPlatform.git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把启动脚本拉出来 sudo mv dataPlatform/docker-compose.yml ./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docker-compose up -d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dataPlatform/iot/iot/settings.py这里可以修改连接数据库的host，如果是docker-compose服务的mysql，名字就为mysql（默认就是mysql）若不是，则更改为自己的mysql服务ip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Ant-frontend/config/config.js这里可以修改后台服务的ip以及端口，默认是193.112.44.251:9002（这是docker服务设置的端口号</w:t>
      </w:r>
      <w:bookmarkStart w:id="0" w:name="_GoBack"/>
      <w:bookmarkEnd w:id="0"/>
      <w:r>
        <w:rPr>
          <w:rFonts w:hint="eastAsia"/>
          <w:lang w:val="en-US" w:eastAsia="zh-CN"/>
        </w:rPr>
        <w:t>），如果不是请自行修改为正确的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10AD1"/>
    <w:multiLevelType w:val="singleLevel"/>
    <w:tmpl w:val="3CF10A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18C8F2"/>
    <w:multiLevelType w:val="multilevel"/>
    <w:tmpl w:val="5D18C8F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7ABB41BF"/>
    <w:multiLevelType w:val="singleLevel"/>
    <w:tmpl w:val="7ABB41B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A30A6"/>
    <w:rsid w:val="1AB23330"/>
    <w:rsid w:val="1E1258FC"/>
    <w:rsid w:val="2F1A30A6"/>
    <w:rsid w:val="31292F67"/>
    <w:rsid w:val="33372804"/>
    <w:rsid w:val="3EDE4CF4"/>
    <w:rsid w:val="445667C7"/>
    <w:rsid w:val="4B614426"/>
    <w:rsid w:val="54801C5B"/>
    <w:rsid w:val="5858109A"/>
    <w:rsid w:val="5A633CF2"/>
    <w:rsid w:val="636A5FE9"/>
    <w:rsid w:val="693E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2019-07-20T10:53:00Z</dcterms:created>
  <dc:creator>⊙□っ</dc:creator>
  <cp:lastModifiedBy>⊙□っ</cp:lastModifiedBy>
  <dcterms:modified xsi:type="dcterms:W3CDTF">2019-07-21T02:18:52Z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