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120" w:before="0"/>
        <w:jc w:val="center"/>
      </w:pPr>
      <w:r>
        <w:rPr>
          <w:rFonts w:ascii="Georgia" w:cs="Georgia" w:eastAsia="Georgia" w:hAnsi="Georgia"/>
          <w:b/>
          <w:bCs/>
          <w:color w:val="B8960C"/>
          <w:sz w:val="72"/>
          <w:szCs w:val="72"/>
        </w:rPr>
        <w:t xml:space="preserve">COMPENDIUM</w:t>
      </w:r>
    </w:p>
    <w:p>
      <w:pPr>
        <w:spacing w:after="80" w:before="0"/>
        <w:jc w:val="center"/>
      </w:pPr>
      <w:r>
        <w:rPr>
          <w:rFonts w:ascii="Georgia" w:cs="Georgia" w:eastAsia="Georgia" w:hAnsi="Georgia"/>
          <w:b/>
          <w:bCs/>
          <w:i/>
          <w:iCs/>
          <w:color w:val="B8960C"/>
          <w:sz w:val="36"/>
          <w:szCs w:val="36"/>
        </w:rPr>
        <w:t xml:space="preserve">Plum Blossom Shadow</w:t>
      </w:r>
    </w:p>
    <w:p>
      <w:pPr>
        <w:spacing w:after="120" w:before="0"/>
        <w:jc w:val="center"/>
      </w:pPr>
      <w:r>
        <w:rPr>
          <w:rFonts w:ascii="Georgia" w:cs="Georgia" w:eastAsia="Georgia" w:hAnsi="Georgia"/>
          <w:i/>
          <w:iCs/>
          <w:color w:val="6B6B8A"/>
          <w:sz w:val="26"/>
          <w:szCs w:val="26"/>
        </w:rPr>
        <w:t xml:space="preserve">梅影  ·  Méiyǐng</w:t>
      </w:r>
    </w:p>
    <w:p>
      <w:pPr>
        <w:pBdr>
          <w:bottom w:val="single" w:color="B8960C" w:sz="6" w:space="1"/>
        </w:pBdr>
        <w:spacing w:after="160" w:before="160"/>
      </w:pPr>
      <w:r>
        <w:t xml:space="preserve"/>
      </w:r>
    </w:p>
    <w:p>
      <w:pPr>
        <w:spacing w:after="160" w:before="160"/>
      </w:pPr>
      <w:r>
        <w:t xml:space="preserve"/>
      </w:r>
    </w:p>
    <w:p>
      <w:pPr>
        <w:spacing w:after="80" w:before="0"/>
        <w:jc w:val="center"/>
      </w:pPr>
      <w:r>
        <w:rPr>
          <w:rFonts w:ascii="Georgia" w:cs="Georgia" w:eastAsia="Georgia" w:hAnsi="Georgia"/>
          <w:i/>
          <w:iCs/>
          <w:color w:val="6B6B8A"/>
          <w:sz w:val="24"/>
          <w:szCs w:val="24"/>
        </w:rPr>
        <w:t xml:space="preserve">Volume IV — World Foundation</w:t>
      </w:r>
    </w:p>
    <w:p>
      <w:pPr>
        <w:spacing w:after="80" w:before="0"/>
        <w:jc w:val="center"/>
      </w:pPr>
      <w:r>
        <w:rPr>
          <w:rFonts w:ascii="Georgia" w:cs="Georgia" w:eastAsia="Georgia" w:hAnsi="Georgia"/>
          <w:i/>
          <w:iCs/>
          <w:color w:val="6B6B8A"/>
          <w:sz w:val="20"/>
          <w:szCs w:val="20"/>
        </w:rPr>
        <w:t xml:space="preserve">Wàntiān  •  The Novel Identity  •  Corrected Hierarchy  •  Updated Records</w:t>
      </w:r>
    </w:p>
    <w:p>
      <w:pPr>
        <w:spacing w:after="1440" w:before="1440"/>
      </w:pPr>
      <w:r>
        <w:t xml:space="preserve"/>
      </w:r>
    </w:p>
    <w:p>
      <w:r>
        <w:br w:type="page"/>
      </w:r>
    </w:p>
    <w:p>
      <w:pPr>
        <w:pStyle w:val="Heading1"/>
        <w:spacing w:after="200" w:before="480"/>
        <w:jc w:val="center"/>
      </w:pPr>
      <w:r>
        <w:rPr>
          <w:rFonts w:ascii="Georgia" w:cs="Georgia" w:eastAsia="Georgia" w:hAnsi="Georgia"/>
          <w:b/>
          <w:bCs/>
          <w:color w:val="B8960C"/>
          <w:sz w:val="40"/>
          <w:szCs w:val="40"/>
        </w:rPr>
        <w:t xml:space="preserve">CHAPTER I: WORLD AND NOVEL IDENTITY</w:t>
      </w:r>
    </w:p>
    <w:p>
      <w:pPr>
        <w:pBdr>
          <w:bottom w:val="single" w:color="B8960C" w:sz="6" w:space="1"/>
        </w:pBdr>
        <w:spacing w:after="160" w:before="16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Novel</w:t>
      </w:r>
    </w:p>
    <w:p>
      <w:pPr>
        <w:spacing w:after="80" w:before="0"/>
        <w:jc w:val="center"/>
      </w:pPr>
      <w:r>
        <w:rPr>
          <w:rFonts w:ascii="Georgia" w:cs="Georgia" w:eastAsia="Georgia" w:hAnsi="Georgia"/>
          <w:b/>
          <w:bCs/>
          <w:color w:val="B8960C"/>
          <w:sz w:val="36"/>
          <w:szCs w:val="36"/>
        </w:rPr>
        <w:t xml:space="preserve">Plum Blossom Shadow</w:t>
      </w:r>
    </w:p>
    <w:p>
      <w:pPr>
        <w:spacing w:after="240" w:before="0"/>
        <w:jc w:val="center"/>
      </w:pPr>
      <w:r>
        <w:rPr>
          <w:rFonts w:ascii="Georgia" w:cs="Georgia" w:eastAsia="Georgia" w:hAnsi="Georgia"/>
          <w:i/>
          <w:iCs/>
          <w:color w:val="6B6B8A"/>
          <w:sz w:val="26"/>
          <w:szCs w:val="26"/>
        </w:rPr>
        <w:t xml:space="preserve">梅影  (Méiyǐng)</w:t>
      </w:r>
    </w:p>
    <w:p>
      <w:pPr>
        <w:spacing w:after="60" w:before="60"/>
      </w:pPr>
      <w:r>
        <w:rPr>
          <w:rFonts w:ascii="Georgia" w:cs="Georgia" w:eastAsia="Georgia" w:hAnsi="Georgia"/>
          <w:i w:val="false"/>
          <w:iCs w:val="false"/>
          <w:color w:val="1C1C2E"/>
          <w:sz w:val="22"/>
          <w:szCs w:val="22"/>
        </w:rPr>
        <w:t xml:space="preserve">The title operates on three levels simultaneously — each one invisible to the reader at the start and clear by the end.</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As a name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Meiying. The protagonist. 梅 (méi) — plum blossom. 影 (yǐng) — shadow. The reader meets her on page one without knowing the title is her name.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As a destination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Plum Blossom Shadow is the tenth and final aspect of the Constellation of the Ten Legendary Swords. No description exists in any sect manual. It is what she is becoming before she knows what it is.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As a theme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Her journey is the question of what it means to be a cultivator. The answer, if there is one, is somewhere inside the thing the title names. She will have to walk the entire path to find out.</w:t>
            </w:r>
          </w:p>
        </w:tc>
      </w:tr>
    </w:tbl>
    <w:p>
      <w:pPr>
        <w:spacing w:after="80" w:before="8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"It is not a technique. It is what you become when you have mastered all nine and survived the cost of doing so."</w:t>
      </w:r>
    </w:p>
    <w:p>
      <w:pPr>
        <w:spacing w:after="60" w:before="60"/>
      </w:pPr>
      <w:r>
        <w:rPr>
          <w:rFonts w:ascii="Georgia" w:cs="Georgia" w:eastAsia="Georgia" w:hAnsi="Georgia"/>
          <w:i/>
          <w:iCs/>
          <w:color w:val="6B6B8A"/>
          <w:sz w:val="22"/>
          <w:szCs w:val="22"/>
        </w:rPr>
        <w:t xml:space="preserve">— Chu Linfeng, the only written record of the tenth aspect.</w:t>
      </w:r>
    </w:p>
    <w:p>
      <w:pPr>
        <w:pStyle w:val="Heading2"/>
        <w:pBdr>
          <w:bottom w:val="single" w:color="E2CC96" w:sz="3" w:space="1"/>
        </w:pBdr>
        <w:spacing w:after="140" w:before="300"/>
      </w:pPr>
      <w:r>
        <w:rPr>
          <w:rFonts w:ascii="Georgia" w:cs="Georgia" w:eastAsia="Georgia" w:hAnsi="Georgia"/>
          <w:b/>
          <w:bCs/>
          <w:color w:val="2E2E4A"/>
          <w:sz w:val="28"/>
          <w:szCs w:val="28"/>
        </w:rPr>
        <w:t xml:space="preserve">The World</w:t>
      </w:r>
    </w:p>
    <w:p>
      <w:pPr>
        <w:spacing w:after="80" w:before="0"/>
        <w:jc w:val="center"/>
      </w:pPr>
      <w:r>
        <w:rPr>
          <w:rFonts w:ascii="Georgia" w:cs="Georgia" w:eastAsia="Georgia" w:hAnsi="Georgia"/>
          <w:b/>
          <w:bCs/>
          <w:color w:val="B8960C"/>
          <w:sz w:val="36"/>
          <w:szCs w:val="36"/>
        </w:rPr>
        <w:t xml:space="preserve">Wàntiān  (万天)</w:t>
      </w:r>
    </w:p>
    <w:p>
      <w:pPr>
        <w:spacing w:after="240" w:before="0"/>
        <w:jc w:val="center"/>
      </w:pPr>
      <w:r>
        <w:rPr>
          <w:rFonts w:ascii="Georgia" w:cs="Georgia" w:eastAsia="Georgia" w:hAnsi="Georgia"/>
          <w:i/>
          <w:iCs/>
          <w:color w:val="6B6B8A"/>
          <w:sz w:val="26"/>
          <w:szCs w:val="26"/>
        </w:rPr>
        <w:t xml:space="preserve">Ten Thousand Heavens</w:t>
      </w:r>
    </w:p>
    <w:p>
      <w:pPr>
        <w:spacing w:after="60" w:before="60"/>
      </w:pPr>
      <w:r>
        <w:rPr>
          <w:rFonts w:ascii="Georgia" w:cs="Georgia" w:eastAsia="Georgia" w:hAnsi="Georgia"/>
          <w:i w:val="false"/>
          <w:iCs w:val="false"/>
          <w:color w:val="1C1C2E"/>
          <w:sz w:val="22"/>
          <w:szCs w:val="22"/>
        </w:rPr>
        <w:t xml:space="preserve">The world of Plum Blossom Shadow. World-scale. Ancient beyond the memory of any living sect. Cultivation has existed here so long it has become political — not a gift, not a discovery, but simply what humans do when they reach far enough. The sects, the paths, the hierarchies — all of it is old enough that most people inside it have stopped asking why it is the way it is.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Wàn (万)</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Ten thousand — meaning countless, boundless, more than can be numbered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Tiān (天)</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Heaven, sky, the celestial order above and the principle that governs what is below</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Together</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 world so large that six centuries of one sect is still just one small story inside it. Vast and ancient without being dark. Scale that serves the journey rather than threatens it.</w:t>
            </w:r>
          </w:p>
        </w:tc>
      </w:tr>
    </w:tbl>
    <w:p>
      <w:pPr>
        <w:spacing w:after="80" w:before="80"/>
      </w:pPr>
      <w:r>
        <w:t xml:space="preserve"/>
      </w:r>
    </w:p>
    <w:p>
      <w:pPr>
        <w:spacing w:after="60" w:before="60"/>
      </w:pPr>
      <w:r>
        <w:rPr>
          <w:rFonts w:ascii="Georgia" w:cs="Georgia" w:eastAsia="Georgia" w:hAnsi="Georgia"/>
          <w:i w:val="false"/>
          <w:iCs w:val="false"/>
          <w:color w:val="1C1C2E"/>
          <w:sz w:val="22"/>
          <w:szCs w:val="22"/>
        </w:rPr>
        <w:t xml:space="preserve">Wàntiān is politically active and mercantile at the civilized center, frontier and unmapped at the edges. The Jianyun Sect occupies a position of respected but not dominant influence within the larger world. What exists beyond the territories the sect knows is, for now, deliberately unmapped.</w:t>
      </w:r>
    </w:p>
    <w:p>
      <w:pPr>
        <w:pStyle w:val="Heading2"/>
        <w:pBdr>
          <w:bottom w:val="single" w:color="E2CC96" w:sz="3" w:space="1"/>
        </w:pBdr>
        <w:spacing w:after="140" w:before="300"/>
      </w:pPr>
      <w:r>
        <w:rPr>
          <w:rFonts w:ascii="Georgia" w:cs="Georgia" w:eastAsia="Georgia" w:hAnsi="Georgia"/>
          <w:b/>
          <w:bCs/>
          <w:color w:val="2E2E4A"/>
          <w:sz w:val="28"/>
          <w:szCs w:val="28"/>
        </w:rPr>
        <w:t xml:space="preserve">Full Identity — Final Reference</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Novel Title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Plum Blossom Shadow  (梅影 — Méiyǐng)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World</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Wàntiān (万天) — Ten Thousand Heavens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Protagonist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Chu Meiying (楚梅影) — Plum Blossom Shadow</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Sect</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Jianyun Sect (剑云宗) — Sword Cloud Sect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Sect's Path</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Path of the Eight Guardian Constellations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Her 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Ten Legendary Swords — most demanding constellation in the path</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Her Destination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Plum Blossom Shadow — Tenth Aspect of the Ten Legendary Swords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Platform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Royal Road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Genre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Cultivation / Murim / Progression Fantasy</w:t>
            </w:r>
          </w:p>
        </w:tc>
      </w:tr>
    </w:tbl>
    <w:p>
      <w:r>
        <w:br w:type="page"/>
      </w:r>
    </w:p>
    <w:p>
      <w:pPr>
        <w:pStyle w:val="Heading1"/>
        <w:spacing w:after="200" w:before="480"/>
        <w:jc w:val="center"/>
      </w:pPr>
      <w:r>
        <w:rPr>
          <w:rFonts w:ascii="Georgia" w:cs="Georgia" w:eastAsia="Georgia" w:hAnsi="Georgia"/>
          <w:b/>
          <w:bCs/>
          <w:color w:val="B8960C"/>
          <w:sz w:val="40"/>
          <w:szCs w:val="40"/>
        </w:rPr>
        <w:t xml:space="preserve">CHAPTER II: CORRECTED CULTIVATION HIERARCHY</w:t>
      </w:r>
    </w:p>
    <w:p>
      <w:pPr>
        <w:pBdr>
          <w:bottom w:val="single" w:color="B8960C" w:sz="6" w:space="1"/>
        </w:pBdr>
        <w:spacing w:after="160" w:before="160"/>
      </w:pPr>
      <w:r>
        <w:t xml:space="preserve"/>
      </w:r>
    </w:p>
    <w:p>
      <w:pPr>
        <w:spacing w:after="60" w:before="60"/>
      </w:pPr>
      <w:r>
        <w:rPr>
          <w:rFonts w:ascii="Georgia" w:cs="Georgia" w:eastAsia="Georgia" w:hAnsi="Georgia"/>
          <w:i w:val="false"/>
          <w:iCs w:val="false"/>
          <w:color w:val="1C1C2E"/>
          <w:sz w:val="22"/>
          <w:szCs w:val="22"/>
        </w:rPr>
        <w:t xml:space="preserve">The following corrects and finalizes the relationship between constellations, aspects, and forms. These distinctions matter for how the story handles power, learning, and progression.</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Three Layers — Corrected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96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overarching path a cultivator walks. Discovered during Body Tempering — cannot be chosen or forced. Defines the fundamental philosophy and method of cultivation. Example: Ten Legendary Swords.</w:t>
            </w:r>
          </w:p>
        </w:tc>
      </w:tr>
      <w:tr>
        <w:tc>
          <w:tcPr>
            <w:tcW w:type="dxa" w:w="240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ASPECT</w:t>
            </w:r>
          </w:p>
        </w:tc>
        <w:tc>
          <w:tcPr>
            <w:tcW w:type="dxa" w:w="696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 major domain within the constellation. Each aspect represents a distinct philosophy of combat and cultivation. A practitioner begins with one aspect and unlocks more as their realm and mastery increase. The Ten Legendary Swords has ten aspects. Example: The Honest Blade — First Aspect.</w:t>
            </w:r>
          </w:p>
        </w:tc>
      </w:tr>
      <w:tr>
        <w:tc>
          <w:tcPr>
            <w:tcW w:type="dxa" w:w="240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FORM</w:t>
            </w:r>
          </w:p>
        </w:tc>
        <w:tc>
          <w:tcPr>
            <w:tcW w:type="dxa" w:w="696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An executable technique within an aspect. Learnable by anyone with access to the manuscript and the wisdom to understand and apply its teachings. Forms do not require the same constellation — they require comprehension. Each aspect contains seven forms. Example: Honest Blade — First Form: Zhǐ Huā — Guiding Bloom.</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Key Distinction — Forms vs Aspects</w:t>
      </w:r>
    </w:p>
    <w:p>
      <w:pPr>
        <w:spacing w:after="60" w:before="60"/>
      </w:pPr>
      <w:r>
        <w:rPr>
          <w:rFonts w:ascii="Georgia" w:cs="Georgia" w:eastAsia="Georgia" w:hAnsi="Georgia"/>
          <w:i w:val="false"/>
          <w:iCs w:val="false"/>
          <w:color w:val="1C1C2E"/>
          <w:sz w:val="22"/>
          <w:szCs w:val="22"/>
        </w:rPr>
        <w:t xml:space="preserve">This is the most important clarification in the hierarchy. Aspects and forms are fundamentally different things.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Aspects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Tied to the constellation. A practitioner cannot unlock an aspect they have not grown into through cultivation, realm advancement, and internalization of what came before. They cannot be studied from a manuscript alone.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Forms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Learnable techniques. Anyone with the manuscript and the wisdom to understand its teachings and knowledge of how to apply them can study a form. They are not locked behind constellation or bloodline. They are locked behind comprehension.</w:t>
            </w:r>
          </w:p>
        </w:tc>
      </w:tr>
    </w:tbl>
    <w:p>
      <w:pPr>
        <w:spacing w:after="80" w:before="80"/>
      </w:pPr>
      <w:r>
        <w:t xml:space="preserve"/>
      </w:r>
    </w:p>
    <w:p>
      <w:pPr>
        <w:spacing w:after="60" w:before="60"/>
      </w:pPr>
      <w:r>
        <w:rPr>
          <w:rFonts w:ascii="Georgia" w:cs="Georgia" w:eastAsia="Georgia" w:hAnsi="Georgia"/>
          <w:i w:val="false"/>
          <w:iCs w:val="false"/>
          <w:color w:val="1C1C2E"/>
          <w:sz w:val="22"/>
          <w:szCs w:val="22"/>
        </w:rPr>
        <w:t xml:space="preserve">This means a practitioner from a different constellation could theoretically study and execute a form from the Honest Blade — if they had the manuscript and understood what it was asking of them. What they could not do is unlock the Honest Blade as an aspect, because that requires walking the Ten Legendary Swords constellation itself.</w:t>
      </w:r>
    </w:p>
    <w:p>
      <w:pPr>
        <w:spacing w:after="80" w:before="80"/>
      </w:pPr>
      <w:r>
        <w:t xml:space="preserve"/>
      </w:r>
    </w:p>
    <w:p>
      <w:pPr>
        <w:spacing w:after="60" w:before="60"/>
      </w:pPr>
      <w:r>
        <w:rPr>
          <w:rFonts w:ascii="Georgia" w:cs="Georgia" w:eastAsia="Georgia" w:hAnsi="Georgia"/>
          <w:i/>
          <w:iCs/>
          <w:color w:val="6B6B8A"/>
          <w:sz w:val="22"/>
          <w:szCs w:val="22"/>
        </w:rPr>
        <w:t xml:space="preserve">The forms are the teaching. The aspects are the understanding that makes the teaching possible in the first place.</w:t>
      </w:r>
    </w:p>
    <w:p>
      <w:pPr>
        <w:pStyle w:val="Heading2"/>
        <w:pBdr>
          <w:bottom w:val="single" w:color="E2CC96" w:sz="3" w:space="1"/>
        </w:pBdr>
        <w:spacing w:after="140" w:before="300"/>
      </w:pPr>
      <w:r>
        <w:rPr>
          <w:rFonts w:ascii="Georgia" w:cs="Georgia" w:eastAsia="Georgia" w:hAnsi="Georgia"/>
          <w:b/>
          <w:bCs/>
          <w:color w:val="2E2E4A"/>
          <w:sz w:val="28"/>
          <w:szCs w:val="28"/>
        </w:rPr>
        <w:t xml:space="preserve">Naming Convention — Final</w:t>
      </w:r>
    </w:p>
    <w:p>
      <w:pPr>
        <w:spacing w:after="40" w:before="40"/>
      </w:pPr>
      <w:r>
        <w:t xml:space="preserve"/>
      </w:r>
    </w:p>
    <w:p>
      <w:pPr>
        <w:spacing w:after="80" w:before="80"/>
        <w:jc w:val="center"/>
      </w:pPr>
      <w:r>
        <w:rPr>
          <w:rFonts w:ascii="Georgia" w:cs="Georgia" w:eastAsia="Georgia" w:hAnsi="Georgia"/>
          <w:b/>
          <w:bCs/>
          <w:i/>
          <w:iCs/>
          <w:color w:val="1A5A6A"/>
          <w:sz w:val="22"/>
          <w:szCs w:val="22"/>
        </w:rPr>
        <w:t xml:space="preserve">Aspect  —  Form Number  —  Chinese Name  —  English Name</w:t>
      </w:r>
    </w:p>
    <w:p>
      <w:pPr>
        <w:spacing w:after="40" w:before="40"/>
      </w:pPr>
      <w:r>
        <w:t xml:space="preserve"/>
      </w:r>
    </w:p>
    <w:p>
      <w:pPr>
        <w:spacing w:after="60" w:before="60"/>
      </w:pPr>
      <w:r>
        <w:rPr>
          <w:rFonts w:ascii="Georgia" w:cs="Georgia" w:eastAsia="Georgia" w:hAnsi="Georgia"/>
          <w:i/>
          <w:iCs/>
          <w:color w:val="6B6B8A"/>
          <w:sz w:val="22"/>
          <w:szCs w:val="22"/>
        </w:rPr>
        <w:t xml:space="preserve">Example: Honest Blade — First Form: Zhǐ Huā (指花) — Guiding Bloom</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Mastery Levels — Confirmed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Not Yet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form exists in the manuscript. The practitioner has not begun working with it.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Can Perform</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Executable in controlled conditions. Degrades under full combat pressure.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Reliable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Holds under most combat conditions. Still breaks against extreme pressure.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Mastered</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Fully internalized. Executes automatically. Does not degrade under pressure.</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Chu Meiying — Current Progression</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 — Peak. Breakthrough to Qi Gathering imminent.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Ten Legendary Swords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Aspects Unlocked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 of 10 — The Honest Blade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Aspects Remaining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9 — including the Plum Blossom Shadow (Tenth Aspect, her destination)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Current Focus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Honest Blade — deepening mastery of its seven forms</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Honest Blade — Meiying's Form Status</w:t>
      </w:r>
    </w:p>
    <w:p>
      <w:pPr>
        <w:spacing w:after="40" w:before="4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1800"/>
        <w:gridCol w:w="1800"/>
        <w:gridCol w:w="1800"/>
      </w:tblGrid>
      <w:tr>
        <w:tc>
          <w:tcPr>
            <w:tcW w:type="dxa" w:w="9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Form</w:t>
            </w:r>
          </w:p>
        </w:tc>
        <w:tc>
          <w:tcPr>
            <w:tcW w:type="dxa" w:w="216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Chinese</w:t>
            </w:r>
          </w:p>
        </w:tc>
        <w:tc>
          <w:tcPr>
            <w:tcW w:type="dxa" w:w="18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English</w:t>
            </w:r>
          </w:p>
        </w:tc>
        <w:tc>
          <w:tcPr>
            <w:tcW w:type="dxa" w:w="18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Type</w:t>
            </w:r>
          </w:p>
        </w:tc>
        <w:tc>
          <w:tcPr>
            <w:tcW w:type="dxa" w:w="18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Status</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First</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指花 Zhǐ Huā</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Guiding Bloom</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Offensive</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Mastered</w:t>
            </w:r>
          </w:p>
        </w:tc>
      </w:tr>
      <w:tr>
        <w:tc>
          <w:tcPr>
            <w:tcW w:type="dxa" w:w="9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Second</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分芦 Fēn Lú</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Parting Reed</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Offensive</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Can Perform</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Third</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根岸 Gēn'àn</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Rooted Shore</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Defensive</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Can Perform</w:t>
            </w:r>
          </w:p>
        </w:tc>
      </w:tr>
      <w:tr>
        <w:tc>
          <w:tcPr>
            <w:tcW w:type="dxa" w:w="9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Fourth</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静水断 Jìng Shuǐ Duàn</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Still Water Cuts</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Defensive / Counter</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Fifth</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花返 Huā Fǎn</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Returning Bloom</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Combined</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r>
        <w:tc>
          <w:tcPr>
            <w:tcW w:type="dxa" w:w="9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Sixth</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正斩 Zhèng Zhǎn</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Straight Cut</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Combined</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Seventh</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无式路 Wú Shì Lù</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Formless Path</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Completed Expression</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bl>
    <w:p>
      <w:pPr>
        <w:spacing w:after="80" w:before="80"/>
      </w:pPr>
      <w:r>
        <w:t xml:space="preserve"/>
      </w:r>
    </w:p>
    <w:p>
      <w:pPr>
        <w:spacing w:after="60" w:before="60"/>
      </w:pPr>
      <w:r>
        <w:rPr>
          <w:rFonts w:ascii="Georgia" w:cs="Georgia" w:eastAsia="Georgia" w:hAnsi="Georgia"/>
          <w:i/>
          <w:iCs/>
          <w:color w:val="6B6B8A"/>
          <w:sz w:val="22"/>
          <w:szCs w:val="22"/>
        </w:rPr>
        <w:t xml:space="preserve">Note: Formless Path (Seventh Form) is the completed expression of the Honest Blade aspect — not Meiying's final destination. Her destination is the Plum Blossom Shadow, the Tenth Aspect of the Ten Legendary Swords constellation. These are distinct and should not be confused.</w:t>
      </w:r>
    </w:p>
    <w:p>
      <w:pPr>
        <w:pStyle w:val="Heading2"/>
        <w:pBdr>
          <w:bottom w:val="single" w:color="E2CC96" w:sz="3" w:space="1"/>
        </w:pBdr>
        <w:spacing w:after="140" w:before="300"/>
      </w:pPr>
      <w:r>
        <w:rPr>
          <w:rFonts w:ascii="Georgia" w:cs="Georgia" w:eastAsia="Georgia" w:hAnsi="Georgia"/>
          <w:b/>
          <w:bCs/>
          <w:color w:val="2E2E4A"/>
          <w:sz w:val="28"/>
          <w:szCs w:val="28"/>
        </w:rPr>
        <w:t xml:space="preserve">The Ten Aspects — Overview</w:t>
      </w:r>
    </w:p>
    <w:p>
      <w:pPr>
        <w:spacing w:after="60" w:before="60"/>
      </w:pPr>
      <w:r>
        <w:rPr>
          <w:rFonts w:ascii="Georgia" w:cs="Georgia" w:eastAsia="Georgia" w:hAnsi="Georgia"/>
          <w:i w:val="false"/>
          <w:iCs w:val="false"/>
          <w:color w:val="1C1C2E"/>
          <w:sz w:val="22"/>
          <w:szCs w:val="22"/>
        </w:rPr>
        <w:t xml:space="preserve">The Ten Legendary Swords constellation contains ten aspects. Meiying currently walks the first. What follows is a provisional overview of the remaining nine — details will be developed as the story requires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4320"/>
        <w:gridCol w:w="2520"/>
      </w:tblGrid>
      <w:tr>
        <w:tc>
          <w:tcPr>
            <w:tcW w:type="dxa" w:w="36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w:t>
            </w:r>
          </w:p>
        </w:tc>
        <w:tc>
          <w:tcPr>
            <w:tcW w:type="dxa" w:w="216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Aspect Name</w:t>
            </w:r>
          </w:p>
        </w:tc>
        <w:tc>
          <w:tcPr>
            <w:tcW w:type="dxa" w:w="432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Philosophy</w:t>
            </w:r>
          </w:p>
        </w:tc>
        <w:tc>
          <w:tcPr>
            <w:tcW w:type="dxa" w:w="252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Status</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1</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Honest Blade</w:t>
            </w:r>
          </w:p>
        </w:tc>
        <w:tc>
          <w:tcPr>
            <w:tcW w:type="dxa" w:w="43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Pure, undecorated cutting. Perfect form. No Qi embellishment.</w:t>
            </w:r>
          </w:p>
        </w:tc>
        <w:tc>
          <w:tcPr>
            <w:tcW w:type="dxa" w:w="25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Active — First Aspect</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2</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Whispering Edge</w:t>
            </w:r>
          </w:p>
        </w:tc>
        <w:tc>
          <w:tcPr>
            <w:tcW w:type="dxa" w:w="43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Speed over power. Strikes land before the opponent processes the draw.</w:t>
            </w:r>
          </w:p>
        </w:tc>
        <w:tc>
          <w:tcPr>
            <w:tcW w:type="dxa" w:w="25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3</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Iron Principle</w:t>
            </w:r>
          </w:p>
        </w:tc>
        <w:tc>
          <w:tcPr>
            <w:tcW w:type="dxa" w:w="43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Immovable defense. Qi hardens around the guard into a wall.</w:t>
            </w:r>
          </w:p>
        </w:tc>
        <w:tc>
          <w:tcPr>
            <w:tcW w:type="dxa" w:w="25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4</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Wandering Point</w:t>
            </w:r>
          </w:p>
        </w:tc>
        <w:tc>
          <w:tcPr>
            <w:tcW w:type="dxa" w:w="43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Unpredictable targeting. Strike paths shift mid-motion.</w:t>
            </w:r>
          </w:p>
        </w:tc>
        <w:tc>
          <w:tcPr>
            <w:tcW w:type="dxa" w:w="25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5</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Bleeding Sky</w:t>
            </w:r>
          </w:p>
        </w:tc>
        <w:tc>
          <w:tcPr>
            <w:tcW w:type="dxa" w:w="43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Ranged Qi projection. Sword pressure launched as cutting arcs.</w:t>
            </w:r>
          </w:p>
        </w:tc>
        <w:tc>
          <w:tcPr>
            <w:tcW w:type="dxa" w:w="25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6</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Cold Judgment</w:t>
            </w:r>
          </w:p>
        </w:tc>
        <w:tc>
          <w:tcPr>
            <w:tcW w:type="dxa" w:w="43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Emotional suppression. Removes fear and hesitation. Makes her unreadable.</w:t>
            </w:r>
          </w:p>
        </w:tc>
        <w:tc>
          <w:tcPr>
            <w:tcW w:type="dxa" w:w="25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7</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Mirrored Form</w:t>
            </w:r>
          </w:p>
        </w:tc>
        <w:tc>
          <w:tcPr>
            <w:tcW w:type="dxa" w:w="43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Illusion through Qi. Projects false blade images to misdirect.</w:t>
            </w:r>
          </w:p>
        </w:tc>
        <w:tc>
          <w:tcPr>
            <w:tcW w:type="dxa" w:w="25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8</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Sovereign Cut</w:t>
            </w:r>
          </w:p>
        </w:tc>
        <w:tc>
          <w:tcPr>
            <w:tcW w:type="dxa" w:w="43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Weight and authority. Strikes carry suppressive Qi.</w:t>
            </w:r>
          </w:p>
        </w:tc>
        <w:tc>
          <w:tcPr>
            <w:tcW w:type="dxa" w:w="25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9</w:t>
            </w:r>
          </w:p>
        </w:tc>
        <w:tc>
          <w:tcPr>
            <w:tcW w:type="dxa" w:w="21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The Broken Oath</w:t>
            </w:r>
          </w:p>
        </w:tc>
        <w:tc>
          <w:tcPr>
            <w:tcW w:type="dxa" w:w="43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Last resort. Sacrifices all defensive Qi for one absolute strike.</w:t>
            </w:r>
          </w:p>
        </w:tc>
        <w:tc>
          <w:tcPr>
            <w:tcW w:type="dxa" w:w="25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 Unlocked</w:t>
            </w:r>
          </w:p>
        </w:tc>
      </w:tr>
      <w:tr>
        <w:tc>
          <w:tcPr>
            <w:tcW w:type="dxa" w:w="3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10</w:t>
            </w:r>
          </w:p>
        </w:tc>
        <w:tc>
          <w:tcPr>
            <w:tcW w:type="dxa" w:w="21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Plum Blossom Shadow</w:t>
            </w:r>
          </w:p>
        </w:tc>
        <w:tc>
          <w:tcPr>
            <w:tcW w:type="dxa" w:w="43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Her completed form. Unknown. Named after her. No description exists in any manual.</w:t>
            </w:r>
          </w:p>
        </w:tc>
        <w:tc>
          <w:tcPr>
            <w:tcW w:type="dxa" w:w="25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Her Destination</w:t>
            </w:r>
          </w:p>
        </w:tc>
      </w:tr>
    </w:tbl>
    <w:p>
      <w:r>
        <w:br w:type="page"/>
      </w:r>
    </w:p>
    <w:p>
      <w:pPr>
        <w:pStyle w:val="Heading1"/>
        <w:spacing w:after="200" w:before="480"/>
        <w:jc w:val="center"/>
      </w:pPr>
      <w:r>
        <w:rPr>
          <w:rFonts w:ascii="Georgia" w:cs="Georgia" w:eastAsia="Georgia" w:hAnsi="Georgia"/>
          <w:b/>
          <w:bCs/>
          <w:color w:val="B8960C"/>
          <w:sz w:val="40"/>
          <w:szCs w:val="40"/>
        </w:rPr>
        <w:t xml:space="preserve">CHAPTER III: UPDATED RECORDS</w:t>
      </w:r>
    </w:p>
    <w:p>
      <w:pPr>
        <w:pBdr>
          <w:bottom w:val="single" w:color="B8960C" w:sz="6" w:space="1"/>
        </w:pBdr>
        <w:spacing w:after="160" w:before="16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What Chapter One Established</w:t>
      </w:r>
    </w:p>
    <w:p>
      <w:pPr>
        <w:spacing w:after="60" w:before="60"/>
      </w:pPr>
      <w:r>
        <w:rPr>
          <w:rFonts w:ascii="Georgia" w:cs="Georgia" w:eastAsia="Georgia" w:hAnsi="Georgia"/>
          <w:i w:val="false"/>
          <w:iCs w:val="false"/>
          <w:color w:val="1C1C2E"/>
          <w:sz w:val="22"/>
          <w:szCs w:val="22"/>
        </w:rPr>
        <w:t xml:space="preserve">The following elements were introduced or confirmed in Chapter One and are now part of the permanent record.</w:t>
      </w:r>
    </w:p>
    <w:p>
      <w:pPr>
        <w:spacing w:after="80" w:before="80"/>
      </w:pPr>
      <w:r>
        <w:t xml:space="preserve"/>
      </w:r>
    </w:p>
    <w:p>
      <w:pPr>
        <w:spacing w:after="80" w:before="200"/>
      </w:pPr>
      <w:r>
        <w:rPr>
          <w:rFonts w:ascii="Georgia" w:cs="Georgia" w:eastAsia="Georgia" w:hAnsi="Georgia"/>
          <w:b/>
          <w:bCs/>
          <w:i/>
          <w:iCs/>
          <w:color w:val="7A6008"/>
          <w:sz w:val="24"/>
          <w:szCs w:val="24"/>
        </w:rPr>
        <w:t xml:space="preserve">Confirmed — World</w:t>
      </w:r>
    </w:p>
    <w:p>
      <w:pPr>
        <w:pStyle w:val="ListParagraph"/>
        <w:numPr>
          <w:ilvl w:val="0"/>
          <w:numId w:val="2"/>
        </w:numPr>
        <w:spacing w:after="40" w:before="40"/>
      </w:pPr>
      <w:r>
        <w:rPr>
          <w:rFonts w:ascii="Georgia" w:cs="Georgia" w:eastAsia="Georgia" w:hAnsi="Georgia"/>
          <w:color w:val="1C1C2E"/>
          <w:sz w:val="22"/>
          <w:szCs w:val="22"/>
        </w:rPr>
        <w:t xml:space="preserve">The world is named Wàntiān (万天) — Ten Thousand Heavens</w:t>
      </w:r>
    </w:p>
    <w:p>
      <w:pPr>
        <w:pStyle w:val="ListParagraph"/>
        <w:numPr>
          <w:ilvl w:val="0"/>
          <w:numId w:val="2"/>
        </w:numPr>
        <w:spacing w:after="40" w:before="40"/>
      </w:pPr>
      <w:r>
        <w:rPr>
          <w:rFonts w:ascii="Georgia" w:cs="Georgia" w:eastAsia="Georgia" w:hAnsi="Georgia"/>
          <w:color w:val="1C1C2E"/>
          <w:sz w:val="22"/>
          <w:szCs w:val="22"/>
        </w:rPr>
        <w:t xml:space="preserve">The novel is titled Plum Blossom Shadow (梅影 — Méiyǐng)</w:t>
      </w:r>
    </w:p>
    <w:p>
      <w:pPr>
        <w:pStyle w:val="ListParagraph"/>
        <w:numPr>
          <w:ilvl w:val="0"/>
          <w:numId w:val="2"/>
        </w:numPr>
        <w:spacing w:after="40" w:before="40"/>
      </w:pPr>
      <w:r>
        <w:rPr>
          <w:rFonts w:ascii="Georgia" w:cs="Georgia" w:eastAsia="Georgia" w:hAnsi="Georgia"/>
          <w:color w:val="1C1C2E"/>
          <w:sz w:val="22"/>
          <w:szCs w:val="22"/>
        </w:rPr>
        <w:t xml:space="preserve">The Jianyun Sect occupies a mountain range — isolated geography, politically connected</w:t>
      </w:r>
    </w:p>
    <w:p>
      <w:pPr>
        <w:pStyle w:val="ListParagraph"/>
        <w:numPr>
          <w:ilvl w:val="0"/>
          <w:numId w:val="2"/>
        </w:numPr>
        <w:spacing w:after="40" w:before="40"/>
      </w:pPr>
      <w:r>
        <w:rPr>
          <w:rFonts w:ascii="Georgia" w:cs="Georgia" w:eastAsia="Georgia" w:hAnsi="Georgia"/>
          <w:color w:val="1C1C2E"/>
          <w:sz w:val="22"/>
          <w:szCs w:val="22"/>
        </w:rPr>
        <w:t xml:space="preserve">The sect has been practicing the Path of the Eight Guardian Constellations for over six centuries</w:t>
      </w:r>
    </w:p>
    <w:p>
      <w:pPr>
        <w:spacing w:after="80" w:before="80"/>
      </w:pPr>
      <w:r>
        <w:t xml:space="preserve"/>
      </w:r>
    </w:p>
    <w:p>
      <w:pPr>
        <w:spacing w:after="80" w:before="200"/>
      </w:pPr>
      <w:r>
        <w:rPr>
          <w:rFonts w:ascii="Georgia" w:cs="Georgia" w:eastAsia="Georgia" w:hAnsi="Georgia"/>
          <w:b/>
          <w:bCs/>
          <w:i/>
          <w:iCs/>
          <w:color w:val="7A6008"/>
          <w:sz w:val="24"/>
          <w:szCs w:val="24"/>
        </w:rPr>
        <w:t xml:space="preserve">Confirmed — Characters</w:t>
      </w:r>
    </w:p>
    <w:p>
      <w:pPr>
        <w:pStyle w:val="ListParagraph"/>
        <w:numPr>
          <w:ilvl w:val="0"/>
          <w:numId w:val="2"/>
        </w:numPr>
        <w:spacing w:after="40" w:before="40"/>
      </w:pPr>
      <w:r>
        <w:rPr>
          <w:rFonts w:ascii="Georgia" w:cs="Georgia" w:eastAsia="Georgia" w:hAnsi="Georgia"/>
          <w:color w:val="1C1C2E"/>
          <w:sz w:val="22"/>
          <w:szCs w:val="22"/>
        </w:rPr>
        <w:t xml:space="preserve">Elder Fang: theory and technique instructor, Body Tempering students. Teaching style: Socratic. Treats Meiying identically to every other student — she considers this his highest compliment.</w:t>
      </w:r>
    </w:p>
    <w:p>
      <w:pPr>
        <w:pStyle w:val="ListParagraph"/>
        <w:numPr>
          <w:ilvl w:val="0"/>
          <w:numId w:val="2"/>
        </w:numPr>
        <w:spacing w:after="40" w:before="40"/>
      </w:pPr>
      <w:r>
        <w:rPr>
          <w:rFonts w:ascii="Georgia" w:cs="Georgia" w:eastAsia="Georgia" w:hAnsi="Georgia"/>
          <w:color w:val="1C1C2E"/>
          <w:sz w:val="22"/>
          <w:szCs w:val="22"/>
        </w:rPr>
        <w:t xml:space="preserve">Elder Fang's left sleeve was cut short the morning of Chapter One. An Iron Sash senior disciple delivered a sealed letter to his classroom before second class. Contents unknown. Open thread.</w:t>
      </w:r>
    </w:p>
    <w:p>
      <w:pPr>
        <w:pStyle w:val="ListParagraph"/>
        <w:numPr>
          <w:ilvl w:val="0"/>
          <w:numId w:val="2"/>
        </w:numPr>
        <w:spacing w:after="40" w:before="40"/>
      </w:pPr>
      <w:r>
        <w:rPr>
          <w:rFonts w:ascii="Georgia" w:cs="Georgia" w:eastAsia="Georgia" w:hAnsi="Georgia"/>
          <w:color w:val="1C1C2E"/>
          <w:sz w:val="22"/>
          <w:szCs w:val="22"/>
        </w:rPr>
        <w:t xml:space="preserve">Wei Suyin: Iron Vow branch, Meiying's close friend. Deadpan. Accurate. Noticed that Wen Jiabao would think longest about what Meiying told him after the fight — not about losing.</w:t>
      </w:r>
    </w:p>
    <w:p>
      <w:pPr>
        <w:pStyle w:val="ListParagraph"/>
        <w:numPr>
          <w:ilvl w:val="0"/>
          <w:numId w:val="2"/>
        </w:numPr>
        <w:spacing w:after="40" w:before="40"/>
      </w:pPr>
      <w:r>
        <w:rPr>
          <w:rFonts w:ascii="Georgia" w:cs="Georgia" w:eastAsia="Georgia" w:hAnsi="Georgia"/>
          <w:color w:val="1C1C2E"/>
          <w:sz w:val="22"/>
          <w:szCs w:val="22"/>
        </w:rPr>
        <w:t xml:space="preserve">Luo Chengqi: Shifting Wind branch, Meiying's close friend. Enthusiastic. Noticed Meiying's hand doing the Honest Blade motion after the fight.</w:t>
      </w:r>
    </w:p>
    <w:p>
      <w:pPr>
        <w:pStyle w:val="ListParagraph"/>
        <w:numPr>
          <w:ilvl w:val="0"/>
          <w:numId w:val="2"/>
        </w:numPr>
        <w:spacing w:after="40" w:before="40"/>
      </w:pPr>
      <w:r>
        <w:rPr>
          <w:rFonts w:ascii="Georgia" w:cs="Georgia" w:eastAsia="Georgia" w:hAnsi="Georgia"/>
          <w:color w:val="1C1C2E"/>
          <w:sz w:val="22"/>
          <w:szCs w:val="22"/>
        </w:rPr>
        <w:t xml:space="preserve">Wen Jiabao: Flame Herald branch, age 15. Challenged Meiying after class. Lost. Was told exactly what he did wrong and what he did well. What he does with that information determines what kind of character he becomes. Open thread.</w:t>
      </w:r>
    </w:p>
    <w:p>
      <w:pPr>
        <w:pStyle w:val="ListParagraph"/>
        <w:numPr>
          <w:ilvl w:val="0"/>
          <w:numId w:val="2"/>
        </w:numPr>
        <w:spacing w:after="40" w:before="40"/>
      </w:pPr>
      <w:r>
        <w:rPr>
          <w:rFonts w:ascii="Georgia" w:cs="Georgia" w:eastAsia="Georgia" w:hAnsi="Georgia"/>
          <w:color w:val="1C1C2E"/>
          <w:sz w:val="22"/>
          <w:szCs w:val="22"/>
        </w:rPr>
        <w:t xml:space="preserve">The Iron Vow boy: unnamed, Crescent Blade constellation. Did not watch Wen Jiabao settle into his stance. Watched where Meiying's eyes went before she moved. Left without speaking. He had seen everything. Open thread — future rival.</w:t>
      </w:r>
    </w:p>
    <w:p>
      <w:pPr>
        <w:spacing w:after="80" w:before="80"/>
      </w:pPr>
      <w:r>
        <w:t xml:space="preserve"/>
      </w:r>
    </w:p>
    <w:p>
      <w:pPr>
        <w:spacing w:after="80" w:before="200"/>
      </w:pPr>
      <w:r>
        <w:rPr>
          <w:rFonts w:ascii="Georgia" w:cs="Georgia" w:eastAsia="Georgia" w:hAnsi="Georgia"/>
          <w:b/>
          <w:bCs/>
          <w:i/>
          <w:iCs/>
          <w:color w:val="7A6008"/>
          <w:sz w:val="24"/>
          <w:szCs w:val="24"/>
        </w:rPr>
        <w:t xml:space="preserve">Confirmed — Technique</w:t>
      </w:r>
    </w:p>
    <w:p>
      <w:pPr>
        <w:pStyle w:val="ListParagraph"/>
        <w:numPr>
          <w:ilvl w:val="0"/>
          <w:numId w:val="2"/>
        </w:numPr>
        <w:spacing w:after="40" w:before="40"/>
      </w:pPr>
      <w:r>
        <w:rPr>
          <w:rFonts w:ascii="Georgia" w:cs="Georgia" w:eastAsia="Georgia" w:hAnsi="Georgia"/>
          <w:color w:val="1C1C2E"/>
          <w:sz w:val="22"/>
          <w:szCs w:val="22"/>
        </w:rPr>
        <w:t xml:space="preserve">Guiding Bloom (指花 Zhǐ Huā) — Honest Blade First Form — used in combat for the first time in Chapter One</w:t>
      </w:r>
    </w:p>
    <w:p>
      <w:pPr>
        <w:pStyle w:val="ListParagraph"/>
        <w:numPr>
          <w:ilvl w:val="0"/>
          <w:numId w:val="2"/>
        </w:numPr>
        <w:spacing w:after="40" w:before="40"/>
      </w:pPr>
      <w:r>
        <w:rPr>
          <w:rFonts w:ascii="Georgia" w:cs="Georgia" w:eastAsia="Georgia" w:hAnsi="Georgia"/>
          <w:color w:val="1C1C2E"/>
          <w:sz w:val="22"/>
          <w:szCs w:val="22"/>
        </w:rPr>
        <w:t xml:space="preserve">Third Meridian Resistance — Meiying's persistent Qi catch point, present since age twelve, workaround identified, permanent correction not yet found</w:t>
      </w:r>
    </w:p>
    <w:p>
      <w:pPr>
        <w:pStyle w:val="ListParagraph"/>
        <w:numPr>
          <w:ilvl w:val="0"/>
          <w:numId w:val="2"/>
        </w:numPr>
        <w:spacing w:after="40" w:before="40"/>
      </w:pPr>
      <w:r>
        <w:rPr>
          <w:rFonts w:ascii="Georgia" w:cs="Georgia" w:eastAsia="Georgia" w:hAnsi="Georgia"/>
          <w:color w:val="1C1C2E"/>
          <w:sz w:val="22"/>
          <w:szCs w:val="22"/>
        </w:rPr>
        <w:t xml:space="preserve">Meiying's warm Qi is a confirmed characteristic of the Ten Legendary Swords constellation</w:t>
      </w:r>
    </w:p>
    <w:p>
      <w:pPr>
        <w:spacing w:after="80" w:before="80"/>
      </w:pPr>
      <w:r>
        <w:t xml:space="preserve"/>
      </w:r>
    </w:p>
    <w:p>
      <w:pPr>
        <w:spacing w:after="80" w:before="200"/>
      </w:pPr>
      <w:r>
        <w:rPr>
          <w:rFonts w:ascii="Georgia" w:cs="Georgia" w:eastAsia="Georgia" w:hAnsi="Georgia"/>
          <w:b/>
          <w:bCs/>
          <w:i/>
          <w:iCs/>
          <w:color w:val="7A6008"/>
          <w:sz w:val="24"/>
          <w:szCs w:val="24"/>
        </w:rPr>
        <w:t xml:space="preserve">Open Threads — Carried Forward</w:t>
      </w:r>
    </w:p>
    <w:p>
      <w:pPr>
        <w:pStyle w:val="ListParagraph"/>
        <w:numPr>
          <w:ilvl w:val="0"/>
          <w:numId w:val="2"/>
        </w:numPr>
        <w:spacing w:after="40" w:before="40"/>
      </w:pPr>
      <w:r>
        <w:rPr>
          <w:rFonts w:ascii="Georgia" w:cs="Georgia" w:eastAsia="Georgia" w:hAnsi="Georgia"/>
          <w:color w:val="1C1C2E"/>
          <w:sz w:val="22"/>
          <w:szCs w:val="22"/>
        </w:rPr>
        <w:t xml:space="preserve">Elder Fang's letter — Iron Sash courier, sealed, urgent. What arrived and why.</w:t>
      </w:r>
    </w:p>
    <w:p>
      <w:pPr>
        <w:pStyle w:val="ListParagraph"/>
        <w:numPr>
          <w:ilvl w:val="0"/>
          <w:numId w:val="2"/>
        </w:numPr>
        <w:spacing w:after="40" w:before="40"/>
      </w:pPr>
      <w:r>
        <w:rPr>
          <w:rFonts w:ascii="Georgia" w:cs="Georgia" w:eastAsia="Georgia" w:hAnsi="Georgia"/>
          <w:color w:val="1C1C2E"/>
          <w:sz w:val="22"/>
          <w:szCs w:val="22"/>
        </w:rPr>
        <w:t xml:space="preserve">The Iron Vow boy — unnamed, watching. Future rival relationship not yet established.</w:t>
      </w:r>
    </w:p>
    <w:p>
      <w:pPr>
        <w:pStyle w:val="ListParagraph"/>
        <w:numPr>
          <w:ilvl w:val="0"/>
          <w:numId w:val="2"/>
        </w:numPr>
        <w:spacing w:after="40" w:before="40"/>
      </w:pPr>
      <w:r>
        <w:rPr>
          <w:rFonts w:ascii="Georgia" w:cs="Georgia" w:eastAsia="Georgia" w:hAnsi="Georgia"/>
          <w:color w:val="1C1C2E"/>
          <w:sz w:val="22"/>
          <w:szCs w:val="22"/>
        </w:rPr>
        <w:t xml:space="preserve">Wen Jiabao — what he does with what she told him.</w:t>
      </w:r>
    </w:p>
    <w:p>
      <w:pPr>
        <w:pStyle w:val="ListParagraph"/>
        <w:numPr>
          <w:ilvl w:val="0"/>
          <w:numId w:val="2"/>
        </w:numPr>
        <w:spacing w:after="40" w:before="40"/>
      </w:pPr>
      <w:r>
        <w:rPr>
          <w:rFonts w:ascii="Georgia" w:cs="Georgia" w:eastAsia="Georgia" w:hAnsi="Georgia"/>
          <w:color w:val="1C1C2E"/>
          <w:sz w:val="22"/>
          <w:szCs w:val="22"/>
        </w:rPr>
        <w:t xml:space="preserve">The Burden class — Applied Theory of Burdens and Conditional Qi — Introduction. Chapter Two begins here.</w:t>
      </w:r>
    </w:p>
    <w:p>
      <w:pPr>
        <w:pStyle w:val="ListParagraph"/>
        <w:numPr>
          <w:ilvl w:val="0"/>
          <w:numId w:val="2"/>
        </w:numPr>
        <w:spacing w:after="40" w:before="40"/>
      </w:pPr>
      <w:r>
        <w:rPr>
          <w:rFonts w:ascii="Georgia" w:cs="Georgia" w:eastAsia="Georgia" w:hAnsi="Georgia"/>
          <w:color w:val="1C1C2E"/>
          <w:sz w:val="22"/>
          <w:szCs w:val="22"/>
        </w:rPr>
        <w:t xml:space="preserve">The third meridian resistance — Meiying's current primary technical problem. No permanent correction yet.</w:t>
      </w:r>
    </w:p>
    <w:p>
      <w:pPr>
        <w:pStyle w:val="ListParagraph"/>
        <w:numPr>
          <w:ilvl w:val="0"/>
          <w:numId w:val="2"/>
        </w:numPr>
        <w:spacing w:after="40" w:before="40"/>
      </w:pPr>
      <w:r>
        <w:rPr>
          <w:rFonts w:ascii="Georgia" w:cs="Georgia" w:eastAsia="Georgia" w:hAnsi="Georgia"/>
          <w:color w:val="1C1C2E"/>
          <w:sz w:val="22"/>
          <w:szCs w:val="22"/>
        </w:rPr>
        <w:t xml:space="preserve">The tenth aspect — The Plum Blossom Shadow. No description. Her destination. She does not know it is named after her.</w:t>
      </w:r>
    </w:p>
    <w:p>
      <w:pPr>
        <w:spacing w:after="960" w:before="960"/>
      </w:pPr>
      <w:r>
        <w:t xml:space="preserve"/>
      </w:r>
    </w:p>
    <w:p>
      <w:pPr>
        <w:pBdr>
          <w:bottom w:val="single" w:color="B8960C" w:sz="6" w:space="1"/>
        </w:pBdr>
        <w:spacing w:after="160" w:before="160"/>
      </w:pPr>
      <w:r>
        <w:t xml:space="preserve"/>
      </w:r>
    </w:p>
    <w:p>
      <w:pPr>
        <w:spacing w:after="120" w:before="240"/>
        <w:jc w:val="center"/>
      </w:pPr>
      <w:r>
        <w:rPr>
          <w:rFonts w:ascii="Georgia" w:cs="Georgia" w:eastAsia="Georgia" w:hAnsi="Georgia"/>
          <w:i/>
          <w:iCs/>
          <w:color w:val="6B6B8A"/>
          <w:sz w:val="22"/>
          <w:szCs w:val="22"/>
        </w:rPr>
        <w:t xml:space="preserve">End of Compendium — Volume IV</w:t>
      </w:r>
    </w:p>
    <w:p>
      <w:pPr>
        <w:spacing w:after="0" w:before="0"/>
        <w:jc w:val="center"/>
      </w:pPr>
      <w:r>
        <w:rPr>
          <w:rFonts w:ascii="Georgia" w:cs="Georgia" w:eastAsia="Georgia" w:hAnsi="Georgia"/>
          <w:i/>
          <w:iCs/>
          <w:color w:val="6B6B8A"/>
          <w:sz w:val="18"/>
          <w:szCs w:val="18"/>
        </w:rPr>
        <w:t xml:space="preserve">Volume V will document: Chapter Two  •  The Burden Class  •  Shen Wuque  •  World Politics  •  Rival Sects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B8960C"/>
      <w:sz w:val="40"/>
      <w:szCs w:val="40"/>
    </w:rPr>
  </w:style>
  <w:style w:type="paragraph" w:styleId="Heading2">
    <w:name w:val="Heading 2"/>
    <w:basedOn w:val="Normal"/>
    <w:next w:val="Normal"/>
    <w:qFormat/>
    <w:pPr>
      <w:spacing w:after="140" w:before="300"/>
      <w:outlineLvl w:val="1"/>
    </w:pPr>
    <w:rPr>
      <w:rFonts w:ascii="Georgia" w:cs="Georgia" w:eastAsia="Georgia" w:hAnsi="Georgia"/>
      <w:b/>
      <w:bCs/>
      <w:color w:val="2E2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2026-04-28T14:54:36.491Z</dcterms:created>
  <dcterms:modified xsi:type="dcterms:W3CDTF">2026-04-28T14:54:36.491Z</dcterms:modified>
</cp:coreProperties>
</file>

<file path=docProps/custom.xml><?xml version="1.0" encoding="utf-8"?>
<Properties xmlns="http://schemas.openxmlformats.org/officeDocument/2006/custom-properties" xmlns:vt="http://schemas.openxmlformats.org/officeDocument/2006/docPropsVTypes"/>
</file>