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B645B" w14:textId="0175AE96" w:rsidR="00851336" w:rsidRPr="00851336" w:rsidRDefault="00014061" w:rsidP="00851336">
      <w:pPr>
        <w:jc w:val="center"/>
        <w:rPr>
          <w:rFonts w:asciiTheme="majorBidi" w:hAnsiTheme="majorBidi" w:cstheme="majorBidi"/>
          <w:b/>
          <w:bCs/>
          <w:color w:val="2D3B45"/>
          <w:shd w:val="clear" w:color="auto" w:fill="FFFFFF"/>
        </w:rPr>
      </w:pPr>
      <w:r w:rsidRPr="00851336">
        <w:rPr>
          <w:rFonts w:asciiTheme="majorBidi" w:hAnsiTheme="majorBidi" w:cstheme="majorBidi"/>
          <w:b/>
          <w:bCs/>
          <w:color w:val="2D3B45"/>
          <w:shd w:val="clear" w:color="auto" w:fill="FFFFFF"/>
        </w:rPr>
        <w:t xml:space="preserve">The literature </w:t>
      </w:r>
      <w:r w:rsidRPr="00851336">
        <w:rPr>
          <w:rFonts w:asciiTheme="majorBidi" w:hAnsiTheme="majorBidi" w:cstheme="majorBidi"/>
          <w:b/>
          <w:bCs/>
          <w:color w:val="2D3B45"/>
          <w:shd w:val="clear" w:color="auto" w:fill="FFFFFF"/>
        </w:rPr>
        <w:t>reviews</w:t>
      </w:r>
    </w:p>
    <w:p w14:paraId="61B00E61" w14:textId="793C9851" w:rsidR="00014061" w:rsidRPr="00851336" w:rsidRDefault="00014061" w:rsidP="00851336">
      <w:pPr>
        <w:spacing w:line="480" w:lineRule="auto"/>
        <w:rPr>
          <w:rFonts w:asciiTheme="majorBidi" w:hAnsiTheme="majorBidi" w:cstheme="majorBidi"/>
          <w:color w:val="000000"/>
        </w:rPr>
      </w:pPr>
      <w:r w:rsidRPr="00851336">
        <w:rPr>
          <w:rFonts w:asciiTheme="majorBidi" w:hAnsiTheme="majorBidi" w:cstheme="majorBidi"/>
          <w:color w:val="000000"/>
        </w:rPr>
        <w:t xml:space="preserve">The Iris Dataset contains four features (length and width of sepals and petals) of 50 samples of three species of Iris (Iris </w:t>
      </w:r>
      <w:proofErr w:type="spellStart"/>
      <w:r w:rsidRPr="00851336">
        <w:rPr>
          <w:rFonts w:asciiTheme="majorBidi" w:hAnsiTheme="majorBidi" w:cstheme="majorBidi"/>
          <w:color w:val="000000"/>
        </w:rPr>
        <w:t>setosa</w:t>
      </w:r>
      <w:proofErr w:type="spellEnd"/>
      <w:r w:rsidRPr="00851336">
        <w:rPr>
          <w:rFonts w:asciiTheme="majorBidi" w:hAnsiTheme="majorBidi" w:cstheme="majorBidi"/>
          <w:color w:val="000000"/>
        </w:rPr>
        <w:t>, Iris virginica and Iris versicolor). These measures were used to create a linear discriminant model to classify the species. The dataset is often used in data mining, classification and clustering examples and to test algorithms.</w:t>
      </w:r>
      <w:r w:rsidRPr="00851336">
        <w:rPr>
          <w:rFonts w:asciiTheme="majorBidi" w:hAnsiTheme="majorBidi" w:cstheme="majorBidi"/>
        </w:rPr>
        <w:t xml:space="preserve"> </w:t>
      </w:r>
      <w:r w:rsidRPr="00851336">
        <w:rPr>
          <w:rFonts w:asciiTheme="majorBidi" w:hAnsiTheme="majorBidi" w:cstheme="majorBidi"/>
          <w:color w:val="000000"/>
        </w:rPr>
        <w:t>Based on Fisher's linear discriminant model, this data set became a typical test case for many statistical classification techniques in machine learning such as support vector machines.</w:t>
      </w:r>
    </w:p>
    <w:p w14:paraId="2717457B" w14:textId="6802DE48" w:rsidR="00014061" w:rsidRPr="00851336" w:rsidRDefault="00014061" w:rsidP="00851336">
      <w:pPr>
        <w:spacing w:line="480" w:lineRule="auto"/>
        <w:rPr>
          <w:rFonts w:asciiTheme="majorBidi" w:hAnsiTheme="majorBidi" w:cstheme="majorBidi"/>
          <w:color w:val="000000"/>
        </w:rPr>
      </w:pPr>
      <w:r w:rsidRPr="00851336">
        <w:rPr>
          <w:rFonts w:asciiTheme="majorBidi" w:hAnsiTheme="majorBidi" w:cstheme="majorBidi"/>
          <w:color w:val="000000"/>
        </w:rPr>
        <w:t xml:space="preserve">The use of this data set in cluster analysis however is not common, since the data set only contains two clusters with rather obvious separation. One of the clusters contains Iris </w:t>
      </w:r>
      <w:proofErr w:type="spellStart"/>
      <w:r w:rsidRPr="00851336">
        <w:rPr>
          <w:rFonts w:asciiTheme="majorBidi" w:hAnsiTheme="majorBidi" w:cstheme="majorBidi"/>
          <w:color w:val="000000"/>
        </w:rPr>
        <w:t>setosa</w:t>
      </w:r>
      <w:proofErr w:type="spellEnd"/>
      <w:r w:rsidRPr="00851336">
        <w:rPr>
          <w:rFonts w:asciiTheme="majorBidi" w:hAnsiTheme="majorBidi" w:cstheme="majorBidi"/>
          <w:color w:val="000000"/>
        </w:rPr>
        <w:t>, while the other cluster contains both Iris virginica and Iris versicolor and is not separable without the species information Fisher used. This makes the data set a good example to explain the difference between supervised and unsupervised techniques in data mining: Fisher's linear discriminant model can only be obtained when the object species are known: class labels and clusters are not necessarily the same.</w:t>
      </w:r>
    </w:p>
    <w:p w14:paraId="5E42CE0E" w14:textId="4B9E642A" w:rsidR="00014061" w:rsidRPr="00851336" w:rsidRDefault="00014061" w:rsidP="00851336">
      <w:pPr>
        <w:spacing w:line="480" w:lineRule="auto"/>
        <w:rPr>
          <w:rFonts w:asciiTheme="majorBidi" w:hAnsiTheme="majorBidi" w:cstheme="majorBidi"/>
        </w:rPr>
      </w:pPr>
      <w:r w:rsidRPr="00851336">
        <w:rPr>
          <w:rFonts w:asciiTheme="majorBidi" w:hAnsiTheme="majorBidi" w:cstheme="majorBidi"/>
          <w:color w:val="000000"/>
        </w:rPr>
        <w:t>Nevertheless, all three species of Iris are separable in the projection on the nonlinear and branching principal component.</w:t>
      </w:r>
      <w:r w:rsidR="00851336">
        <w:rPr>
          <w:rFonts w:asciiTheme="majorBidi" w:hAnsiTheme="majorBidi" w:cstheme="majorBidi"/>
          <w:color w:val="000000"/>
        </w:rPr>
        <w:t xml:space="preserve"> </w:t>
      </w:r>
      <w:r w:rsidRPr="00851336">
        <w:rPr>
          <w:rFonts w:asciiTheme="majorBidi" w:hAnsiTheme="majorBidi" w:cstheme="majorBidi"/>
          <w:color w:val="000000"/>
        </w:rPr>
        <w:t xml:space="preserve">The data set is approximated by the closest tree with some penalty for the excessive number of nodes, bending and stretching. Then the so-called "metro map" is constructed. The data points are projected into the closest node. For each node the pie diagram of the projected points is prepared. The area of the pie is proportional to the number of the projected points. It is clear from the diagram that the absolute majority of the samples of the different Iris species belong to the different nodes. Only a small fraction of Iris-virginica is mixed with Iris-versicolor (the mixed blue-green nodes. Therefore, the three species of Iris (Iris </w:t>
      </w:r>
      <w:proofErr w:type="spellStart"/>
      <w:r w:rsidRPr="00851336">
        <w:rPr>
          <w:rFonts w:asciiTheme="majorBidi" w:hAnsiTheme="majorBidi" w:cstheme="majorBidi"/>
          <w:color w:val="000000"/>
        </w:rPr>
        <w:t>setosa</w:t>
      </w:r>
      <w:proofErr w:type="spellEnd"/>
      <w:r w:rsidRPr="00851336">
        <w:rPr>
          <w:rFonts w:asciiTheme="majorBidi" w:hAnsiTheme="majorBidi" w:cstheme="majorBidi"/>
          <w:color w:val="000000"/>
        </w:rPr>
        <w:t>, Iris virginica and Iris versicolor) are separable by the un</w:t>
      </w:r>
      <w:r w:rsidR="00851336">
        <w:rPr>
          <w:rFonts w:asciiTheme="majorBidi" w:hAnsiTheme="majorBidi" w:cstheme="majorBidi"/>
          <w:color w:val="000000"/>
        </w:rPr>
        <w:t>-</w:t>
      </w:r>
      <w:r w:rsidRPr="00851336">
        <w:rPr>
          <w:rFonts w:asciiTheme="majorBidi" w:hAnsiTheme="majorBidi" w:cstheme="majorBidi"/>
          <w:color w:val="000000"/>
        </w:rPr>
        <w:t xml:space="preserve">supervising procedures of </w:t>
      </w:r>
      <w:r w:rsidRPr="00851336">
        <w:rPr>
          <w:rFonts w:asciiTheme="majorBidi" w:hAnsiTheme="majorBidi" w:cstheme="majorBidi"/>
          <w:color w:val="000000"/>
        </w:rPr>
        <w:lastRenderedPageBreak/>
        <w:t>nonlinear principal component analysis. To discriminate them, it is sufficient just to select the corresponding nodes on the principal tree.</w:t>
      </w:r>
    </w:p>
    <w:p w14:paraId="7FE61D66" w14:textId="77777777" w:rsidR="00851336" w:rsidRPr="00851336" w:rsidRDefault="00851336">
      <w:pPr>
        <w:spacing w:line="480" w:lineRule="auto"/>
        <w:rPr>
          <w:rFonts w:asciiTheme="majorBidi" w:hAnsiTheme="majorBidi" w:cstheme="majorBidi"/>
        </w:rPr>
      </w:pPr>
    </w:p>
    <w:sectPr w:rsidR="00851336" w:rsidRPr="0085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61"/>
    <w:rsid w:val="00014061"/>
    <w:rsid w:val="00851336"/>
    <w:rsid w:val="00AB0904"/>
    <w:rsid w:val="00B24E84"/>
    <w:rsid w:val="00FD5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CA5D"/>
  <w15:chartTrackingRefBased/>
  <w15:docId w15:val="{2EE346E1-65C1-407F-96A6-04148171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E84"/>
    <w:pPr>
      <w:ind w:firstLine="720"/>
    </w:pPr>
    <w:rPr>
      <w:rFonts w:ascii="Times New Roman" w:hAnsi="Times New Roman"/>
      <w:sz w:val="24"/>
      <w:szCs w:val="24"/>
    </w:rPr>
  </w:style>
  <w:style w:type="paragraph" w:styleId="Heading1">
    <w:name w:val="heading 1"/>
    <w:basedOn w:val="Normal"/>
    <w:next w:val="Normal"/>
    <w:link w:val="Heading1Char"/>
    <w:uiPriority w:val="9"/>
    <w:qFormat/>
    <w:rsid w:val="00B24E84"/>
    <w:pPr>
      <w:jc w:val="center"/>
      <w:outlineLvl w:val="0"/>
    </w:pPr>
    <w:rPr>
      <w:rFonts w:cs="Times New Roman"/>
      <w:b/>
    </w:rPr>
  </w:style>
  <w:style w:type="paragraph" w:styleId="Heading2">
    <w:name w:val="heading 2"/>
    <w:basedOn w:val="Normal"/>
    <w:next w:val="Normal"/>
    <w:link w:val="Heading2Char"/>
    <w:uiPriority w:val="9"/>
    <w:unhideWhenUsed/>
    <w:qFormat/>
    <w:rsid w:val="00B24E84"/>
    <w:pPr>
      <w:spacing w:after="120"/>
      <w:ind w:firstLine="0"/>
      <w:outlineLvl w:val="1"/>
    </w:pPr>
    <w:rPr>
      <w:rFonts w:cs="Times New Roman"/>
      <w:b/>
    </w:rPr>
  </w:style>
  <w:style w:type="paragraph" w:styleId="Heading3">
    <w:name w:val="heading 3"/>
    <w:basedOn w:val="Normal"/>
    <w:next w:val="Normal"/>
    <w:link w:val="Heading3Char"/>
    <w:uiPriority w:val="9"/>
    <w:unhideWhenUsed/>
    <w:qFormat/>
    <w:rsid w:val="00B24E84"/>
    <w:pPr>
      <w:outlineLvl w:val="2"/>
    </w:pPr>
    <w:rPr>
      <w:rFonts w:cs="Times New Roman"/>
      <w:b/>
      <w:iCs/>
    </w:rPr>
  </w:style>
  <w:style w:type="paragraph" w:styleId="Heading4">
    <w:name w:val="heading 4"/>
    <w:basedOn w:val="Normal"/>
    <w:next w:val="Normal"/>
    <w:link w:val="Heading4Char"/>
    <w:uiPriority w:val="9"/>
    <w:unhideWhenUsed/>
    <w:qFormat/>
    <w:rsid w:val="00B24E84"/>
    <w:pPr>
      <w:outlineLvl w:val="3"/>
    </w:pPr>
    <w:rPr>
      <w:rFonts w:cs="Times New Roman"/>
      <w:b/>
      <w:i/>
    </w:rPr>
  </w:style>
  <w:style w:type="paragraph" w:styleId="Heading5">
    <w:name w:val="heading 5"/>
    <w:basedOn w:val="Normal"/>
    <w:next w:val="Normal"/>
    <w:link w:val="Heading5Char"/>
    <w:uiPriority w:val="9"/>
    <w:unhideWhenUsed/>
    <w:qFormat/>
    <w:rsid w:val="00B24E84"/>
    <w:pPr>
      <w:outlineLvl w:val="4"/>
    </w:pPr>
    <w:rPr>
      <w:rFonts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8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24E8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24E8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B24E8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B24E84"/>
    <w:rPr>
      <w:rFonts w:ascii="Times New Roman" w:hAnsi="Times New Roman" w:cs="Times New Roman"/>
      <w:i/>
      <w:sz w:val="24"/>
      <w:szCs w:val="24"/>
    </w:rPr>
  </w:style>
  <w:style w:type="paragraph" w:styleId="Caption">
    <w:name w:val="caption"/>
    <w:basedOn w:val="Normal"/>
    <w:next w:val="Normal"/>
    <w:uiPriority w:val="35"/>
    <w:unhideWhenUsed/>
    <w:qFormat/>
    <w:rsid w:val="00B24E84"/>
    <w:pPr>
      <w:spacing w:after="200" w:line="240" w:lineRule="auto"/>
    </w:pPr>
    <w:rPr>
      <w:rFonts w:cs="Times New Roman"/>
      <w:i/>
      <w:iCs/>
      <w:color w:val="1F497D" w:themeColor="text2"/>
      <w:sz w:val="18"/>
      <w:szCs w:val="18"/>
    </w:rPr>
  </w:style>
  <w:style w:type="paragraph" w:styleId="NoSpacing">
    <w:name w:val="No Spacing"/>
    <w:uiPriority w:val="1"/>
    <w:qFormat/>
    <w:rsid w:val="00B24E84"/>
    <w:pPr>
      <w:spacing w:after="0" w:line="240" w:lineRule="auto"/>
      <w:ind w:firstLine="720"/>
    </w:pPr>
    <w:rPr>
      <w:rFonts w:ascii="Times New Roman" w:hAnsi="Times New Roman" w:cs="Times New Roman"/>
      <w:sz w:val="24"/>
      <w:szCs w:val="24"/>
    </w:rPr>
  </w:style>
  <w:style w:type="paragraph" w:styleId="ListParagraph">
    <w:name w:val="List Paragraph"/>
    <w:basedOn w:val="Normal"/>
    <w:uiPriority w:val="34"/>
    <w:qFormat/>
    <w:rsid w:val="00B24E84"/>
    <w:pPr>
      <w:ind w:left="720"/>
      <w:contextualSpacing/>
    </w:pPr>
    <w:rPr>
      <w:rFonts w:cs="Times New Roman"/>
    </w:rPr>
  </w:style>
  <w:style w:type="paragraph" w:styleId="TOCHeading">
    <w:name w:val="TOC Heading"/>
    <w:basedOn w:val="Heading1"/>
    <w:next w:val="Normal"/>
    <w:uiPriority w:val="39"/>
    <w:unhideWhenUsed/>
    <w:qFormat/>
    <w:rsid w:val="00B24E84"/>
    <w:pPr>
      <w:keepNext/>
      <w:keepLines/>
      <w:spacing w:before="240"/>
      <w:ind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tyrex</dc:creator>
  <cp:keywords/>
  <dc:description/>
  <cp:lastModifiedBy>tyrex</cp:lastModifiedBy>
  <cp:revision>1</cp:revision>
  <dcterms:created xsi:type="dcterms:W3CDTF">2021-04-02T06:45:00Z</dcterms:created>
  <dcterms:modified xsi:type="dcterms:W3CDTF">2021-04-02T07:00:00Z</dcterms:modified>
</cp:coreProperties>
</file>