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ECE07" w14:textId="2A1A5D85" w:rsidR="00482C0B" w:rsidRPr="000F379C" w:rsidRDefault="000F379C">
      <w:pPr>
        <w:rPr>
          <w:b/>
          <w:bCs/>
          <w:sz w:val="24"/>
          <w:szCs w:val="24"/>
          <w:lang w:val="en-US"/>
        </w:rPr>
      </w:pPr>
      <w:r w:rsidRPr="000F379C">
        <w:rPr>
          <w:b/>
          <w:bCs/>
          <w:sz w:val="24"/>
          <w:szCs w:val="24"/>
          <w:lang w:val="en-US"/>
        </w:rPr>
        <w:t xml:space="preserve">Background and </w:t>
      </w:r>
      <w:r w:rsidR="00D97C71" w:rsidRPr="000F379C">
        <w:rPr>
          <w:b/>
          <w:bCs/>
          <w:sz w:val="24"/>
          <w:szCs w:val="24"/>
          <w:lang w:val="en-US"/>
        </w:rPr>
        <w:t>Aim</w:t>
      </w:r>
    </w:p>
    <w:p w14:paraId="5D88EE67" w14:textId="77777777" w:rsidR="002B1F26" w:rsidRDefault="000F379C" w:rsidP="003D6043">
      <w:pPr>
        <w:jc w:val="both"/>
        <w:rPr>
          <w:lang w:val="en-US"/>
        </w:rPr>
      </w:pPr>
      <w:r>
        <w:rPr>
          <w:lang w:val="en-US"/>
        </w:rPr>
        <w:t xml:space="preserve">In this case study, I am a junior data analyst in the marketing analyst team working for </w:t>
      </w:r>
      <w:proofErr w:type="spellStart"/>
      <w:r>
        <w:rPr>
          <w:lang w:val="en-US"/>
        </w:rPr>
        <w:t>Cyclistic</w:t>
      </w:r>
      <w:proofErr w:type="spellEnd"/>
      <w:r>
        <w:rPr>
          <w:lang w:val="en-US"/>
        </w:rPr>
        <w:t xml:space="preserve">, a fictional bike-share company based in Chicago. Since its launch in 2016, </w:t>
      </w:r>
      <w:proofErr w:type="spellStart"/>
      <w:r>
        <w:rPr>
          <w:lang w:val="en-US"/>
        </w:rPr>
        <w:t>Cyclistic</w:t>
      </w:r>
      <w:proofErr w:type="spellEnd"/>
      <w:r>
        <w:rPr>
          <w:lang w:val="en-US"/>
        </w:rPr>
        <w:t xml:space="preserve"> has grown to a fleet of </w:t>
      </w:r>
      <w:r w:rsidRPr="000F379C">
        <w:rPr>
          <w:lang w:val="en-US"/>
        </w:rPr>
        <w:t xml:space="preserve">5,824 bicycles that are </w:t>
      </w:r>
      <w:proofErr w:type="spellStart"/>
      <w:r w:rsidRPr="000F379C">
        <w:rPr>
          <w:lang w:val="en-US"/>
        </w:rPr>
        <w:t>geotracked</w:t>
      </w:r>
      <w:proofErr w:type="spellEnd"/>
      <w:r w:rsidRPr="000F379C">
        <w:rPr>
          <w:lang w:val="en-US"/>
        </w:rPr>
        <w:t xml:space="preserve"> and locked into a network of 692 stations across Chicago.</w:t>
      </w:r>
      <w:r>
        <w:rPr>
          <w:lang w:val="en-US"/>
        </w:rPr>
        <w:t xml:space="preserve"> </w:t>
      </w:r>
      <w:r w:rsidRPr="000F379C">
        <w:rPr>
          <w:lang w:val="en-US"/>
        </w:rPr>
        <w:t xml:space="preserve"> The bikes can be unlocked from one station and returned to any other station in the system anytime.</w:t>
      </w:r>
      <w:r>
        <w:rPr>
          <w:lang w:val="en-US"/>
        </w:rPr>
        <w:t xml:space="preserve"> </w:t>
      </w:r>
    </w:p>
    <w:p w14:paraId="750B748A" w14:textId="629A2773" w:rsidR="002B1F26" w:rsidRDefault="002B1F26" w:rsidP="003D6043">
      <w:pPr>
        <w:jc w:val="both"/>
        <w:rPr>
          <w:lang w:val="en-US"/>
        </w:rPr>
      </w:pPr>
      <w:proofErr w:type="spellStart"/>
      <w:r w:rsidRPr="002B1F26">
        <w:rPr>
          <w:lang w:val="en-US"/>
        </w:rPr>
        <w:t>Cyclistic’s</w:t>
      </w:r>
      <w:proofErr w:type="spellEnd"/>
      <w:r w:rsidRPr="002B1F26">
        <w:rPr>
          <w:lang w:val="en-US"/>
        </w:rPr>
        <w:t xml:space="preserve"> marketing strategy relied on appealing to broad consumer segments. </w:t>
      </w:r>
      <w:proofErr w:type="spellStart"/>
      <w:r w:rsidRPr="002B1F26">
        <w:rPr>
          <w:lang w:val="en-US"/>
        </w:rPr>
        <w:t>Cyclistic</w:t>
      </w:r>
      <w:proofErr w:type="spellEnd"/>
      <w:r w:rsidRPr="002B1F26">
        <w:rPr>
          <w:lang w:val="en-US"/>
        </w:rPr>
        <w:t xml:space="preserve"> has 3 flexible pricing plans: single-ride passes, full-day passes, and annual memberships. Customers who purchase single-ride or full-day passes are referred to as casual riders. Customers who purchase annual memberships are </w:t>
      </w:r>
      <w:proofErr w:type="spellStart"/>
      <w:r w:rsidRPr="002B1F26">
        <w:rPr>
          <w:lang w:val="en-US"/>
        </w:rPr>
        <w:t>Cyclistic</w:t>
      </w:r>
      <w:proofErr w:type="spellEnd"/>
      <w:r w:rsidRPr="002B1F26">
        <w:rPr>
          <w:lang w:val="en-US"/>
        </w:rPr>
        <w:t xml:space="preserve"> members.</w:t>
      </w:r>
    </w:p>
    <w:p w14:paraId="58992C99" w14:textId="196713E1" w:rsidR="002B1F26" w:rsidRDefault="002B1F26" w:rsidP="003D6043">
      <w:pPr>
        <w:jc w:val="both"/>
        <w:rPr>
          <w:lang w:val="en-US"/>
        </w:rPr>
      </w:pPr>
      <w:proofErr w:type="spellStart"/>
      <w:r w:rsidRPr="002B1F26">
        <w:rPr>
          <w:lang w:val="en-US"/>
        </w:rPr>
        <w:t>Cyclistic’s</w:t>
      </w:r>
      <w:proofErr w:type="spellEnd"/>
      <w:r w:rsidRPr="002B1F26">
        <w:rPr>
          <w:lang w:val="en-US"/>
        </w:rPr>
        <w:t xml:space="preserve"> finance analysts have concluded that annual members are much more </w:t>
      </w:r>
      <w:r>
        <w:rPr>
          <w:lang w:val="en-US"/>
        </w:rPr>
        <w:t>beneficial</w:t>
      </w:r>
      <w:r w:rsidRPr="002B1F26">
        <w:rPr>
          <w:lang w:val="en-US"/>
        </w:rPr>
        <w:t xml:space="preserve"> than casual riders.</w:t>
      </w:r>
      <w:r>
        <w:rPr>
          <w:lang w:val="en-US"/>
        </w:rPr>
        <w:t xml:space="preserve"> In order to provide future growth, the company comes up with new marketing strategies to </w:t>
      </w:r>
      <w:r w:rsidR="00664DB5" w:rsidRPr="00664DB5">
        <w:rPr>
          <w:lang w:val="en-US"/>
        </w:rPr>
        <w:t>increase the annual membership from casual riders</w:t>
      </w:r>
      <w:r>
        <w:rPr>
          <w:lang w:val="en-US"/>
        </w:rPr>
        <w:t xml:space="preserve">. Thus, I am been told to analyze </w:t>
      </w:r>
      <w:proofErr w:type="spellStart"/>
      <w:r w:rsidR="00664DB5" w:rsidRPr="00664DB5">
        <w:rPr>
          <w:lang w:val="en-US"/>
        </w:rPr>
        <w:t>Cyclistic</w:t>
      </w:r>
      <w:proofErr w:type="spellEnd"/>
      <w:r w:rsidR="00664DB5" w:rsidRPr="00664DB5">
        <w:rPr>
          <w:lang w:val="en-US"/>
        </w:rPr>
        <w:t xml:space="preserve"> historical bike trip data </w:t>
      </w:r>
      <w:r w:rsidR="00664DB5">
        <w:rPr>
          <w:lang w:val="en-US"/>
        </w:rPr>
        <w:t xml:space="preserve">to understand how casual riders and annual members use </w:t>
      </w:r>
      <w:proofErr w:type="spellStart"/>
      <w:r w:rsidR="00664DB5">
        <w:rPr>
          <w:lang w:val="en-US"/>
        </w:rPr>
        <w:t>Cyclistic</w:t>
      </w:r>
      <w:proofErr w:type="spellEnd"/>
      <w:r w:rsidR="00664DB5">
        <w:rPr>
          <w:lang w:val="en-US"/>
        </w:rPr>
        <w:t xml:space="preserve"> bikes differently, to identify trends and insight for creating data driven strategies.</w:t>
      </w:r>
    </w:p>
    <w:p w14:paraId="10C7914E" w14:textId="03EF8E7F" w:rsidR="00C87AA9" w:rsidRPr="000F379C" w:rsidRDefault="00C87AA9">
      <w:pPr>
        <w:rPr>
          <w:b/>
          <w:bCs/>
          <w:sz w:val="24"/>
          <w:szCs w:val="24"/>
          <w:lang w:val="en-US"/>
        </w:rPr>
      </w:pPr>
      <w:r w:rsidRPr="000F379C">
        <w:rPr>
          <w:b/>
          <w:bCs/>
          <w:sz w:val="24"/>
          <w:szCs w:val="24"/>
          <w:lang w:val="en-US"/>
        </w:rPr>
        <w:t xml:space="preserve">Data </w:t>
      </w:r>
      <w:r w:rsidR="00664DB5">
        <w:rPr>
          <w:b/>
          <w:bCs/>
          <w:sz w:val="24"/>
          <w:szCs w:val="24"/>
          <w:lang w:val="en-US"/>
        </w:rPr>
        <w:t>Source</w:t>
      </w:r>
    </w:p>
    <w:p w14:paraId="2B58E580" w14:textId="46AD2417" w:rsidR="00C87AA9" w:rsidRDefault="00C87AA9" w:rsidP="003D6043">
      <w:pPr>
        <w:jc w:val="both"/>
        <w:rPr>
          <w:lang w:val="en-US"/>
        </w:rPr>
      </w:pPr>
      <w:r>
        <w:rPr>
          <w:lang w:val="en-US"/>
        </w:rPr>
        <w:t xml:space="preserve">Data was collected and stored at </w:t>
      </w:r>
      <w:hyperlink r:id="rId5" w:history="1">
        <w:r w:rsidRPr="00845D02">
          <w:rPr>
            <w:rStyle w:val="Hyperlink"/>
            <w:lang w:val="en-US"/>
          </w:rPr>
          <w:t>https://divvy-tripdata.s3.amazonaws.com/index.html</w:t>
        </w:r>
      </w:hyperlink>
      <w:r w:rsidR="00664DB5">
        <w:rPr>
          <w:lang w:val="en-US"/>
        </w:rPr>
        <w:t xml:space="preserve">. </w:t>
      </w:r>
      <w:r w:rsidR="00420E47" w:rsidRPr="00420E47">
        <w:rPr>
          <w:lang w:val="en-US"/>
        </w:rPr>
        <w:t>Th</w:t>
      </w:r>
      <w:r w:rsidR="00420E47">
        <w:rPr>
          <w:lang w:val="en-US"/>
        </w:rPr>
        <w:t>is dataset is an actual public data. It</w:t>
      </w:r>
      <w:r w:rsidR="00420E47" w:rsidRPr="00420E47">
        <w:rPr>
          <w:lang w:val="en-US"/>
        </w:rPr>
        <w:t xml:space="preserve"> has been made available by Motivate International Inc. under this license</w:t>
      </w:r>
      <w:r w:rsidR="00420E47">
        <w:rPr>
          <w:lang w:val="en-US"/>
        </w:rPr>
        <w:t xml:space="preserve"> at </w:t>
      </w:r>
      <w:hyperlink r:id="rId6" w:history="1">
        <w:r w:rsidR="00420E47" w:rsidRPr="00845D02">
          <w:rPr>
            <w:rStyle w:val="Hyperlink"/>
            <w:lang w:val="en-US"/>
          </w:rPr>
          <w:t>https://www.divvybikes.com/data-license-agreement</w:t>
        </w:r>
      </w:hyperlink>
      <w:r w:rsidR="00420E47">
        <w:rPr>
          <w:lang w:val="en-US"/>
        </w:rPr>
        <w:t xml:space="preserve">. </w:t>
      </w:r>
      <w:r>
        <w:rPr>
          <w:lang w:val="en-US"/>
        </w:rPr>
        <w:t xml:space="preserve">The data used was </w:t>
      </w:r>
      <w:r w:rsidR="00420E47">
        <w:rPr>
          <w:lang w:val="en-US"/>
        </w:rPr>
        <w:t>made</w:t>
      </w:r>
      <w:r>
        <w:rPr>
          <w:lang w:val="en-US"/>
        </w:rPr>
        <w:t xml:space="preserve"> from October 2020 </w:t>
      </w:r>
      <w:r w:rsidR="00420E47">
        <w:rPr>
          <w:lang w:val="en-US"/>
        </w:rPr>
        <w:t xml:space="preserve">to </w:t>
      </w:r>
      <w:r>
        <w:rPr>
          <w:lang w:val="en-US"/>
        </w:rPr>
        <w:t>September 2021</w:t>
      </w:r>
      <w:r w:rsidR="00420E47">
        <w:rPr>
          <w:lang w:val="en-US"/>
        </w:rPr>
        <w:t>, which is stored as monthly data.</w:t>
      </w:r>
      <w:r>
        <w:rPr>
          <w:lang w:val="en-US"/>
        </w:rPr>
        <w:t xml:space="preserve"> The monthly data is a</w:t>
      </w:r>
      <w:r w:rsidR="00420E47">
        <w:rPr>
          <w:lang w:val="en-US"/>
        </w:rPr>
        <w:t xml:space="preserve"> CSV</w:t>
      </w:r>
      <w:r>
        <w:rPr>
          <w:lang w:val="en-US"/>
        </w:rPr>
        <w:t xml:space="preserve"> file with 13 var</w:t>
      </w:r>
      <w:r w:rsidRPr="000F379C">
        <w:rPr>
          <w:lang w:val="en-US"/>
        </w:rPr>
        <w:t>i</w:t>
      </w:r>
      <w:r>
        <w:rPr>
          <w:lang w:val="en-US"/>
        </w:rPr>
        <w:t xml:space="preserve">ables. </w:t>
      </w:r>
      <w:r w:rsidR="00420E47">
        <w:rPr>
          <w:lang w:val="en-US"/>
        </w:rPr>
        <w:t>The data contains the following columns:</w:t>
      </w:r>
    </w:p>
    <w:tbl>
      <w:tblPr>
        <w:tblStyle w:val="TableGrid"/>
        <w:tblW w:w="0" w:type="auto"/>
        <w:tblLook w:val="04A0" w:firstRow="1" w:lastRow="0" w:firstColumn="1" w:lastColumn="0" w:noHBand="0" w:noVBand="1"/>
      </w:tblPr>
      <w:tblGrid>
        <w:gridCol w:w="640"/>
        <w:gridCol w:w="2088"/>
        <w:gridCol w:w="4213"/>
      </w:tblGrid>
      <w:tr w:rsidR="00351E0F" w14:paraId="62D286AA" w14:textId="77777777" w:rsidTr="00CA0C0B">
        <w:tc>
          <w:tcPr>
            <w:tcW w:w="640" w:type="dxa"/>
          </w:tcPr>
          <w:p w14:paraId="1047EE4C" w14:textId="7C583B4D" w:rsidR="00351E0F" w:rsidRPr="006B1AEF" w:rsidRDefault="00351E0F">
            <w:pPr>
              <w:rPr>
                <w:b/>
                <w:bCs/>
                <w:lang w:val="en-US"/>
              </w:rPr>
            </w:pPr>
            <w:r w:rsidRPr="006B1AEF">
              <w:rPr>
                <w:b/>
                <w:bCs/>
                <w:lang w:val="en-US"/>
              </w:rPr>
              <w:t>No.</w:t>
            </w:r>
          </w:p>
        </w:tc>
        <w:tc>
          <w:tcPr>
            <w:tcW w:w="2088" w:type="dxa"/>
          </w:tcPr>
          <w:p w14:paraId="328D9029" w14:textId="54612EA1" w:rsidR="00351E0F" w:rsidRPr="006B1AEF" w:rsidRDefault="00351E0F">
            <w:pPr>
              <w:rPr>
                <w:b/>
                <w:bCs/>
                <w:lang w:val="en-US"/>
              </w:rPr>
            </w:pPr>
            <w:r w:rsidRPr="006B1AEF">
              <w:rPr>
                <w:b/>
                <w:bCs/>
                <w:lang w:val="en-US"/>
              </w:rPr>
              <w:t>Column Name</w:t>
            </w:r>
          </w:p>
        </w:tc>
        <w:tc>
          <w:tcPr>
            <w:tcW w:w="4213" w:type="dxa"/>
          </w:tcPr>
          <w:p w14:paraId="7BE0315C" w14:textId="543B40F4" w:rsidR="00351E0F" w:rsidRPr="006B1AEF" w:rsidRDefault="00351E0F">
            <w:pPr>
              <w:rPr>
                <w:b/>
                <w:bCs/>
                <w:lang w:val="en-US"/>
              </w:rPr>
            </w:pPr>
            <w:r w:rsidRPr="006B1AEF">
              <w:rPr>
                <w:b/>
                <w:bCs/>
                <w:lang w:val="en-US"/>
              </w:rPr>
              <w:t>Description</w:t>
            </w:r>
          </w:p>
        </w:tc>
      </w:tr>
      <w:tr w:rsidR="00351E0F" w:rsidRPr="00763697" w14:paraId="2FA11622" w14:textId="77777777" w:rsidTr="00CA0C0B">
        <w:tc>
          <w:tcPr>
            <w:tcW w:w="640" w:type="dxa"/>
          </w:tcPr>
          <w:p w14:paraId="4185057E" w14:textId="5FE7EAB6" w:rsidR="00351E0F" w:rsidRDefault="00351E0F">
            <w:pPr>
              <w:rPr>
                <w:lang w:val="en-US"/>
              </w:rPr>
            </w:pPr>
            <w:r>
              <w:rPr>
                <w:lang w:val="en-US"/>
              </w:rPr>
              <w:t>1</w:t>
            </w:r>
          </w:p>
        </w:tc>
        <w:tc>
          <w:tcPr>
            <w:tcW w:w="2088" w:type="dxa"/>
          </w:tcPr>
          <w:p w14:paraId="27309588" w14:textId="08ADFA28" w:rsidR="00351E0F" w:rsidRDefault="00351E0F">
            <w:pPr>
              <w:rPr>
                <w:lang w:val="en-US"/>
              </w:rPr>
            </w:pPr>
            <w:proofErr w:type="spellStart"/>
            <w:r>
              <w:rPr>
                <w:lang w:val="en-US"/>
              </w:rPr>
              <w:t>ride_id</w:t>
            </w:r>
            <w:proofErr w:type="spellEnd"/>
          </w:p>
        </w:tc>
        <w:tc>
          <w:tcPr>
            <w:tcW w:w="4213" w:type="dxa"/>
          </w:tcPr>
          <w:p w14:paraId="0DE54552" w14:textId="59239612" w:rsidR="00351E0F" w:rsidRDefault="00CA0C0B">
            <w:pPr>
              <w:rPr>
                <w:lang w:val="en-US"/>
              </w:rPr>
            </w:pPr>
            <w:r>
              <w:rPr>
                <w:lang w:val="en-US"/>
              </w:rPr>
              <w:t>Unique identifier of each ride booking</w:t>
            </w:r>
          </w:p>
        </w:tc>
      </w:tr>
      <w:tr w:rsidR="00351E0F" w14:paraId="5206A5F5" w14:textId="77777777" w:rsidTr="00CA0C0B">
        <w:tc>
          <w:tcPr>
            <w:tcW w:w="640" w:type="dxa"/>
          </w:tcPr>
          <w:p w14:paraId="51DAEACC" w14:textId="0C70550D" w:rsidR="00351E0F" w:rsidRDefault="00351E0F">
            <w:pPr>
              <w:rPr>
                <w:lang w:val="en-US"/>
              </w:rPr>
            </w:pPr>
            <w:r>
              <w:rPr>
                <w:lang w:val="en-US"/>
              </w:rPr>
              <w:t>2</w:t>
            </w:r>
          </w:p>
        </w:tc>
        <w:tc>
          <w:tcPr>
            <w:tcW w:w="2088" w:type="dxa"/>
          </w:tcPr>
          <w:p w14:paraId="566E62C8" w14:textId="374C6967" w:rsidR="00351E0F" w:rsidRDefault="00351E0F">
            <w:pPr>
              <w:rPr>
                <w:lang w:val="en-US"/>
              </w:rPr>
            </w:pPr>
            <w:proofErr w:type="spellStart"/>
            <w:r>
              <w:rPr>
                <w:lang w:val="en-US"/>
              </w:rPr>
              <w:t>rideable_type</w:t>
            </w:r>
            <w:proofErr w:type="spellEnd"/>
          </w:p>
        </w:tc>
        <w:tc>
          <w:tcPr>
            <w:tcW w:w="4213" w:type="dxa"/>
          </w:tcPr>
          <w:p w14:paraId="63D08838" w14:textId="7F3D384C" w:rsidR="00351E0F" w:rsidRDefault="00CA0C0B">
            <w:pPr>
              <w:rPr>
                <w:lang w:val="en-US"/>
              </w:rPr>
            </w:pPr>
            <w:r>
              <w:rPr>
                <w:lang w:val="en-US"/>
              </w:rPr>
              <w:t>Type of bicycle used</w:t>
            </w:r>
          </w:p>
        </w:tc>
      </w:tr>
      <w:tr w:rsidR="00351E0F" w:rsidRPr="00763697" w14:paraId="761C5DF5" w14:textId="77777777" w:rsidTr="00CA0C0B">
        <w:tc>
          <w:tcPr>
            <w:tcW w:w="640" w:type="dxa"/>
          </w:tcPr>
          <w:p w14:paraId="64198B22" w14:textId="4C7B9E20" w:rsidR="00351E0F" w:rsidRDefault="00351E0F">
            <w:pPr>
              <w:rPr>
                <w:lang w:val="en-US"/>
              </w:rPr>
            </w:pPr>
            <w:r>
              <w:rPr>
                <w:lang w:val="en-US"/>
              </w:rPr>
              <w:t>3</w:t>
            </w:r>
          </w:p>
        </w:tc>
        <w:tc>
          <w:tcPr>
            <w:tcW w:w="2088" w:type="dxa"/>
          </w:tcPr>
          <w:p w14:paraId="42FB7D1B" w14:textId="1F25EAED" w:rsidR="00351E0F" w:rsidRDefault="00351E0F">
            <w:pPr>
              <w:rPr>
                <w:lang w:val="en-US"/>
              </w:rPr>
            </w:pPr>
            <w:proofErr w:type="spellStart"/>
            <w:r>
              <w:rPr>
                <w:lang w:val="en-US"/>
              </w:rPr>
              <w:t>started_at</w:t>
            </w:r>
            <w:proofErr w:type="spellEnd"/>
          </w:p>
        </w:tc>
        <w:tc>
          <w:tcPr>
            <w:tcW w:w="4213" w:type="dxa"/>
          </w:tcPr>
          <w:p w14:paraId="44FB41E9" w14:textId="52265E1B" w:rsidR="00351E0F" w:rsidRDefault="00CA0C0B">
            <w:pPr>
              <w:rPr>
                <w:lang w:val="en-US"/>
              </w:rPr>
            </w:pPr>
            <w:r>
              <w:rPr>
                <w:lang w:val="en-US"/>
              </w:rPr>
              <w:t>Datetime of the start of the trip</w:t>
            </w:r>
          </w:p>
        </w:tc>
      </w:tr>
      <w:tr w:rsidR="00351E0F" w:rsidRPr="00763697" w14:paraId="3CF7A8A1" w14:textId="77777777" w:rsidTr="00CA0C0B">
        <w:tc>
          <w:tcPr>
            <w:tcW w:w="640" w:type="dxa"/>
          </w:tcPr>
          <w:p w14:paraId="394D89CC" w14:textId="3D6E19A0" w:rsidR="00351E0F" w:rsidRDefault="00351E0F">
            <w:pPr>
              <w:rPr>
                <w:lang w:val="en-US"/>
              </w:rPr>
            </w:pPr>
            <w:r>
              <w:rPr>
                <w:lang w:val="en-US"/>
              </w:rPr>
              <w:t>4</w:t>
            </w:r>
          </w:p>
        </w:tc>
        <w:tc>
          <w:tcPr>
            <w:tcW w:w="2088" w:type="dxa"/>
          </w:tcPr>
          <w:p w14:paraId="6EAC3272" w14:textId="19AA6EDE" w:rsidR="00351E0F" w:rsidRDefault="00351E0F">
            <w:pPr>
              <w:rPr>
                <w:lang w:val="en-US"/>
              </w:rPr>
            </w:pPr>
            <w:proofErr w:type="spellStart"/>
            <w:r>
              <w:rPr>
                <w:lang w:val="en-US"/>
              </w:rPr>
              <w:t>ended_at</w:t>
            </w:r>
            <w:proofErr w:type="spellEnd"/>
          </w:p>
        </w:tc>
        <w:tc>
          <w:tcPr>
            <w:tcW w:w="4213" w:type="dxa"/>
          </w:tcPr>
          <w:p w14:paraId="5F18295C" w14:textId="7E223084" w:rsidR="00351E0F" w:rsidRDefault="00CA0C0B">
            <w:pPr>
              <w:rPr>
                <w:lang w:val="en-US"/>
              </w:rPr>
            </w:pPr>
            <w:r>
              <w:rPr>
                <w:lang w:val="en-US"/>
              </w:rPr>
              <w:t>Datetime of the end of the trip</w:t>
            </w:r>
          </w:p>
        </w:tc>
      </w:tr>
      <w:tr w:rsidR="00351E0F" w:rsidRPr="00763697" w14:paraId="1F88F1CE" w14:textId="77777777" w:rsidTr="00CA0C0B">
        <w:tc>
          <w:tcPr>
            <w:tcW w:w="640" w:type="dxa"/>
          </w:tcPr>
          <w:p w14:paraId="040D0C26" w14:textId="43D9ED76" w:rsidR="00351E0F" w:rsidRDefault="00351E0F">
            <w:pPr>
              <w:rPr>
                <w:lang w:val="en-US"/>
              </w:rPr>
            </w:pPr>
            <w:r>
              <w:rPr>
                <w:lang w:val="en-US"/>
              </w:rPr>
              <w:t>5</w:t>
            </w:r>
          </w:p>
        </w:tc>
        <w:tc>
          <w:tcPr>
            <w:tcW w:w="2088" w:type="dxa"/>
          </w:tcPr>
          <w:p w14:paraId="0397B140" w14:textId="7D482115" w:rsidR="00351E0F" w:rsidRDefault="00351E0F">
            <w:pPr>
              <w:rPr>
                <w:lang w:val="en-US"/>
              </w:rPr>
            </w:pPr>
            <w:proofErr w:type="spellStart"/>
            <w:r>
              <w:rPr>
                <w:lang w:val="en-US"/>
              </w:rPr>
              <w:t>start_station_name</w:t>
            </w:r>
            <w:proofErr w:type="spellEnd"/>
          </w:p>
        </w:tc>
        <w:tc>
          <w:tcPr>
            <w:tcW w:w="4213" w:type="dxa"/>
          </w:tcPr>
          <w:p w14:paraId="6D779480" w14:textId="6F8CE8AD" w:rsidR="00351E0F" w:rsidRDefault="00CA0C0B">
            <w:pPr>
              <w:rPr>
                <w:lang w:val="en-US"/>
              </w:rPr>
            </w:pPr>
            <w:r>
              <w:rPr>
                <w:lang w:val="en-US"/>
              </w:rPr>
              <w:t>Name of the start station</w:t>
            </w:r>
          </w:p>
        </w:tc>
      </w:tr>
      <w:tr w:rsidR="00351E0F" w:rsidRPr="00763697" w14:paraId="3D0B176D" w14:textId="77777777" w:rsidTr="00CA0C0B">
        <w:tc>
          <w:tcPr>
            <w:tcW w:w="640" w:type="dxa"/>
          </w:tcPr>
          <w:p w14:paraId="63B136B0" w14:textId="1A7795A5" w:rsidR="00351E0F" w:rsidRDefault="00351E0F">
            <w:pPr>
              <w:rPr>
                <w:lang w:val="en-US"/>
              </w:rPr>
            </w:pPr>
            <w:r>
              <w:rPr>
                <w:lang w:val="en-US"/>
              </w:rPr>
              <w:t>6</w:t>
            </w:r>
          </w:p>
        </w:tc>
        <w:tc>
          <w:tcPr>
            <w:tcW w:w="2088" w:type="dxa"/>
          </w:tcPr>
          <w:p w14:paraId="208BE963" w14:textId="4FFE43B0" w:rsidR="00351E0F" w:rsidRDefault="00351E0F">
            <w:pPr>
              <w:rPr>
                <w:lang w:val="en-US"/>
              </w:rPr>
            </w:pPr>
            <w:proofErr w:type="spellStart"/>
            <w:r w:rsidRPr="00351E0F">
              <w:rPr>
                <w:lang w:val="en-US"/>
              </w:rPr>
              <w:t>start_station_</w:t>
            </w:r>
            <w:r>
              <w:rPr>
                <w:lang w:val="en-US"/>
              </w:rPr>
              <w:t>id</w:t>
            </w:r>
            <w:proofErr w:type="spellEnd"/>
          </w:p>
        </w:tc>
        <w:tc>
          <w:tcPr>
            <w:tcW w:w="4213" w:type="dxa"/>
          </w:tcPr>
          <w:p w14:paraId="32854093" w14:textId="0D8E9FDA" w:rsidR="00351E0F" w:rsidRDefault="00CA0C0B">
            <w:pPr>
              <w:rPr>
                <w:lang w:val="en-US"/>
              </w:rPr>
            </w:pPr>
            <w:r w:rsidRPr="00CA0C0B">
              <w:rPr>
                <w:lang w:val="en-US"/>
              </w:rPr>
              <w:t>Unique identifier of</w:t>
            </w:r>
            <w:r>
              <w:rPr>
                <w:lang w:val="en-US"/>
              </w:rPr>
              <w:t xml:space="preserve"> the start station</w:t>
            </w:r>
          </w:p>
        </w:tc>
      </w:tr>
      <w:tr w:rsidR="00351E0F" w:rsidRPr="00763697" w14:paraId="2341EEB8" w14:textId="77777777" w:rsidTr="00CA0C0B">
        <w:tc>
          <w:tcPr>
            <w:tcW w:w="640" w:type="dxa"/>
          </w:tcPr>
          <w:p w14:paraId="6D8E8A22" w14:textId="78B4A33E" w:rsidR="00351E0F" w:rsidRDefault="00351E0F">
            <w:pPr>
              <w:rPr>
                <w:lang w:val="en-US"/>
              </w:rPr>
            </w:pPr>
            <w:r>
              <w:rPr>
                <w:lang w:val="en-US"/>
              </w:rPr>
              <w:t>7</w:t>
            </w:r>
          </w:p>
        </w:tc>
        <w:tc>
          <w:tcPr>
            <w:tcW w:w="2088" w:type="dxa"/>
          </w:tcPr>
          <w:p w14:paraId="10563CE1" w14:textId="54DC1F88" w:rsidR="00351E0F" w:rsidRDefault="00351E0F">
            <w:pPr>
              <w:rPr>
                <w:lang w:val="en-US"/>
              </w:rPr>
            </w:pPr>
            <w:proofErr w:type="spellStart"/>
            <w:r>
              <w:rPr>
                <w:lang w:val="en-US"/>
              </w:rPr>
              <w:t>end_station_name</w:t>
            </w:r>
            <w:proofErr w:type="spellEnd"/>
          </w:p>
        </w:tc>
        <w:tc>
          <w:tcPr>
            <w:tcW w:w="4213" w:type="dxa"/>
          </w:tcPr>
          <w:p w14:paraId="576A4766" w14:textId="298BA0F4" w:rsidR="00351E0F" w:rsidRDefault="00CA0C0B">
            <w:pPr>
              <w:rPr>
                <w:lang w:val="en-US"/>
              </w:rPr>
            </w:pPr>
            <w:r>
              <w:rPr>
                <w:lang w:val="en-US"/>
              </w:rPr>
              <w:t>Name of the end station</w:t>
            </w:r>
          </w:p>
        </w:tc>
      </w:tr>
      <w:tr w:rsidR="00351E0F" w:rsidRPr="00763697" w14:paraId="12A9A63E" w14:textId="77777777" w:rsidTr="00CA0C0B">
        <w:tc>
          <w:tcPr>
            <w:tcW w:w="640" w:type="dxa"/>
          </w:tcPr>
          <w:p w14:paraId="0E9381A4" w14:textId="4969C6FD" w:rsidR="00351E0F" w:rsidRDefault="00351E0F">
            <w:pPr>
              <w:rPr>
                <w:lang w:val="en-US"/>
              </w:rPr>
            </w:pPr>
            <w:r>
              <w:rPr>
                <w:lang w:val="en-US"/>
              </w:rPr>
              <w:t>8</w:t>
            </w:r>
          </w:p>
        </w:tc>
        <w:tc>
          <w:tcPr>
            <w:tcW w:w="2088" w:type="dxa"/>
          </w:tcPr>
          <w:p w14:paraId="4BE1210E" w14:textId="12A344EC" w:rsidR="00351E0F" w:rsidRDefault="00351E0F">
            <w:pPr>
              <w:rPr>
                <w:lang w:val="en-US"/>
              </w:rPr>
            </w:pPr>
            <w:proofErr w:type="spellStart"/>
            <w:r w:rsidRPr="00351E0F">
              <w:rPr>
                <w:lang w:val="en-US"/>
              </w:rPr>
              <w:t>end_station_</w:t>
            </w:r>
            <w:r>
              <w:rPr>
                <w:lang w:val="en-US"/>
              </w:rPr>
              <w:t>id</w:t>
            </w:r>
            <w:proofErr w:type="spellEnd"/>
          </w:p>
        </w:tc>
        <w:tc>
          <w:tcPr>
            <w:tcW w:w="4213" w:type="dxa"/>
          </w:tcPr>
          <w:p w14:paraId="16BE03EF" w14:textId="698DC809" w:rsidR="00351E0F" w:rsidRDefault="00CA0C0B">
            <w:pPr>
              <w:rPr>
                <w:lang w:val="en-US"/>
              </w:rPr>
            </w:pPr>
            <w:r w:rsidRPr="00CA0C0B">
              <w:rPr>
                <w:lang w:val="en-US"/>
              </w:rPr>
              <w:t>Unique identifier of</w:t>
            </w:r>
            <w:r>
              <w:rPr>
                <w:lang w:val="en-US"/>
              </w:rPr>
              <w:t xml:space="preserve"> the end station</w:t>
            </w:r>
          </w:p>
        </w:tc>
      </w:tr>
      <w:tr w:rsidR="00351E0F" w:rsidRPr="00763697" w14:paraId="09CFECE8" w14:textId="77777777" w:rsidTr="00CA0C0B">
        <w:tc>
          <w:tcPr>
            <w:tcW w:w="640" w:type="dxa"/>
          </w:tcPr>
          <w:p w14:paraId="2A22E796" w14:textId="7A03BA10" w:rsidR="00351E0F" w:rsidRDefault="00351E0F">
            <w:pPr>
              <w:rPr>
                <w:lang w:val="en-US"/>
              </w:rPr>
            </w:pPr>
            <w:r>
              <w:rPr>
                <w:lang w:val="en-US"/>
              </w:rPr>
              <w:t>9</w:t>
            </w:r>
          </w:p>
        </w:tc>
        <w:tc>
          <w:tcPr>
            <w:tcW w:w="2088" w:type="dxa"/>
          </w:tcPr>
          <w:p w14:paraId="181B2F60" w14:textId="2ECDEE79" w:rsidR="00351E0F" w:rsidRDefault="00351E0F">
            <w:pPr>
              <w:rPr>
                <w:lang w:val="en-US"/>
              </w:rPr>
            </w:pPr>
            <w:proofErr w:type="spellStart"/>
            <w:r>
              <w:rPr>
                <w:lang w:val="en-US"/>
              </w:rPr>
              <w:t>start_lat</w:t>
            </w:r>
            <w:proofErr w:type="spellEnd"/>
          </w:p>
        </w:tc>
        <w:tc>
          <w:tcPr>
            <w:tcW w:w="4213" w:type="dxa"/>
          </w:tcPr>
          <w:p w14:paraId="65F52D18" w14:textId="57DFC20D" w:rsidR="00351E0F" w:rsidRDefault="00CA0C0B">
            <w:pPr>
              <w:rPr>
                <w:lang w:val="en-US"/>
              </w:rPr>
            </w:pPr>
            <w:r>
              <w:rPr>
                <w:lang w:val="en-US"/>
              </w:rPr>
              <w:t>Latitude of the start station</w:t>
            </w:r>
          </w:p>
        </w:tc>
      </w:tr>
      <w:tr w:rsidR="00351E0F" w:rsidRPr="00763697" w14:paraId="708C97EA" w14:textId="77777777" w:rsidTr="00CA0C0B">
        <w:tc>
          <w:tcPr>
            <w:tcW w:w="640" w:type="dxa"/>
          </w:tcPr>
          <w:p w14:paraId="64D666A5" w14:textId="0BBDC691" w:rsidR="00351E0F" w:rsidRDefault="00351E0F">
            <w:pPr>
              <w:rPr>
                <w:lang w:val="en-US"/>
              </w:rPr>
            </w:pPr>
            <w:r>
              <w:rPr>
                <w:lang w:val="en-US"/>
              </w:rPr>
              <w:t>10</w:t>
            </w:r>
          </w:p>
        </w:tc>
        <w:tc>
          <w:tcPr>
            <w:tcW w:w="2088" w:type="dxa"/>
          </w:tcPr>
          <w:p w14:paraId="102CB9C3" w14:textId="11F7DCCC" w:rsidR="00351E0F" w:rsidRDefault="00351E0F">
            <w:pPr>
              <w:rPr>
                <w:lang w:val="en-US"/>
              </w:rPr>
            </w:pPr>
            <w:proofErr w:type="spellStart"/>
            <w:r>
              <w:rPr>
                <w:lang w:val="en-US"/>
              </w:rPr>
              <w:t>start_lng</w:t>
            </w:r>
            <w:proofErr w:type="spellEnd"/>
          </w:p>
        </w:tc>
        <w:tc>
          <w:tcPr>
            <w:tcW w:w="4213" w:type="dxa"/>
          </w:tcPr>
          <w:p w14:paraId="1EDF1DF2" w14:textId="06D49A97" w:rsidR="00351E0F" w:rsidRDefault="00CA0C0B">
            <w:pPr>
              <w:rPr>
                <w:lang w:val="en-US"/>
              </w:rPr>
            </w:pPr>
            <w:r>
              <w:rPr>
                <w:lang w:val="en-US"/>
              </w:rPr>
              <w:t>Longitude of the start station</w:t>
            </w:r>
          </w:p>
        </w:tc>
      </w:tr>
      <w:tr w:rsidR="00351E0F" w:rsidRPr="00763697" w14:paraId="3EE84BDF" w14:textId="77777777" w:rsidTr="00CA0C0B">
        <w:tc>
          <w:tcPr>
            <w:tcW w:w="640" w:type="dxa"/>
          </w:tcPr>
          <w:p w14:paraId="4A79865A" w14:textId="1FE3582C" w:rsidR="00351E0F" w:rsidRDefault="00351E0F">
            <w:pPr>
              <w:rPr>
                <w:lang w:val="en-US"/>
              </w:rPr>
            </w:pPr>
            <w:r>
              <w:rPr>
                <w:lang w:val="en-US"/>
              </w:rPr>
              <w:t>11</w:t>
            </w:r>
          </w:p>
        </w:tc>
        <w:tc>
          <w:tcPr>
            <w:tcW w:w="2088" w:type="dxa"/>
          </w:tcPr>
          <w:p w14:paraId="332411F3" w14:textId="4DC5E4C0" w:rsidR="00351E0F" w:rsidRDefault="00351E0F">
            <w:pPr>
              <w:rPr>
                <w:lang w:val="en-US"/>
              </w:rPr>
            </w:pPr>
            <w:proofErr w:type="spellStart"/>
            <w:r>
              <w:rPr>
                <w:lang w:val="en-US"/>
              </w:rPr>
              <w:t>end_lat</w:t>
            </w:r>
            <w:proofErr w:type="spellEnd"/>
          </w:p>
        </w:tc>
        <w:tc>
          <w:tcPr>
            <w:tcW w:w="4213" w:type="dxa"/>
          </w:tcPr>
          <w:p w14:paraId="09D1564C" w14:textId="571CB084" w:rsidR="00351E0F" w:rsidRDefault="00CA0C0B">
            <w:pPr>
              <w:rPr>
                <w:lang w:val="en-US"/>
              </w:rPr>
            </w:pPr>
            <w:r w:rsidRPr="00CA0C0B">
              <w:rPr>
                <w:lang w:val="en-US"/>
              </w:rPr>
              <w:t>Latitude of the end station</w:t>
            </w:r>
          </w:p>
        </w:tc>
      </w:tr>
      <w:tr w:rsidR="00351E0F" w:rsidRPr="00763697" w14:paraId="42FA8B68" w14:textId="77777777" w:rsidTr="00CA0C0B">
        <w:tc>
          <w:tcPr>
            <w:tcW w:w="640" w:type="dxa"/>
          </w:tcPr>
          <w:p w14:paraId="04BBE505" w14:textId="5747DCB6" w:rsidR="00351E0F" w:rsidRDefault="00351E0F">
            <w:pPr>
              <w:rPr>
                <w:lang w:val="en-US"/>
              </w:rPr>
            </w:pPr>
            <w:r>
              <w:rPr>
                <w:lang w:val="en-US"/>
              </w:rPr>
              <w:t>12</w:t>
            </w:r>
          </w:p>
        </w:tc>
        <w:tc>
          <w:tcPr>
            <w:tcW w:w="2088" w:type="dxa"/>
          </w:tcPr>
          <w:p w14:paraId="374D90A9" w14:textId="1439A903" w:rsidR="00351E0F" w:rsidRDefault="00351E0F">
            <w:pPr>
              <w:rPr>
                <w:lang w:val="en-US"/>
              </w:rPr>
            </w:pPr>
            <w:proofErr w:type="spellStart"/>
            <w:r>
              <w:rPr>
                <w:lang w:val="en-US"/>
              </w:rPr>
              <w:t>end_lng</w:t>
            </w:r>
            <w:proofErr w:type="spellEnd"/>
          </w:p>
        </w:tc>
        <w:tc>
          <w:tcPr>
            <w:tcW w:w="4213" w:type="dxa"/>
          </w:tcPr>
          <w:p w14:paraId="35B384CD" w14:textId="266DB3F7" w:rsidR="00351E0F" w:rsidRDefault="00CA0C0B">
            <w:pPr>
              <w:rPr>
                <w:lang w:val="en-US"/>
              </w:rPr>
            </w:pPr>
            <w:r w:rsidRPr="00CA0C0B">
              <w:rPr>
                <w:lang w:val="en-US"/>
              </w:rPr>
              <w:t xml:space="preserve">Longitude of the </w:t>
            </w:r>
            <w:r>
              <w:rPr>
                <w:lang w:val="en-US"/>
              </w:rPr>
              <w:t>end</w:t>
            </w:r>
            <w:r w:rsidRPr="00CA0C0B">
              <w:rPr>
                <w:lang w:val="en-US"/>
              </w:rPr>
              <w:t xml:space="preserve"> station</w:t>
            </w:r>
          </w:p>
        </w:tc>
      </w:tr>
      <w:tr w:rsidR="00351E0F" w:rsidRPr="00763697" w14:paraId="1019D0BE" w14:textId="77777777" w:rsidTr="00CA0C0B">
        <w:tc>
          <w:tcPr>
            <w:tcW w:w="640" w:type="dxa"/>
          </w:tcPr>
          <w:p w14:paraId="4F9F5B1A" w14:textId="27DFF48A" w:rsidR="00351E0F" w:rsidRDefault="00351E0F">
            <w:pPr>
              <w:rPr>
                <w:lang w:val="en-US"/>
              </w:rPr>
            </w:pPr>
            <w:r>
              <w:rPr>
                <w:lang w:val="en-US"/>
              </w:rPr>
              <w:t>13</w:t>
            </w:r>
          </w:p>
        </w:tc>
        <w:tc>
          <w:tcPr>
            <w:tcW w:w="2088" w:type="dxa"/>
          </w:tcPr>
          <w:p w14:paraId="2F76D2B5" w14:textId="1C6BD40B" w:rsidR="00351E0F" w:rsidRDefault="00351E0F">
            <w:pPr>
              <w:rPr>
                <w:lang w:val="en-US"/>
              </w:rPr>
            </w:pPr>
            <w:proofErr w:type="spellStart"/>
            <w:r>
              <w:rPr>
                <w:lang w:val="en-US"/>
              </w:rPr>
              <w:t>member_casual</w:t>
            </w:r>
            <w:proofErr w:type="spellEnd"/>
          </w:p>
        </w:tc>
        <w:tc>
          <w:tcPr>
            <w:tcW w:w="4213" w:type="dxa"/>
          </w:tcPr>
          <w:p w14:paraId="7C7E308F" w14:textId="2510B26F" w:rsidR="00351E0F" w:rsidRDefault="00CA0C0B">
            <w:pPr>
              <w:rPr>
                <w:lang w:val="en-US"/>
              </w:rPr>
            </w:pPr>
            <w:r>
              <w:rPr>
                <w:lang w:val="en-US"/>
              </w:rPr>
              <w:t>User type (either annual member or casual)</w:t>
            </w:r>
          </w:p>
        </w:tc>
      </w:tr>
    </w:tbl>
    <w:p w14:paraId="3049FABB" w14:textId="0C9A21D2" w:rsidR="000F379C" w:rsidRDefault="000F379C" w:rsidP="000F379C">
      <w:pPr>
        <w:rPr>
          <w:lang w:val="en-US"/>
        </w:rPr>
      </w:pPr>
    </w:p>
    <w:p w14:paraId="1010326F" w14:textId="353338B3" w:rsidR="00CA0C0B" w:rsidRDefault="00CA0C0B" w:rsidP="000F379C">
      <w:pPr>
        <w:rPr>
          <w:b/>
          <w:bCs/>
          <w:sz w:val="24"/>
          <w:szCs w:val="24"/>
          <w:lang w:val="en-US"/>
        </w:rPr>
      </w:pPr>
      <w:r w:rsidRPr="00CA0C0B">
        <w:rPr>
          <w:b/>
          <w:bCs/>
          <w:sz w:val="24"/>
          <w:szCs w:val="24"/>
          <w:lang w:val="en-US"/>
        </w:rPr>
        <w:t>Data Preparation</w:t>
      </w:r>
    </w:p>
    <w:p w14:paraId="0912FBE1" w14:textId="282049F2" w:rsidR="00CA0C0B" w:rsidRPr="006B1AEF" w:rsidRDefault="008D6F2A" w:rsidP="000F379C">
      <w:pPr>
        <w:rPr>
          <w:lang w:val="en-US"/>
        </w:rPr>
      </w:pPr>
      <w:r w:rsidRPr="006B1AEF">
        <w:rPr>
          <w:lang w:val="en-US"/>
        </w:rPr>
        <w:t xml:space="preserve">The dataset </w:t>
      </w:r>
      <w:r w:rsidR="0021595B" w:rsidRPr="006B1AEF">
        <w:rPr>
          <w:lang w:val="en-US"/>
        </w:rPr>
        <w:t>was</w:t>
      </w:r>
      <w:r w:rsidRPr="006B1AEF">
        <w:rPr>
          <w:lang w:val="en-US"/>
        </w:rPr>
        <w:t xml:space="preserve"> imported into a Microsoft SQL Server database</w:t>
      </w:r>
      <w:r w:rsidR="003D6043" w:rsidRPr="006B1AEF">
        <w:rPr>
          <w:lang w:val="en-US"/>
        </w:rPr>
        <w:t xml:space="preserve">. </w:t>
      </w:r>
      <w:r w:rsidRPr="006B1AEF">
        <w:rPr>
          <w:lang w:val="en-US"/>
        </w:rPr>
        <w:t xml:space="preserve"> </w:t>
      </w:r>
      <w:r w:rsidR="003D6043" w:rsidRPr="006B1AEF">
        <w:rPr>
          <w:lang w:val="en-US"/>
        </w:rPr>
        <w:t>If the “</w:t>
      </w:r>
      <w:proofErr w:type="spellStart"/>
      <w:r w:rsidR="003D6043" w:rsidRPr="006B1AEF">
        <w:rPr>
          <w:lang w:val="en-US"/>
        </w:rPr>
        <w:t>started_at</w:t>
      </w:r>
      <w:proofErr w:type="spellEnd"/>
      <w:r w:rsidR="003D6043" w:rsidRPr="006B1AEF">
        <w:rPr>
          <w:lang w:val="en-US"/>
        </w:rPr>
        <w:t>” and “</w:t>
      </w:r>
      <w:proofErr w:type="spellStart"/>
      <w:r w:rsidR="003D6043" w:rsidRPr="006B1AEF">
        <w:rPr>
          <w:lang w:val="en-US"/>
        </w:rPr>
        <w:t>ended_at</w:t>
      </w:r>
      <w:proofErr w:type="spellEnd"/>
      <w:r w:rsidR="003D6043" w:rsidRPr="006B1AEF">
        <w:rPr>
          <w:lang w:val="en-US"/>
        </w:rPr>
        <w:t>” columns are not correctly formatted as a datetime Conditional split was used to ensure that the rows where the</w:t>
      </w:r>
      <w:r w:rsidR="0021595B" w:rsidRPr="006B1AEF">
        <w:rPr>
          <w:lang w:val="en-US"/>
        </w:rPr>
        <w:t xml:space="preserve">se </w:t>
      </w:r>
      <w:r w:rsidR="003D6043" w:rsidRPr="006B1AEF">
        <w:rPr>
          <w:lang w:val="en-US"/>
        </w:rPr>
        <w:t>columns are filtered out, as the data in these columns are crucial for analysis. There were no errors in these two columns and all the rows were successfully imported.</w:t>
      </w:r>
      <w:r w:rsidR="0021595B" w:rsidRPr="006B1AEF">
        <w:rPr>
          <w:lang w:val="en-US"/>
        </w:rPr>
        <w:t xml:space="preserve"> The dataset was also imported into Google Spreadsheet in order to examine data type and missing data.</w:t>
      </w:r>
    </w:p>
    <w:p w14:paraId="54422627" w14:textId="297CD348" w:rsidR="0021595B" w:rsidRPr="006B1AEF" w:rsidRDefault="0021595B" w:rsidP="000F379C">
      <w:pPr>
        <w:rPr>
          <w:lang w:val="en-US"/>
        </w:rPr>
      </w:pPr>
      <w:r w:rsidRPr="006B1AEF">
        <w:rPr>
          <w:lang w:val="en-US"/>
        </w:rPr>
        <w:t>Furthermore, the data for 12 months was combined into one table or one dataset and the following new columns was created:</w:t>
      </w:r>
    </w:p>
    <w:tbl>
      <w:tblPr>
        <w:tblStyle w:val="TableGrid"/>
        <w:tblW w:w="0" w:type="auto"/>
        <w:tblLook w:val="04A0" w:firstRow="1" w:lastRow="0" w:firstColumn="1" w:lastColumn="0" w:noHBand="0" w:noVBand="1"/>
      </w:tblPr>
      <w:tblGrid>
        <w:gridCol w:w="678"/>
        <w:gridCol w:w="3005"/>
        <w:gridCol w:w="3967"/>
      </w:tblGrid>
      <w:tr w:rsidR="0076326F" w:rsidRPr="006B1AEF" w14:paraId="76A4AAF3" w14:textId="77777777" w:rsidTr="006B1AEF">
        <w:tc>
          <w:tcPr>
            <w:tcW w:w="678" w:type="dxa"/>
          </w:tcPr>
          <w:p w14:paraId="412DB849" w14:textId="51959281" w:rsidR="0076326F" w:rsidRPr="006B1AEF" w:rsidRDefault="0076326F" w:rsidP="000F379C">
            <w:pPr>
              <w:rPr>
                <w:b/>
                <w:bCs/>
                <w:lang w:val="en-US"/>
              </w:rPr>
            </w:pPr>
            <w:r w:rsidRPr="006B1AEF">
              <w:rPr>
                <w:b/>
                <w:bCs/>
                <w:lang w:val="en-US"/>
              </w:rPr>
              <w:lastRenderedPageBreak/>
              <w:t>No.</w:t>
            </w:r>
          </w:p>
        </w:tc>
        <w:tc>
          <w:tcPr>
            <w:tcW w:w="3005" w:type="dxa"/>
          </w:tcPr>
          <w:p w14:paraId="1203A535" w14:textId="15DB1EFA" w:rsidR="0076326F" w:rsidRPr="006B1AEF" w:rsidRDefault="0076326F" w:rsidP="000F379C">
            <w:pPr>
              <w:rPr>
                <w:b/>
                <w:bCs/>
                <w:lang w:val="en-US"/>
              </w:rPr>
            </w:pPr>
            <w:r w:rsidRPr="006B1AEF">
              <w:rPr>
                <w:b/>
                <w:bCs/>
                <w:lang w:val="en-US"/>
              </w:rPr>
              <w:t>Column Name</w:t>
            </w:r>
          </w:p>
        </w:tc>
        <w:tc>
          <w:tcPr>
            <w:tcW w:w="3967" w:type="dxa"/>
          </w:tcPr>
          <w:p w14:paraId="30E5B02E" w14:textId="0564FF39" w:rsidR="0076326F" w:rsidRPr="006B1AEF" w:rsidRDefault="0076326F" w:rsidP="000F379C">
            <w:pPr>
              <w:rPr>
                <w:b/>
                <w:bCs/>
                <w:lang w:val="en-US"/>
              </w:rPr>
            </w:pPr>
            <w:r w:rsidRPr="006B1AEF">
              <w:rPr>
                <w:b/>
                <w:bCs/>
                <w:lang w:val="en-US"/>
              </w:rPr>
              <w:t>Description</w:t>
            </w:r>
          </w:p>
        </w:tc>
      </w:tr>
      <w:tr w:rsidR="0076326F" w:rsidRPr="00763697" w14:paraId="2D85FCE2" w14:textId="77777777" w:rsidTr="006B1AEF">
        <w:tc>
          <w:tcPr>
            <w:tcW w:w="678" w:type="dxa"/>
          </w:tcPr>
          <w:p w14:paraId="263F2F1B" w14:textId="72223507" w:rsidR="0076326F" w:rsidRPr="006B1AEF" w:rsidRDefault="0076326F" w:rsidP="000F379C">
            <w:pPr>
              <w:rPr>
                <w:lang w:val="en-US"/>
              </w:rPr>
            </w:pPr>
            <w:r w:rsidRPr="006B1AEF">
              <w:rPr>
                <w:lang w:val="en-US"/>
              </w:rPr>
              <w:t>1</w:t>
            </w:r>
          </w:p>
        </w:tc>
        <w:tc>
          <w:tcPr>
            <w:tcW w:w="3005" w:type="dxa"/>
          </w:tcPr>
          <w:p w14:paraId="60FED7FA" w14:textId="7364FAE7" w:rsidR="0076326F" w:rsidRPr="006B1AEF" w:rsidRDefault="0076326F" w:rsidP="000F379C">
            <w:pPr>
              <w:rPr>
                <w:lang w:val="en-US"/>
              </w:rPr>
            </w:pPr>
            <w:proofErr w:type="spellStart"/>
            <w:r w:rsidRPr="006B1AEF">
              <w:rPr>
                <w:lang w:val="en-US"/>
              </w:rPr>
              <w:t>ride_length</w:t>
            </w:r>
            <w:proofErr w:type="spellEnd"/>
          </w:p>
        </w:tc>
        <w:tc>
          <w:tcPr>
            <w:tcW w:w="3967" w:type="dxa"/>
          </w:tcPr>
          <w:p w14:paraId="2BB0825D" w14:textId="087F07D7" w:rsidR="0076326F" w:rsidRPr="006B1AEF" w:rsidRDefault="006B1AEF" w:rsidP="000F379C">
            <w:pPr>
              <w:rPr>
                <w:lang w:val="en-US"/>
              </w:rPr>
            </w:pPr>
            <w:r w:rsidRPr="006B1AEF">
              <w:rPr>
                <w:lang w:val="en-US"/>
              </w:rPr>
              <w:t>Duration of trip in minutes</w:t>
            </w:r>
          </w:p>
        </w:tc>
      </w:tr>
      <w:tr w:rsidR="0076326F" w:rsidRPr="006B1AEF" w14:paraId="25A6ED1D" w14:textId="77777777" w:rsidTr="006B1AEF">
        <w:tc>
          <w:tcPr>
            <w:tcW w:w="678" w:type="dxa"/>
          </w:tcPr>
          <w:p w14:paraId="08432E71" w14:textId="25594967" w:rsidR="0076326F" w:rsidRPr="006B1AEF" w:rsidRDefault="0076326F" w:rsidP="000F379C">
            <w:pPr>
              <w:rPr>
                <w:lang w:val="en-US"/>
              </w:rPr>
            </w:pPr>
            <w:r w:rsidRPr="006B1AEF">
              <w:rPr>
                <w:lang w:val="en-US"/>
              </w:rPr>
              <w:t>2</w:t>
            </w:r>
          </w:p>
        </w:tc>
        <w:tc>
          <w:tcPr>
            <w:tcW w:w="3005" w:type="dxa"/>
          </w:tcPr>
          <w:p w14:paraId="14594B58" w14:textId="045D072E" w:rsidR="0076326F" w:rsidRPr="006B1AEF" w:rsidRDefault="0076326F" w:rsidP="000F379C">
            <w:pPr>
              <w:rPr>
                <w:lang w:val="en-US"/>
              </w:rPr>
            </w:pPr>
            <w:proofErr w:type="spellStart"/>
            <w:r w:rsidRPr="006B1AEF">
              <w:rPr>
                <w:lang w:val="en-US"/>
              </w:rPr>
              <w:t>day_of_week</w:t>
            </w:r>
            <w:proofErr w:type="spellEnd"/>
          </w:p>
        </w:tc>
        <w:tc>
          <w:tcPr>
            <w:tcW w:w="3967" w:type="dxa"/>
          </w:tcPr>
          <w:p w14:paraId="40AC1B7A" w14:textId="43C7E25B" w:rsidR="0076326F" w:rsidRPr="006B1AEF" w:rsidRDefault="006B1AEF" w:rsidP="000F379C">
            <w:pPr>
              <w:rPr>
                <w:lang w:val="en-US"/>
              </w:rPr>
            </w:pPr>
            <w:r w:rsidRPr="006B1AEF">
              <w:rPr>
                <w:lang w:val="en-US"/>
              </w:rPr>
              <w:t>Day of the trip</w:t>
            </w:r>
          </w:p>
        </w:tc>
      </w:tr>
      <w:tr w:rsidR="0076326F" w:rsidRPr="00763697" w14:paraId="3459423F" w14:textId="77777777" w:rsidTr="006B1AEF">
        <w:tc>
          <w:tcPr>
            <w:tcW w:w="678" w:type="dxa"/>
          </w:tcPr>
          <w:p w14:paraId="0FE34A8E" w14:textId="6D61B1A2" w:rsidR="0076326F" w:rsidRPr="006B1AEF" w:rsidRDefault="0076326F" w:rsidP="000F379C">
            <w:pPr>
              <w:rPr>
                <w:lang w:val="en-US"/>
              </w:rPr>
            </w:pPr>
            <w:r w:rsidRPr="006B1AEF">
              <w:rPr>
                <w:lang w:val="en-US"/>
              </w:rPr>
              <w:t>3</w:t>
            </w:r>
          </w:p>
        </w:tc>
        <w:tc>
          <w:tcPr>
            <w:tcW w:w="3005" w:type="dxa"/>
          </w:tcPr>
          <w:p w14:paraId="1DAFD4F9" w14:textId="3117F39C" w:rsidR="0076326F" w:rsidRPr="006B1AEF" w:rsidRDefault="0076326F" w:rsidP="000F379C">
            <w:pPr>
              <w:rPr>
                <w:lang w:val="en-US"/>
              </w:rPr>
            </w:pPr>
            <w:proofErr w:type="spellStart"/>
            <w:r w:rsidRPr="006B1AEF">
              <w:rPr>
                <w:lang w:val="en-US"/>
              </w:rPr>
              <w:t>start_hour_of_day</w:t>
            </w:r>
            <w:proofErr w:type="spellEnd"/>
          </w:p>
        </w:tc>
        <w:tc>
          <w:tcPr>
            <w:tcW w:w="3967" w:type="dxa"/>
          </w:tcPr>
          <w:p w14:paraId="7D8A0E73" w14:textId="205AA216" w:rsidR="0076326F" w:rsidRPr="006B1AEF" w:rsidRDefault="006B1AEF" w:rsidP="000F379C">
            <w:pPr>
              <w:rPr>
                <w:lang w:val="en-US"/>
              </w:rPr>
            </w:pPr>
            <w:r w:rsidRPr="006B1AEF">
              <w:rPr>
                <w:lang w:val="en-US"/>
              </w:rPr>
              <w:t>Hour of the day when the trip starts</w:t>
            </w:r>
          </w:p>
        </w:tc>
      </w:tr>
      <w:tr w:rsidR="0076326F" w:rsidRPr="00763697" w14:paraId="2577DE68" w14:textId="77777777" w:rsidTr="006B1AEF">
        <w:tc>
          <w:tcPr>
            <w:tcW w:w="678" w:type="dxa"/>
          </w:tcPr>
          <w:p w14:paraId="5F4F3716" w14:textId="57E87D0D" w:rsidR="0076326F" w:rsidRPr="006B1AEF" w:rsidRDefault="0076326F" w:rsidP="000F379C">
            <w:pPr>
              <w:rPr>
                <w:lang w:val="en-US"/>
              </w:rPr>
            </w:pPr>
            <w:r w:rsidRPr="006B1AEF">
              <w:rPr>
                <w:lang w:val="en-US"/>
              </w:rPr>
              <w:t>4</w:t>
            </w:r>
          </w:p>
        </w:tc>
        <w:tc>
          <w:tcPr>
            <w:tcW w:w="3005" w:type="dxa"/>
          </w:tcPr>
          <w:p w14:paraId="7D013CC7" w14:textId="5BECD4DC" w:rsidR="0076326F" w:rsidRPr="006B1AEF" w:rsidRDefault="0076326F" w:rsidP="000F379C">
            <w:pPr>
              <w:rPr>
                <w:lang w:val="en-US"/>
              </w:rPr>
            </w:pPr>
            <w:proofErr w:type="spellStart"/>
            <w:r w:rsidRPr="006B1AEF">
              <w:rPr>
                <w:lang w:val="en-US"/>
              </w:rPr>
              <w:t>end_time_of_day</w:t>
            </w:r>
            <w:proofErr w:type="spellEnd"/>
          </w:p>
        </w:tc>
        <w:tc>
          <w:tcPr>
            <w:tcW w:w="3967" w:type="dxa"/>
          </w:tcPr>
          <w:p w14:paraId="33858CD0" w14:textId="5C26E2D7" w:rsidR="0076326F" w:rsidRPr="006B1AEF" w:rsidRDefault="006B1AEF" w:rsidP="000F379C">
            <w:pPr>
              <w:rPr>
                <w:lang w:val="en-US"/>
              </w:rPr>
            </w:pPr>
            <w:r w:rsidRPr="006B1AEF">
              <w:rPr>
                <w:lang w:val="en-US"/>
              </w:rPr>
              <w:t>Hour of the day when the trip ends</w:t>
            </w:r>
          </w:p>
        </w:tc>
      </w:tr>
    </w:tbl>
    <w:p w14:paraId="34C23E1C" w14:textId="604FE975" w:rsidR="0021595B" w:rsidRDefault="0021595B" w:rsidP="000F379C">
      <w:pPr>
        <w:rPr>
          <w:lang w:val="en-US"/>
        </w:rPr>
      </w:pPr>
    </w:p>
    <w:p w14:paraId="74BC0FE2" w14:textId="6C8B4FAC" w:rsidR="006B1AEF" w:rsidRDefault="006B1AEF" w:rsidP="000F379C">
      <w:pPr>
        <w:rPr>
          <w:lang w:val="en-US"/>
        </w:rPr>
      </w:pPr>
      <w:r>
        <w:rPr>
          <w:lang w:val="en-US"/>
        </w:rPr>
        <w:t xml:space="preserve">The important </w:t>
      </w:r>
      <w:r w:rsidR="00AE3999">
        <w:rPr>
          <w:lang w:val="en-US"/>
        </w:rPr>
        <w:t>information</w:t>
      </w:r>
      <w:r>
        <w:rPr>
          <w:lang w:val="en-US"/>
        </w:rPr>
        <w:t xml:space="preserve"> about the data:</w:t>
      </w:r>
    </w:p>
    <w:p w14:paraId="43388265" w14:textId="7114D6AA" w:rsidR="0070374C" w:rsidRPr="00AE3999" w:rsidRDefault="0070374C" w:rsidP="00AE3999">
      <w:pPr>
        <w:pStyle w:val="ListParagraph"/>
        <w:numPr>
          <w:ilvl w:val="0"/>
          <w:numId w:val="1"/>
        </w:numPr>
        <w:rPr>
          <w:lang w:val="en-US"/>
        </w:rPr>
      </w:pPr>
      <w:r w:rsidRPr="00AE3999">
        <w:rPr>
          <w:lang w:val="en-US"/>
        </w:rPr>
        <w:t>The dataset contains a total of 5,184,423 rows.</w:t>
      </w:r>
    </w:p>
    <w:p w14:paraId="69EF21FF" w14:textId="5C6F7511" w:rsidR="0070374C" w:rsidRPr="00AE3999" w:rsidRDefault="00AE3999" w:rsidP="00AE3999">
      <w:pPr>
        <w:pStyle w:val="ListParagraph"/>
        <w:numPr>
          <w:ilvl w:val="0"/>
          <w:numId w:val="1"/>
        </w:numPr>
        <w:rPr>
          <w:lang w:val="en-US"/>
        </w:rPr>
      </w:pPr>
      <w:r w:rsidRPr="00AE3999">
        <w:rPr>
          <w:lang w:val="en-US"/>
        </w:rPr>
        <w:t xml:space="preserve">For simpler calculation, the huge dataset was separated for simple analysis. In this case, a dataset that spanned from October 2020 to </w:t>
      </w:r>
      <w:r>
        <w:rPr>
          <w:lang w:val="en-US"/>
        </w:rPr>
        <w:t xml:space="preserve">February 2021. </w:t>
      </w:r>
      <w:r w:rsidRPr="00AE3999">
        <w:rPr>
          <w:lang w:val="en-US"/>
        </w:rPr>
        <w:t>59,497</w:t>
      </w:r>
      <w:r w:rsidR="0070374C" w:rsidRPr="00AE3999">
        <w:rPr>
          <w:lang w:val="en-US"/>
        </w:rPr>
        <w:t xml:space="preserve"> rows </w:t>
      </w:r>
      <w:r w:rsidRPr="00AE3999">
        <w:rPr>
          <w:lang w:val="en-US"/>
        </w:rPr>
        <w:t xml:space="preserve">of 926,398 rows </w:t>
      </w:r>
      <w:r w:rsidR="0070374C" w:rsidRPr="00AE3999">
        <w:rPr>
          <w:lang w:val="en-US"/>
        </w:rPr>
        <w:t>have a trip duration of less than 3 minutes</w:t>
      </w:r>
      <w:r>
        <w:rPr>
          <w:lang w:val="en-US"/>
        </w:rPr>
        <w:t>, which is 6 % of the data</w:t>
      </w:r>
      <w:r w:rsidR="0070374C" w:rsidRPr="00AE3999">
        <w:rPr>
          <w:lang w:val="en-US"/>
        </w:rPr>
        <w:t>. For the analysis, only trips 3 minutes or greater will be taken into account to remove any potential bookings made in error by the user.</w:t>
      </w:r>
    </w:p>
    <w:p w14:paraId="2741894A" w14:textId="79A48231" w:rsidR="006B1AEF" w:rsidRDefault="006C3735" w:rsidP="00AE3999">
      <w:pPr>
        <w:pStyle w:val="ListParagraph"/>
        <w:numPr>
          <w:ilvl w:val="0"/>
          <w:numId w:val="1"/>
        </w:numPr>
        <w:rPr>
          <w:lang w:val="en-US"/>
        </w:rPr>
      </w:pPr>
      <w:r>
        <w:rPr>
          <w:lang w:val="en-US"/>
        </w:rPr>
        <w:t>71,340</w:t>
      </w:r>
      <w:r w:rsidR="0070374C" w:rsidRPr="00AE3999">
        <w:rPr>
          <w:lang w:val="en-US"/>
        </w:rPr>
        <w:t xml:space="preserve"> rows have null values in the </w:t>
      </w:r>
      <w:proofErr w:type="spellStart"/>
      <w:r w:rsidR="0070374C" w:rsidRPr="00AE3999">
        <w:rPr>
          <w:lang w:val="en-US"/>
        </w:rPr>
        <w:t>start_station_name</w:t>
      </w:r>
      <w:proofErr w:type="spellEnd"/>
      <w:r w:rsidR="0070374C" w:rsidRPr="00AE3999">
        <w:rPr>
          <w:lang w:val="en-US"/>
        </w:rPr>
        <w:t xml:space="preserve"> columns</w:t>
      </w:r>
      <w:r>
        <w:rPr>
          <w:lang w:val="en-US"/>
        </w:rPr>
        <w:t xml:space="preserve"> in the small dataset</w:t>
      </w:r>
      <w:r w:rsidR="0070374C" w:rsidRPr="00AE3999">
        <w:rPr>
          <w:lang w:val="en-US"/>
        </w:rPr>
        <w:t xml:space="preserve">. These rows will still be used in the overall analysis but will be filtered out when </w:t>
      </w:r>
      <w:r w:rsidR="00AE3999" w:rsidRPr="00AE3999">
        <w:rPr>
          <w:lang w:val="en-US"/>
        </w:rPr>
        <w:t>analyzing</w:t>
      </w:r>
      <w:r w:rsidR="0070374C" w:rsidRPr="00AE3999">
        <w:rPr>
          <w:lang w:val="en-US"/>
        </w:rPr>
        <w:t xml:space="preserve"> the most popular stations.</w:t>
      </w:r>
    </w:p>
    <w:p w14:paraId="37238471" w14:textId="6EACECA5" w:rsidR="00A908A9" w:rsidRDefault="00A908A9" w:rsidP="00A908A9">
      <w:pPr>
        <w:rPr>
          <w:b/>
          <w:bCs/>
          <w:sz w:val="24"/>
          <w:szCs w:val="24"/>
          <w:lang w:val="en-US"/>
        </w:rPr>
      </w:pPr>
      <w:r w:rsidRPr="00A908A9">
        <w:rPr>
          <w:b/>
          <w:bCs/>
          <w:sz w:val="24"/>
          <w:szCs w:val="24"/>
          <w:lang w:val="en-US"/>
        </w:rPr>
        <w:t>Analysis</w:t>
      </w:r>
    </w:p>
    <w:p w14:paraId="7BC875FD" w14:textId="11D1592F" w:rsidR="00175337" w:rsidRDefault="00763697" w:rsidP="00175337">
      <w:pPr>
        <w:rPr>
          <w:lang w:val="en-US"/>
        </w:rPr>
      </w:pPr>
      <w:r w:rsidRPr="006F6758">
        <w:rPr>
          <w:lang w:val="en-US"/>
        </w:rPr>
        <w:t xml:space="preserve">First, </w:t>
      </w:r>
      <w:r w:rsidRPr="006F6758">
        <w:rPr>
          <w:lang w:val="en-US"/>
        </w:rPr>
        <w:t>let’s look at the hourly usage trends. Here we can see that members’ usage has two peaks, the first around 8 a.m. and the second around 5 p.m. corresponding with the start and end of the workday. Casual riders on the other hand, start using the bikes more beginning from mid-day until evening.</w:t>
      </w:r>
    </w:p>
    <w:p w14:paraId="27571D38" w14:textId="77777777" w:rsidR="00E8571F" w:rsidRDefault="00E8571F" w:rsidP="00175337">
      <w:pPr>
        <w:rPr>
          <w:lang w:val="en-US"/>
        </w:rPr>
      </w:pPr>
    </w:p>
    <w:p w14:paraId="6C37D4A9" w14:textId="5408A936" w:rsidR="00E8571F" w:rsidRDefault="00E8571F" w:rsidP="00175337">
      <w:pPr>
        <w:rPr>
          <w:lang w:val="en-US"/>
        </w:rPr>
      </w:pPr>
      <w:r>
        <w:rPr>
          <w:noProof/>
          <w:lang w:val="en-US"/>
        </w:rPr>
        <w:drawing>
          <wp:inline distT="0" distB="0" distL="0" distR="0" wp14:anchorId="6299ABA8" wp14:editId="7D9F2DC5">
            <wp:extent cx="5727700" cy="268287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682875"/>
                    </a:xfrm>
                    <a:prstGeom prst="rect">
                      <a:avLst/>
                    </a:prstGeom>
                    <a:noFill/>
                    <a:ln>
                      <a:noFill/>
                    </a:ln>
                  </pic:spPr>
                </pic:pic>
              </a:graphicData>
            </a:graphic>
          </wp:inline>
        </w:drawing>
      </w:r>
    </w:p>
    <w:p w14:paraId="6B505B79" w14:textId="77777777" w:rsidR="00E8571F" w:rsidRPr="006F6758" w:rsidRDefault="00E8571F" w:rsidP="00175337">
      <w:pPr>
        <w:rPr>
          <w:lang w:val="en-US"/>
        </w:rPr>
      </w:pPr>
    </w:p>
    <w:p w14:paraId="47079BA9" w14:textId="7F2CC450" w:rsidR="00175337" w:rsidRDefault="00175337" w:rsidP="00175337">
      <w:pPr>
        <w:rPr>
          <w:lang w:val="en-US"/>
        </w:rPr>
      </w:pPr>
      <w:r w:rsidRPr="006F6758">
        <w:rPr>
          <w:lang w:val="en-US"/>
        </w:rPr>
        <w:t>Then, we can see an interesting trend whereby the number of trips made by members are slightly more than the trips made by casual riders in the 12 months. This is possibly because members use the bikes just to get from point A to point B, while casual riders use them for leisure.</w:t>
      </w:r>
    </w:p>
    <w:p w14:paraId="75EE0375" w14:textId="2090E360" w:rsidR="00175337" w:rsidRDefault="00175337" w:rsidP="00763697">
      <w:pPr>
        <w:rPr>
          <w:lang w:val="en-US"/>
        </w:rPr>
      </w:pPr>
      <w:r w:rsidRPr="006F6758">
        <w:rPr>
          <w:lang w:val="en-US"/>
        </w:rPr>
        <w:lastRenderedPageBreak/>
        <w:t xml:space="preserve">In terms of daily usage, the data shows that members’ usage trend remain fairly consistent throughout the week. However casual riders use the bikes more during </w:t>
      </w:r>
      <w:r w:rsidRPr="006F6758">
        <w:rPr>
          <w:lang w:val="en-US"/>
        </w:rPr>
        <w:t xml:space="preserve">Monday and </w:t>
      </w:r>
      <w:r w:rsidRPr="006F6758">
        <w:rPr>
          <w:lang w:val="en-US"/>
        </w:rPr>
        <w:t xml:space="preserve">the weekend, with the number of trips on Sunday even surpassing that of members. </w:t>
      </w:r>
    </w:p>
    <w:p w14:paraId="716FA733" w14:textId="5A3625C3" w:rsidR="00E8571F" w:rsidRDefault="00E8571F" w:rsidP="00763697">
      <w:pPr>
        <w:rPr>
          <w:lang w:val="en-US"/>
        </w:rPr>
      </w:pPr>
      <w:r>
        <w:rPr>
          <w:noProof/>
          <w:lang w:val="en-US"/>
        </w:rPr>
        <w:drawing>
          <wp:inline distT="0" distB="0" distL="0" distR="0" wp14:anchorId="6A539044" wp14:editId="22D26628">
            <wp:extent cx="5727700" cy="379539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795395"/>
                    </a:xfrm>
                    <a:prstGeom prst="rect">
                      <a:avLst/>
                    </a:prstGeom>
                    <a:noFill/>
                    <a:ln>
                      <a:noFill/>
                    </a:ln>
                  </pic:spPr>
                </pic:pic>
              </a:graphicData>
            </a:graphic>
          </wp:inline>
        </w:drawing>
      </w:r>
    </w:p>
    <w:p w14:paraId="75C46359" w14:textId="43F99246" w:rsidR="00E8571F" w:rsidRPr="006F6758" w:rsidRDefault="00E8571F" w:rsidP="00763697">
      <w:pPr>
        <w:rPr>
          <w:lang w:val="en-US"/>
        </w:rPr>
      </w:pPr>
    </w:p>
    <w:p w14:paraId="2C40112D" w14:textId="57316809" w:rsidR="00175337" w:rsidRDefault="00175337" w:rsidP="00763697">
      <w:pPr>
        <w:rPr>
          <w:lang w:val="en-US"/>
        </w:rPr>
      </w:pPr>
      <w:r w:rsidRPr="006F6758">
        <w:rPr>
          <w:lang w:val="en-US"/>
        </w:rPr>
        <w:t xml:space="preserve">In this monthly usage chart, we can see that both members and casual riders show a similar trend with more trips made in the warmer months, peaking in </w:t>
      </w:r>
      <w:r w:rsidR="00154665" w:rsidRPr="006F6758">
        <w:rPr>
          <w:lang w:val="en-US"/>
        </w:rPr>
        <w:t>July</w:t>
      </w:r>
      <w:r w:rsidRPr="006F6758">
        <w:rPr>
          <w:lang w:val="en-US"/>
        </w:rPr>
        <w:t>, and less trips during winter, with the least trips in February.</w:t>
      </w:r>
    </w:p>
    <w:p w14:paraId="1D70F771" w14:textId="77777777" w:rsidR="00E8571F" w:rsidRPr="006F6758" w:rsidRDefault="00E8571F" w:rsidP="00763697">
      <w:pPr>
        <w:rPr>
          <w:lang w:val="en-US"/>
        </w:rPr>
      </w:pPr>
    </w:p>
    <w:p w14:paraId="1880CEF9" w14:textId="24B5B631" w:rsidR="00E8571F" w:rsidRDefault="00E8571F" w:rsidP="00763697">
      <w:pPr>
        <w:rPr>
          <w:lang w:val="en-US"/>
        </w:rPr>
      </w:pPr>
      <w:r>
        <w:rPr>
          <w:noProof/>
          <w:lang w:val="en-US"/>
        </w:rPr>
        <w:drawing>
          <wp:inline distT="0" distB="0" distL="0" distR="0" wp14:anchorId="52C08D60" wp14:editId="4783C1FC">
            <wp:extent cx="5727700" cy="2682875"/>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2682875"/>
                    </a:xfrm>
                    <a:prstGeom prst="rect">
                      <a:avLst/>
                    </a:prstGeom>
                    <a:noFill/>
                    <a:ln>
                      <a:noFill/>
                    </a:ln>
                  </pic:spPr>
                </pic:pic>
              </a:graphicData>
            </a:graphic>
          </wp:inline>
        </w:drawing>
      </w:r>
    </w:p>
    <w:p w14:paraId="557E1316" w14:textId="3B32BED5" w:rsidR="00154665" w:rsidRDefault="00154665" w:rsidP="00763697">
      <w:pPr>
        <w:rPr>
          <w:lang w:val="en-US"/>
        </w:rPr>
      </w:pPr>
      <w:r w:rsidRPr="006F6758">
        <w:rPr>
          <w:lang w:val="en-US"/>
        </w:rPr>
        <w:lastRenderedPageBreak/>
        <w:t xml:space="preserve">Finally, the following three charts show the most popular starting stations in </w:t>
      </w:r>
      <w:proofErr w:type="spellStart"/>
      <w:r w:rsidRPr="006F6758">
        <w:rPr>
          <w:lang w:val="en-US"/>
        </w:rPr>
        <w:t>Cyclistic’s</w:t>
      </w:r>
      <w:proofErr w:type="spellEnd"/>
      <w:r w:rsidRPr="006F6758">
        <w:rPr>
          <w:lang w:val="en-US"/>
        </w:rPr>
        <w:t xml:space="preserve"> network. It is interesting to note that Streeter Dr &amp; Grand Ave, </w:t>
      </w:r>
      <w:r w:rsidR="00793123" w:rsidRPr="006F6758">
        <w:rPr>
          <w:lang w:val="en-US"/>
        </w:rPr>
        <w:t>Michigan Ave &amp; Oak</w:t>
      </w:r>
      <w:r w:rsidRPr="006F6758">
        <w:rPr>
          <w:lang w:val="en-US"/>
        </w:rPr>
        <w:t xml:space="preserve"> St and Millennium Park are significantly more popular among casual riders than they are among members. The fact that these stations are located in a tourist area overlooking Lake Michigan could be a reason behind this observation.</w:t>
      </w:r>
    </w:p>
    <w:p w14:paraId="24CFBE42" w14:textId="77777777" w:rsidR="00E8571F" w:rsidRDefault="00E8571F" w:rsidP="00763697">
      <w:pPr>
        <w:rPr>
          <w:lang w:val="en-US"/>
        </w:rPr>
      </w:pPr>
    </w:p>
    <w:p w14:paraId="3294D1BA" w14:textId="40381A3A" w:rsidR="00E8571F" w:rsidRDefault="00E8571F" w:rsidP="00763697">
      <w:pPr>
        <w:rPr>
          <w:lang w:val="en-US"/>
        </w:rPr>
      </w:pPr>
      <w:r>
        <w:rPr>
          <w:noProof/>
          <w:lang w:val="en-US"/>
        </w:rPr>
        <w:drawing>
          <wp:inline distT="0" distB="0" distL="0" distR="0" wp14:anchorId="35E7A344" wp14:editId="68E37A04">
            <wp:extent cx="5727700" cy="49599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959985"/>
                    </a:xfrm>
                    <a:prstGeom prst="rect">
                      <a:avLst/>
                    </a:prstGeom>
                    <a:noFill/>
                    <a:ln>
                      <a:noFill/>
                    </a:ln>
                  </pic:spPr>
                </pic:pic>
              </a:graphicData>
            </a:graphic>
          </wp:inline>
        </w:drawing>
      </w:r>
    </w:p>
    <w:p w14:paraId="4353071A" w14:textId="50C2AB63" w:rsidR="00E8571F" w:rsidRDefault="00E8571F" w:rsidP="00763697">
      <w:pPr>
        <w:rPr>
          <w:lang w:val="en-US"/>
        </w:rPr>
      </w:pPr>
      <w:r>
        <w:rPr>
          <w:noProof/>
          <w:lang w:val="en-US"/>
        </w:rPr>
        <w:lastRenderedPageBreak/>
        <w:drawing>
          <wp:inline distT="0" distB="0" distL="0" distR="0" wp14:anchorId="219EB110" wp14:editId="137E0870">
            <wp:extent cx="3212687" cy="341606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9726" cy="3423545"/>
                    </a:xfrm>
                    <a:prstGeom prst="rect">
                      <a:avLst/>
                    </a:prstGeom>
                    <a:noFill/>
                    <a:ln>
                      <a:noFill/>
                    </a:ln>
                  </pic:spPr>
                </pic:pic>
              </a:graphicData>
            </a:graphic>
          </wp:inline>
        </w:drawing>
      </w:r>
    </w:p>
    <w:p w14:paraId="5735E4C2" w14:textId="77777777" w:rsidR="00E8571F" w:rsidRDefault="00E8571F" w:rsidP="00763697">
      <w:pPr>
        <w:rPr>
          <w:lang w:val="en-US"/>
        </w:rPr>
      </w:pPr>
    </w:p>
    <w:p w14:paraId="2A0FCE46" w14:textId="186A2869" w:rsidR="00E8571F" w:rsidRDefault="00E8571F" w:rsidP="00763697">
      <w:pPr>
        <w:rPr>
          <w:lang w:val="en-US"/>
        </w:rPr>
      </w:pPr>
      <w:r>
        <w:rPr>
          <w:noProof/>
          <w:lang w:val="en-US"/>
        </w:rPr>
        <w:drawing>
          <wp:inline distT="0" distB="0" distL="0" distR="0" wp14:anchorId="4F80A487" wp14:editId="49F5E93A">
            <wp:extent cx="5719445" cy="2656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9445" cy="2656840"/>
                    </a:xfrm>
                    <a:prstGeom prst="rect">
                      <a:avLst/>
                    </a:prstGeom>
                    <a:noFill/>
                    <a:ln>
                      <a:noFill/>
                    </a:ln>
                  </pic:spPr>
                </pic:pic>
              </a:graphicData>
            </a:graphic>
          </wp:inline>
        </w:drawing>
      </w:r>
    </w:p>
    <w:p w14:paraId="3B9CF107" w14:textId="77777777" w:rsidR="00E8571F" w:rsidRPr="006F6758" w:rsidRDefault="00E8571F" w:rsidP="00763697">
      <w:pPr>
        <w:rPr>
          <w:lang w:val="en-US"/>
        </w:rPr>
      </w:pPr>
    </w:p>
    <w:p w14:paraId="6C754FBC" w14:textId="49A5182B" w:rsidR="00793123" w:rsidRDefault="00793123" w:rsidP="00763697">
      <w:pPr>
        <w:rPr>
          <w:lang w:val="en-US"/>
        </w:rPr>
      </w:pPr>
      <w:r w:rsidRPr="006F6758">
        <w:rPr>
          <w:lang w:val="en-US"/>
        </w:rPr>
        <w:t>View the dashboard for this case study at my Tableau Public profile</w:t>
      </w:r>
      <w:r w:rsidR="00281AD9">
        <w:rPr>
          <w:lang w:val="en-US"/>
        </w:rPr>
        <w:t xml:space="preserve">: </w:t>
      </w:r>
      <w:hyperlink r:id="rId13" w:history="1">
        <w:r w:rsidR="00281AD9" w:rsidRPr="007F1A71">
          <w:rPr>
            <w:rStyle w:val="Hyperlink"/>
            <w:lang w:val="en-US"/>
          </w:rPr>
          <w:t>https://public.tableau.com/app/profile/kuan.yew/viz/Cyclisis/Dashboard1#1</w:t>
        </w:r>
      </w:hyperlink>
    </w:p>
    <w:p w14:paraId="36DFA315" w14:textId="77777777" w:rsidR="00281AD9" w:rsidRPr="006F6758" w:rsidRDefault="00281AD9" w:rsidP="00763697">
      <w:pPr>
        <w:rPr>
          <w:lang w:val="en-US"/>
        </w:rPr>
      </w:pPr>
    </w:p>
    <w:p w14:paraId="66439552" w14:textId="2A497B09" w:rsidR="006F6758" w:rsidRDefault="006F6758" w:rsidP="00763697">
      <w:pPr>
        <w:rPr>
          <w:b/>
          <w:bCs/>
          <w:lang w:val="en-US"/>
        </w:rPr>
      </w:pPr>
      <w:r w:rsidRPr="006F6758">
        <w:rPr>
          <w:b/>
          <w:bCs/>
          <w:sz w:val="24"/>
          <w:szCs w:val="24"/>
          <w:lang w:val="en-US"/>
        </w:rPr>
        <w:t>Conclusion</w:t>
      </w:r>
      <w:r w:rsidRPr="006F6758">
        <w:rPr>
          <w:b/>
          <w:bCs/>
          <w:lang w:val="en-US"/>
        </w:rPr>
        <w:t xml:space="preserve"> </w:t>
      </w:r>
    </w:p>
    <w:p w14:paraId="5F1E46A4" w14:textId="23A73E86" w:rsidR="006F6758" w:rsidRPr="006F6758" w:rsidRDefault="006F6758" w:rsidP="006F6758">
      <w:pPr>
        <w:rPr>
          <w:lang w:val="en-US"/>
        </w:rPr>
      </w:pPr>
      <w:r w:rsidRPr="006F6758">
        <w:rPr>
          <w:lang w:val="en-US"/>
        </w:rPr>
        <w:t xml:space="preserve">To guide the marketing campaign to </w:t>
      </w:r>
      <w:r>
        <w:rPr>
          <w:lang w:val="en-US"/>
        </w:rPr>
        <w:t>attract more</w:t>
      </w:r>
      <w:r w:rsidRPr="006F6758">
        <w:rPr>
          <w:lang w:val="en-US"/>
        </w:rPr>
        <w:t xml:space="preserve"> casual riders</w:t>
      </w:r>
      <w:r>
        <w:rPr>
          <w:lang w:val="en-US"/>
        </w:rPr>
        <w:t xml:space="preserve"> to convert</w:t>
      </w:r>
      <w:r w:rsidRPr="006F6758">
        <w:rPr>
          <w:lang w:val="en-US"/>
        </w:rPr>
        <w:t xml:space="preserve"> into annual members, we now have some data driven insights on how casual riders and annual members use </w:t>
      </w:r>
      <w:proofErr w:type="spellStart"/>
      <w:r w:rsidRPr="006F6758">
        <w:rPr>
          <w:lang w:val="en-US"/>
        </w:rPr>
        <w:t>Cyclistic</w:t>
      </w:r>
      <w:proofErr w:type="spellEnd"/>
      <w:r w:rsidRPr="006F6758">
        <w:rPr>
          <w:lang w:val="en-US"/>
        </w:rPr>
        <w:t xml:space="preserve"> bikes differently. The key findings and my recommendations for the marketing campaign are as follows:</w:t>
      </w:r>
    </w:p>
    <w:p w14:paraId="2788E4A3" w14:textId="77777777" w:rsidR="006F6758" w:rsidRPr="006F6758" w:rsidRDefault="006F6758" w:rsidP="006F6758">
      <w:pPr>
        <w:rPr>
          <w:lang w:val="en-US"/>
        </w:rPr>
      </w:pPr>
    </w:p>
    <w:p w14:paraId="49B7F9A3" w14:textId="1C19A68F" w:rsidR="006F6758" w:rsidRPr="006F6758" w:rsidRDefault="006F6758" w:rsidP="006F6758">
      <w:pPr>
        <w:rPr>
          <w:lang w:val="en-US"/>
        </w:rPr>
      </w:pPr>
      <w:r w:rsidRPr="006F6758">
        <w:rPr>
          <w:lang w:val="en-US"/>
        </w:rPr>
        <w:lastRenderedPageBreak/>
        <w:t>1. Casual riders prefer to take longer trips compared to members.</w:t>
      </w:r>
    </w:p>
    <w:p w14:paraId="31F0B370" w14:textId="77777777" w:rsidR="006F6758" w:rsidRPr="006F6758" w:rsidRDefault="006F6758" w:rsidP="006F6758">
      <w:pPr>
        <w:rPr>
          <w:lang w:val="en-US"/>
        </w:rPr>
      </w:pPr>
    </w:p>
    <w:p w14:paraId="7A20A5A1" w14:textId="77777777" w:rsidR="006F6758" w:rsidRPr="006F6758" w:rsidRDefault="006F6758" w:rsidP="006F6758">
      <w:pPr>
        <w:rPr>
          <w:lang w:val="en-US"/>
        </w:rPr>
      </w:pPr>
      <w:r w:rsidRPr="006F6758">
        <w:rPr>
          <w:lang w:val="en-US"/>
        </w:rPr>
        <w:t xml:space="preserve">    Use this statistic to show casual riders how they could save more money in the long run by becoming a member instead of paying for rides based on trip duration.</w:t>
      </w:r>
    </w:p>
    <w:p w14:paraId="517EF870" w14:textId="0FD977C5" w:rsidR="006F6758" w:rsidRPr="006F6758" w:rsidRDefault="006F6758" w:rsidP="006F6758">
      <w:pPr>
        <w:rPr>
          <w:lang w:val="en-US"/>
        </w:rPr>
      </w:pPr>
      <w:r w:rsidRPr="006F6758">
        <w:rPr>
          <w:lang w:val="en-US"/>
        </w:rPr>
        <w:t xml:space="preserve">    Introduce a member only rewards program </w:t>
      </w:r>
      <w:r w:rsidR="00505C7E">
        <w:rPr>
          <w:lang w:val="en-US"/>
        </w:rPr>
        <w:t xml:space="preserve">for example gift redeem or coupon redeem </w:t>
      </w:r>
      <w:r w:rsidRPr="006F6758">
        <w:rPr>
          <w:lang w:val="en-US"/>
        </w:rPr>
        <w:t>based on trip duration to incentivize casual riders to sign up as members and be eligible for the rewards.</w:t>
      </w:r>
    </w:p>
    <w:p w14:paraId="0F0DD0B5" w14:textId="77777777" w:rsidR="006F6758" w:rsidRPr="006F6758" w:rsidRDefault="006F6758" w:rsidP="006F6758">
      <w:pPr>
        <w:rPr>
          <w:lang w:val="en-US"/>
        </w:rPr>
      </w:pPr>
    </w:p>
    <w:p w14:paraId="200C7870" w14:textId="77777777" w:rsidR="006F6758" w:rsidRPr="006F6758" w:rsidRDefault="006F6758" w:rsidP="006F6758">
      <w:pPr>
        <w:rPr>
          <w:lang w:val="en-US"/>
        </w:rPr>
      </w:pPr>
      <w:r w:rsidRPr="006F6758">
        <w:rPr>
          <w:lang w:val="en-US"/>
        </w:rPr>
        <w:t xml:space="preserve">2. Casual riders prefer to use </w:t>
      </w:r>
      <w:proofErr w:type="spellStart"/>
      <w:r w:rsidRPr="006F6758">
        <w:rPr>
          <w:lang w:val="en-US"/>
        </w:rPr>
        <w:t>Cyclistic</w:t>
      </w:r>
      <w:proofErr w:type="spellEnd"/>
      <w:r w:rsidRPr="006F6758">
        <w:rPr>
          <w:lang w:val="en-US"/>
        </w:rPr>
        <w:t xml:space="preserve"> bikes on the weekends where the number of users are almost twice as much as users in the middle of the week.</w:t>
      </w:r>
    </w:p>
    <w:p w14:paraId="19751B82" w14:textId="77777777" w:rsidR="006F6758" w:rsidRPr="006F6758" w:rsidRDefault="006F6758" w:rsidP="006F6758">
      <w:pPr>
        <w:rPr>
          <w:lang w:val="en-US"/>
        </w:rPr>
      </w:pPr>
    </w:p>
    <w:p w14:paraId="3CAD1442" w14:textId="5C2AF7DD" w:rsidR="006F6758" w:rsidRPr="006F6758" w:rsidRDefault="006F6758" w:rsidP="006F6758">
      <w:pPr>
        <w:rPr>
          <w:lang w:val="en-US"/>
        </w:rPr>
      </w:pPr>
      <w:r w:rsidRPr="006F6758">
        <w:rPr>
          <w:lang w:val="en-US"/>
        </w:rPr>
        <w:t xml:space="preserve">    Develop a weekend membership plan whereby rides on the weekends are included in the base price </w:t>
      </w:r>
      <w:r w:rsidR="00505C7E">
        <w:rPr>
          <w:lang w:val="en-US"/>
        </w:rPr>
        <w:t xml:space="preserve">and cheaper hourly rate </w:t>
      </w:r>
      <w:r w:rsidRPr="006F6758">
        <w:rPr>
          <w:lang w:val="en-US"/>
        </w:rPr>
        <w:t>while members have the option to book weekday rides at a lower rate.</w:t>
      </w:r>
    </w:p>
    <w:p w14:paraId="56EEED22" w14:textId="77777777" w:rsidR="006F6758" w:rsidRPr="006F6758" w:rsidRDefault="006F6758" w:rsidP="006F6758">
      <w:pPr>
        <w:rPr>
          <w:lang w:val="en-US"/>
        </w:rPr>
      </w:pPr>
    </w:p>
    <w:p w14:paraId="270C244B" w14:textId="77777777" w:rsidR="006F6758" w:rsidRPr="006F6758" w:rsidRDefault="006F6758" w:rsidP="006F6758">
      <w:pPr>
        <w:rPr>
          <w:lang w:val="en-US"/>
        </w:rPr>
      </w:pPr>
      <w:r w:rsidRPr="006F6758">
        <w:rPr>
          <w:lang w:val="en-US"/>
        </w:rPr>
        <w:t>3. Bicycles in tourist areas are more likely to be used by casual riders than members.</w:t>
      </w:r>
    </w:p>
    <w:p w14:paraId="17D91D27" w14:textId="77777777" w:rsidR="006F6758" w:rsidRPr="006F6758" w:rsidRDefault="006F6758" w:rsidP="006F6758">
      <w:pPr>
        <w:rPr>
          <w:lang w:val="en-US"/>
        </w:rPr>
      </w:pPr>
    </w:p>
    <w:p w14:paraId="7F4014B7" w14:textId="77777777" w:rsidR="006F6758" w:rsidRPr="006F6758" w:rsidRDefault="006F6758" w:rsidP="006F6758">
      <w:pPr>
        <w:rPr>
          <w:lang w:val="en-US"/>
        </w:rPr>
      </w:pPr>
      <w:r w:rsidRPr="006F6758">
        <w:rPr>
          <w:lang w:val="en-US"/>
        </w:rPr>
        <w:t xml:space="preserve">    Develop partnerships with the Chicago tourism department or businesses at these locations to offer promotions for </w:t>
      </w:r>
      <w:proofErr w:type="spellStart"/>
      <w:r w:rsidRPr="006F6758">
        <w:rPr>
          <w:lang w:val="en-US"/>
        </w:rPr>
        <w:t>Cyclistic</w:t>
      </w:r>
      <w:proofErr w:type="spellEnd"/>
      <w:r w:rsidRPr="006F6758">
        <w:rPr>
          <w:lang w:val="en-US"/>
        </w:rPr>
        <w:t xml:space="preserve"> members.</w:t>
      </w:r>
    </w:p>
    <w:p w14:paraId="6001D1FF" w14:textId="227F1D93" w:rsidR="006F6758" w:rsidRPr="006F6758" w:rsidRDefault="006F6758" w:rsidP="006F6758">
      <w:pPr>
        <w:rPr>
          <w:lang w:val="en-US"/>
        </w:rPr>
      </w:pPr>
      <w:r w:rsidRPr="006F6758">
        <w:rPr>
          <w:lang w:val="en-US"/>
        </w:rPr>
        <w:t xml:space="preserve">    Produce advertisements targeting users who frequent stations located in tourist areas.</w:t>
      </w:r>
      <w:r w:rsidR="00505C7E">
        <w:rPr>
          <w:lang w:val="en-US"/>
        </w:rPr>
        <w:t xml:space="preserve"> Tourist pass as membership plan can be offered as value plan for casual riders.</w:t>
      </w:r>
    </w:p>
    <w:sectPr w:rsidR="006F6758" w:rsidRPr="006F6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04268"/>
    <w:multiLevelType w:val="hybridMultilevel"/>
    <w:tmpl w:val="5A54B878"/>
    <w:lvl w:ilvl="0" w:tplc="04070001">
      <w:start w:val="1"/>
      <w:numFmt w:val="bullet"/>
      <w:lvlText w:val=""/>
      <w:lvlJc w:val="left"/>
      <w:pPr>
        <w:ind w:left="924" w:hanging="360"/>
      </w:pPr>
      <w:rPr>
        <w:rFonts w:ascii="Symbol" w:hAnsi="Symbol" w:hint="default"/>
      </w:rPr>
    </w:lvl>
    <w:lvl w:ilvl="1" w:tplc="04070003" w:tentative="1">
      <w:start w:val="1"/>
      <w:numFmt w:val="bullet"/>
      <w:lvlText w:val="o"/>
      <w:lvlJc w:val="left"/>
      <w:pPr>
        <w:ind w:left="1644" w:hanging="360"/>
      </w:pPr>
      <w:rPr>
        <w:rFonts w:ascii="Courier New" w:hAnsi="Courier New" w:cs="Courier New" w:hint="default"/>
      </w:rPr>
    </w:lvl>
    <w:lvl w:ilvl="2" w:tplc="04070005" w:tentative="1">
      <w:start w:val="1"/>
      <w:numFmt w:val="bullet"/>
      <w:lvlText w:val=""/>
      <w:lvlJc w:val="left"/>
      <w:pPr>
        <w:ind w:left="2364" w:hanging="360"/>
      </w:pPr>
      <w:rPr>
        <w:rFonts w:ascii="Wingdings" w:hAnsi="Wingdings" w:hint="default"/>
      </w:rPr>
    </w:lvl>
    <w:lvl w:ilvl="3" w:tplc="04070001" w:tentative="1">
      <w:start w:val="1"/>
      <w:numFmt w:val="bullet"/>
      <w:lvlText w:val=""/>
      <w:lvlJc w:val="left"/>
      <w:pPr>
        <w:ind w:left="3084" w:hanging="360"/>
      </w:pPr>
      <w:rPr>
        <w:rFonts w:ascii="Symbol" w:hAnsi="Symbol" w:hint="default"/>
      </w:rPr>
    </w:lvl>
    <w:lvl w:ilvl="4" w:tplc="04070003" w:tentative="1">
      <w:start w:val="1"/>
      <w:numFmt w:val="bullet"/>
      <w:lvlText w:val="o"/>
      <w:lvlJc w:val="left"/>
      <w:pPr>
        <w:ind w:left="3804" w:hanging="360"/>
      </w:pPr>
      <w:rPr>
        <w:rFonts w:ascii="Courier New" w:hAnsi="Courier New" w:cs="Courier New" w:hint="default"/>
      </w:rPr>
    </w:lvl>
    <w:lvl w:ilvl="5" w:tplc="04070005" w:tentative="1">
      <w:start w:val="1"/>
      <w:numFmt w:val="bullet"/>
      <w:lvlText w:val=""/>
      <w:lvlJc w:val="left"/>
      <w:pPr>
        <w:ind w:left="4524" w:hanging="360"/>
      </w:pPr>
      <w:rPr>
        <w:rFonts w:ascii="Wingdings" w:hAnsi="Wingdings" w:hint="default"/>
      </w:rPr>
    </w:lvl>
    <w:lvl w:ilvl="6" w:tplc="04070001" w:tentative="1">
      <w:start w:val="1"/>
      <w:numFmt w:val="bullet"/>
      <w:lvlText w:val=""/>
      <w:lvlJc w:val="left"/>
      <w:pPr>
        <w:ind w:left="5244" w:hanging="360"/>
      </w:pPr>
      <w:rPr>
        <w:rFonts w:ascii="Symbol" w:hAnsi="Symbol" w:hint="default"/>
      </w:rPr>
    </w:lvl>
    <w:lvl w:ilvl="7" w:tplc="04070003" w:tentative="1">
      <w:start w:val="1"/>
      <w:numFmt w:val="bullet"/>
      <w:lvlText w:val="o"/>
      <w:lvlJc w:val="left"/>
      <w:pPr>
        <w:ind w:left="5964" w:hanging="360"/>
      </w:pPr>
      <w:rPr>
        <w:rFonts w:ascii="Courier New" w:hAnsi="Courier New" w:cs="Courier New" w:hint="default"/>
      </w:rPr>
    </w:lvl>
    <w:lvl w:ilvl="8" w:tplc="04070005" w:tentative="1">
      <w:start w:val="1"/>
      <w:numFmt w:val="bullet"/>
      <w:lvlText w:val=""/>
      <w:lvlJc w:val="left"/>
      <w:pPr>
        <w:ind w:left="668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0B"/>
    <w:rsid w:val="000F379C"/>
    <w:rsid w:val="00154665"/>
    <w:rsid w:val="001743B3"/>
    <w:rsid w:val="00175337"/>
    <w:rsid w:val="0021595B"/>
    <w:rsid w:val="00281AD9"/>
    <w:rsid w:val="002B1F26"/>
    <w:rsid w:val="00351E0F"/>
    <w:rsid w:val="003D6043"/>
    <w:rsid w:val="00420E47"/>
    <w:rsid w:val="00482C0B"/>
    <w:rsid w:val="00505C7E"/>
    <w:rsid w:val="005C0CC9"/>
    <w:rsid w:val="00664DB5"/>
    <w:rsid w:val="006B1AEF"/>
    <w:rsid w:val="006C3735"/>
    <w:rsid w:val="006F6758"/>
    <w:rsid w:val="0070374C"/>
    <w:rsid w:val="0076326F"/>
    <w:rsid w:val="00763697"/>
    <w:rsid w:val="00793123"/>
    <w:rsid w:val="007D6D13"/>
    <w:rsid w:val="00880C0B"/>
    <w:rsid w:val="008D6F2A"/>
    <w:rsid w:val="00A72DCA"/>
    <w:rsid w:val="00A908A9"/>
    <w:rsid w:val="00AE3999"/>
    <w:rsid w:val="00C87AA9"/>
    <w:rsid w:val="00CA0C0B"/>
    <w:rsid w:val="00D97C71"/>
    <w:rsid w:val="00E06A1B"/>
    <w:rsid w:val="00E8571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D31CC"/>
  <w15:docId w15:val="{3E4E191D-4856-4044-816F-7E214CF57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AA9"/>
    <w:rPr>
      <w:color w:val="0563C1" w:themeColor="hyperlink"/>
      <w:u w:val="single"/>
    </w:rPr>
  </w:style>
  <w:style w:type="character" w:styleId="UnresolvedMention">
    <w:name w:val="Unresolved Mention"/>
    <w:basedOn w:val="DefaultParagraphFont"/>
    <w:uiPriority w:val="99"/>
    <w:semiHidden/>
    <w:unhideWhenUsed/>
    <w:rsid w:val="00C87AA9"/>
    <w:rPr>
      <w:color w:val="605E5C"/>
      <w:shd w:val="clear" w:color="auto" w:fill="E1DFDD"/>
    </w:rPr>
  </w:style>
  <w:style w:type="table" w:styleId="TableGrid">
    <w:name w:val="Table Grid"/>
    <w:basedOn w:val="TableNormal"/>
    <w:uiPriority w:val="39"/>
    <w:rsid w:val="00351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ublic.tableau.com/app/profile/kuan.yew/viz/Cyclisis/Dashboard1#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vvybikes.com/data-license-agreement" TargetMode="External"/><Relationship Id="rId11" Type="http://schemas.openxmlformats.org/officeDocument/2006/relationships/image" Target="media/image5.png"/><Relationship Id="rId5" Type="http://schemas.openxmlformats.org/officeDocument/2006/relationships/hyperlink" Target="https://divvy-tripdata.s3.amazonaws.com/index.htm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981</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 Yew Cheng</dc:creator>
  <cp:keywords/>
  <dc:description/>
  <cp:lastModifiedBy>Kuan Yew Cheng</cp:lastModifiedBy>
  <cp:revision>7</cp:revision>
  <dcterms:created xsi:type="dcterms:W3CDTF">2021-10-13T11:01:00Z</dcterms:created>
  <dcterms:modified xsi:type="dcterms:W3CDTF">2021-10-16T23:19:00Z</dcterms:modified>
</cp:coreProperties>
</file>