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8C5D0" w14:textId="77777777" w:rsidR="00CF3BF0" w:rsidRDefault="004417E4" w:rsidP="004417E4">
      <w:pPr>
        <w:jc w:val="center"/>
      </w:pPr>
      <w:r w:rsidRPr="004417E4">
        <w:rPr>
          <w:noProof/>
          <w:lang w:val="en-GB" w:eastAsia="en-GB"/>
        </w:rPr>
        <w:drawing>
          <wp:inline distT="0" distB="0" distL="0" distR="0" wp14:anchorId="068CF6F2" wp14:editId="1C4D127D">
            <wp:extent cx="3314794" cy="19456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2280" cy="1961773"/>
                    </a:xfrm>
                    <a:prstGeom prst="rect">
                      <a:avLst/>
                    </a:prstGeom>
                  </pic:spPr>
                </pic:pic>
              </a:graphicData>
            </a:graphic>
          </wp:inline>
        </w:drawing>
      </w:r>
    </w:p>
    <w:p w14:paraId="68597AC1" w14:textId="77777777" w:rsidR="004417E4" w:rsidRDefault="004417E4" w:rsidP="004417E4">
      <w:pPr>
        <w:jc w:val="center"/>
      </w:pPr>
    </w:p>
    <w:p w14:paraId="36EF2A7B" w14:textId="142953CF" w:rsidR="006F2050" w:rsidRPr="009E2B5B" w:rsidRDefault="00D337F5" w:rsidP="004417E4">
      <w:pPr>
        <w:jc w:val="center"/>
        <w:rPr>
          <w:rFonts w:ascii="Gill Sans" w:hAnsi="Gill Sans" w:cs="Gill Sans"/>
          <w:sz w:val="40"/>
          <w:szCs w:val="40"/>
        </w:rPr>
      </w:pPr>
      <w:r w:rsidRPr="009E2B5B">
        <w:rPr>
          <w:rFonts w:ascii="Gill Sans" w:hAnsi="Gill Sans" w:cs="Gill Sans"/>
          <w:sz w:val="40"/>
          <w:szCs w:val="40"/>
        </w:rPr>
        <w:t>Individual Presentation Reflection</w:t>
      </w:r>
    </w:p>
    <w:p w14:paraId="103D7FA9" w14:textId="77777777" w:rsidR="006F2050" w:rsidRPr="009E2B5B" w:rsidRDefault="006F2050" w:rsidP="00776A02">
      <w:pPr>
        <w:rPr>
          <w:rFonts w:ascii="Gill Sans" w:hAnsi="Gill Sans" w:cs="Gill Sans"/>
          <w:sz w:val="32"/>
          <w:szCs w:val="32"/>
        </w:rPr>
      </w:pPr>
    </w:p>
    <w:p w14:paraId="6E2D6EF7" w14:textId="77777777" w:rsidR="00AD736C" w:rsidRPr="009E2B5B" w:rsidRDefault="00AD736C" w:rsidP="00AD736C">
      <w:pPr>
        <w:jc w:val="center"/>
        <w:rPr>
          <w:rFonts w:ascii="Gill Sans" w:hAnsi="Gill Sans" w:cs="Gill Sans"/>
          <w:sz w:val="32"/>
          <w:szCs w:val="32"/>
        </w:rPr>
      </w:pPr>
    </w:p>
    <w:p w14:paraId="54EB9E86" w14:textId="7F27C9A8" w:rsidR="00AD736C" w:rsidRDefault="00187EE5" w:rsidP="00AD736C">
      <w:pPr>
        <w:jc w:val="center"/>
        <w:rPr>
          <w:rFonts w:ascii="Gill Sans" w:hAnsi="Gill Sans" w:cs="Gill Sans"/>
          <w:sz w:val="32"/>
          <w:szCs w:val="32"/>
          <w:u w:val="single"/>
        </w:rPr>
      </w:pPr>
      <w:r>
        <w:rPr>
          <w:rFonts w:ascii="Gill Sans" w:hAnsi="Gill Sans" w:cs="Gill Sans"/>
          <w:sz w:val="32"/>
          <w:szCs w:val="32"/>
          <w:u w:val="single"/>
        </w:rPr>
        <w:t>Ty Yiu</w:t>
      </w:r>
    </w:p>
    <w:p w14:paraId="392C0A82" w14:textId="77777777" w:rsidR="00BE0518" w:rsidRDefault="00BE0518" w:rsidP="00AD736C">
      <w:pPr>
        <w:jc w:val="center"/>
        <w:rPr>
          <w:rFonts w:ascii="Gill Sans" w:hAnsi="Gill Sans" w:cs="Gill Sans"/>
          <w:sz w:val="32"/>
          <w:szCs w:val="32"/>
          <w:u w:val="single"/>
        </w:rPr>
      </w:pPr>
    </w:p>
    <w:p w14:paraId="1EAD00FF" w14:textId="40DD5F2C" w:rsidR="00BE0518" w:rsidRPr="006F3161" w:rsidRDefault="004F021E" w:rsidP="00BE0518">
      <w:pPr>
        <w:jc w:val="center"/>
        <w:rPr>
          <w:rFonts w:ascii="Gill Sans" w:hAnsi="Gill Sans" w:cs="Gill Sans"/>
          <w:sz w:val="32"/>
          <w:szCs w:val="32"/>
          <w:u w:val="single"/>
        </w:rPr>
      </w:pPr>
      <w:r>
        <w:rPr>
          <w:rFonts w:ascii="Gill Sans" w:hAnsi="Gill Sans" w:cs="Gill Sans"/>
          <w:sz w:val="32"/>
          <w:szCs w:val="32"/>
          <w:u w:val="single"/>
        </w:rPr>
        <w:t>1430 M</w:t>
      </w:r>
      <w:r w:rsidR="00E10EA2">
        <w:rPr>
          <w:rFonts w:ascii="Gill Sans" w:hAnsi="Gill Sans" w:cs="Gill Sans"/>
          <w:sz w:val="32"/>
          <w:szCs w:val="32"/>
          <w:u w:val="single"/>
        </w:rPr>
        <w:t>on</w:t>
      </w:r>
      <w:r>
        <w:rPr>
          <w:rFonts w:ascii="Gill Sans" w:hAnsi="Gill Sans" w:cs="Gill Sans"/>
          <w:sz w:val="32"/>
          <w:szCs w:val="32"/>
          <w:u w:val="single"/>
        </w:rPr>
        <w:t xml:space="preserve"> </w:t>
      </w:r>
      <w:r w:rsidR="00E10EA2">
        <w:rPr>
          <w:rFonts w:ascii="Gill Sans" w:hAnsi="Gill Sans" w:cs="Gill Sans"/>
          <w:sz w:val="32"/>
          <w:szCs w:val="32"/>
          <w:u w:val="single"/>
        </w:rPr>
        <w:t>&amp;</w:t>
      </w:r>
      <w:r>
        <w:rPr>
          <w:rFonts w:ascii="Gill Sans" w:hAnsi="Gill Sans" w:cs="Gill Sans"/>
          <w:sz w:val="32"/>
          <w:szCs w:val="32"/>
          <w:u w:val="single"/>
        </w:rPr>
        <w:t xml:space="preserve"> F</w:t>
      </w:r>
      <w:r w:rsidR="00E10EA2">
        <w:rPr>
          <w:rFonts w:ascii="Gill Sans" w:hAnsi="Gill Sans" w:cs="Gill Sans"/>
          <w:sz w:val="32"/>
          <w:szCs w:val="32"/>
          <w:u w:val="single"/>
        </w:rPr>
        <w:t>ri</w:t>
      </w:r>
    </w:p>
    <w:p w14:paraId="699BF258" w14:textId="77777777" w:rsidR="00BE0518" w:rsidRPr="006F3161" w:rsidRDefault="00BE0518" w:rsidP="00AD736C">
      <w:pPr>
        <w:jc w:val="center"/>
        <w:rPr>
          <w:rFonts w:ascii="Gill Sans" w:hAnsi="Gill Sans" w:cs="Gill Sans"/>
          <w:sz w:val="32"/>
          <w:szCs w:val="32"/>
          <w:u w:val="single"/>
        </w:rPr>
      </w:pPr>
    </w:p>
    <w:p w14:paraId="10951617" w14:textId="77777777" w:rsidR="00AD736C" w:rsidRDefault="00AD736C" w:rsidP="00846D63">
      <w:pPr>
        <w:jc w:val="center"/>
        <w:rPr>
          <w:rFonts w:ascii="Gill Sans" w:hAnsi="Gill Sans" w:cs="Gill Sans"/>
          <w:sz w:val="32"/>
          <w:szCs w:val="32"/>
        </w:rPr>
      </w:pPr>
    </w:p>
    <w:p w14:paraId="3761CD94" w14:textId="77777777" w:rsidR="00692D97" w:rsidRPr="009E2B5B" w:rsidRDefault="00692D97" w:rsidP="00846D63">
      <w:pPr>
        <w:jc w:val="center"/>
        <w:rPr>
          <w:rFonts w:ascii="Gill Sans" w:hAnsi="Gill Sans" w:cs="Gill Sans"/>
          <w:sz w:val="32"/>
          <w:szCs w:val="32"/>
        </w:rPr>
      </w:pPr>
    </w:p>
    <w:p w14:paraId="282DFC6E" w14:textId="3170E293" w:rsidR="007B45A4" w:rsidRPr="009E2B5B" w:rsidRDefault="007B45A4" w:rsidP="007B45A4">
      <w:pPr>
        <w:jc w:val="center"/>
        <w:rPr>
          <w:rFonts w:ascii="Gill Sans" w:hAnsi="Gill Sans" w:cs="Gill Sans"/>
          <w:sz w:val="32"/>
          <w:szCs w:val="32"/>
          <w:u w:val="single"/>
        </w:rPr>
      </w:pPr>
      <w:r w:rsidRPr="009E2B5B">
        <w:rPr>
          <w:rFonts w:ascii="Gill Sans" w:hAnsi="Gill Sans" w:cs="Gill Sans"/>
          <w:sz w:val="32"/>
          <w:szCs w:val="32"/>
        </w:rPr>
        <w:t xml:space="preserve">Word Count*: </w:t>
      </w:r>
      <w:r w:rsidR="004F021E">
        <w:rPr>
          <w:rFonts w:ascii="Gill Sans" w:hAnsi="Gill Sans" w:cs="Gill Sans"/>
          <w:sz w:val="32"/>
          <w:szCs w:val="32"/>
          <w:u w:val="single"/>
        </w:rPr>
        <w:t>617</w:t>
      </w:r>
    </w:p>
    <w:p w14:paraId="427D1DC3" w14:textId="77777777" w:rsidR="00AD736C" w:rsidRDefault="00AD736C" w:rsidP="00846D63">
      <w:pPr>
        <w:jc w:val="center"/>
        <w:rPr>
          <w:rFonts w:ascii="Gill Sans" w:hAnsi="Gill Sans" w:cs="Gill Sans"/>
          <w:sz w:val="32"/>
          <w:szCs w:val="32"/>
        </w:rPr>
      </w:pPr>
    </w:p>
    <w:p w14:paraId="0739D01F" w14:textId="77777777" w:rsidR="007B45A4" w:rsidRDefault="007B45A4" w:rsidP="00846D63">
      <w:pPr>
        <w:jc w:val="center"/>
        <w:rPr>
          <w:rFonts w:ascii="Gill Sans" w:hAnsi="Gill Sans" w:cs="Gill Sans"/>
          <w:sz w:val="32"/>
          <w:szCs w:val="32"/>
        </w:rPr>
      </w:pPr>
    </w:p>
    <w:p w14:paraId="0C4896FB" w14:textId="77777777" w:rsidR="007B45A4" w:rsidRPr="009E2B5B" w:rsidRDefault="007B45A4" w:rsidP="00195AA9">
      <w:pPr>
        <w:rPr>
          <w:rFonts w:ascii="Gill Sans" w:hAnsi="Gill Sans" w:cs="Gill Sans"/>
          <w:sz w:val="32"/>
          <w:szCs w:val="32"/>
        </w:rPr>
      </w:pPr>
    </w:p>
    <w:p w14:paraId="440B325C" w14:textId="77777777" w:rsidR="00F32D86" w:rsidRPr="009E2B5B" w:rsidRDefault="00F32D86" w:rsidP="00846D63">
      <w:pPr>
        <w:jc w:val="center"/>
        <w:rPr>
          <w:rFonts w:ascii="Gill Sans" w:hAnsi="Gill Sans" w:cs="Gill Sans"/>
          <w:sz w:val="32"/>
          <w:szCs w:val="32"/>
        </w:rPr>
      </w:pPr>
    </w:p>
    <w:p w14:paraId="063762CA" w14:textId="69AFA232" w:rsidR="0022597A" w:rsidRPr="009E2B5B" w:rsidRDefault="004013F1" w:rsidP="005D42A1">
      <w:pPr>
        <w:jc w:val="center"/>
        <w:rPr>
          <w:rFonts w:ascii="Gill Sans" w:hAnsi="Gill Sans" w:cs="Gill Sans"/>
          <w:sz w:val="32"/>
          <w:szCs w:val="32"/>
        </w:rPr>
      </w:pPr>
      <w:r w:rsidRPr="009E2B5B">
        <w:rPr>
          <w:rFonts w:ascii="Gill Sans" w:hAnsi="Gill Sans" w:cs="Gill Sans"/>
          <w:sz w:val="32"/>
          <w:szCs w:val="32"/>
        </w:rPr>
        <w:t xml:space="preserve">Course: Business Communication, </w:t>
      </w:r>
      <w:r w:rsidR="00846D63" w:rsidRPr="009E2B5B">
        <w:rPr>
          <w:rFonts w:ascii="Gill Sans" w:hAnsi="Gill Sans" w:cs="Gill Sans"/>
          <w:sz w:val="32"/>
          <w:szCs w:val="32"/>
        </w:rPr>
        <w:t xml:space="preserve">COM175 </w:t>
      </w:r>
    </w:p>
    <w:p w14:paraId="7A7CBC79" w14:textId="77777777" w:rsidR="005D42A1" w:rsidRPr="009E2B5B" w:rsidRDefault="005D42A1" w:rsidP="005D42A1">
      <w:pPr>
        <w:jc w:val="center"/>
        <w:rPr>
          <w:rFonts w:ascii="Gill Sans" w:hAnsi="Gill Sans" w:cs="Gill Sans"/>
          <w:sz w:val="32"/>
          <w:szCs w:val="32"/>
        </w:rPr>
      </w:pPr>
    </w:p>
    <w:p w14:paraId="1E5755F6" w14:textId="42A35E54" w:rsidR="005D42A1" w:rsidRPr="009E2B5B" w:rsidRDefault="005D42A1" w:rsidP="005D42A1">
      <w:pPr>
        <w:jc w:val="center"/>
        <w:rPr>
          <w:rFonts w:ascii="Gill Sans" w:hAnsi="Gill Sans" w:cs="Gill Sans"/>
          <w:sz w:val="32"/>
          <w:szCs w:val="32"/>
        </w:rPr>
      </w:pPr>
      <w:r w:rsidRPr="009E2B5B">
        <w:rPr>
          <w:rFonts w:ascii="Gill Sans" w:hAnsi="Gill Sans" w:cs="Gill Sans"/>
          <w:sz w:val="32"/>
          <w:szCs w:val="32"/>
        </w:rPr>
        <w:t xml:space="preserve">Due Date: </w:t>
      </w:r>
      <w:r w:rsidR="00BE0518">
        <w:rPr>
          <w:rFonts w:ascii="Gill Sans" w:hAnsi="Gill Sans" w:cs="Gill Sans"/>
          <w:sz w:val="32"/>
          <w:szCs w:val="32"/>
        </w:rPr>
        <w:t>5</w:t>
      </w:r>
      <w:r w:rsidR="00B7190A" w:rsidRPr="009E2B5B">
        <w:rPr>
          <w:rFonts w:ascii="Gill Sans" w:hAnsi="Gill Sans" w:cs="Gill Sans"/>
          <w:sz w:val="32"/>
          <w:szCs w:val="32"/>
        </w:rPr>
        <w:t xml:space="preserve"> </w:t>
      </w:r>
      <w:r w:rsidR="00BE0518">
        <w:rPr>
          <w:rFonts w:ascii="Gill Sans" w:hAnsi="Gill Sans" w:cs="Gill Sans"/>
          <w:sz w:val="32"/>
          <w:szCs w:val="32"/>
        </w:rPr>
        <w:t>November</w:t>
      </w:r>
      <w:r w:rsidR="00B7190A" w:rsidRPr="009E2B5B">
        <w:rPr>
          <w:rFonts w:ascii="Gill Sans" w:hAnsi="Gill Sans" w:cs="Gill Sans"/>
          <w:sz w:val="32"/>
          <w:szCs w:val="32"/>
        </w:rPr>
        <w:t xml:space="preserve"> 2017</w:t>
      </w:r>
      <w:r w:rsidR="00CF6A6D">
        <w:rPr>
          <w:rFonts w:ascii="Gill Sans" w:hAnsi="Gill Sans" w:cs="Gill Sans"/>
          <w:sz w:val="32"/>
          <w:szCs w:val="32"/>
        </w:rPr>
        <w:t>, 11:59pm GMT</w:t>
      </w:r>
    </w:p>
    <w:p w14:paraId="3D58D4A1" w14:textId="77777777" w:rsidR="0022597A" w:rsidRDefault="0022597A" w:rsidP="004417E4">
      <w:pPr>
        <w:jc w:val="center"/>
        <w:rPr>
          <w:rFonts w:ascii="Gill Sans" w:hAnsi="Gill Sans" w:cs="Gill Sans"/>
          <w:sz w:val="32"/>
          <w:szCs w:val="32"/>
        </w:rPr>
      </w:pPr>
    </w:p>
    <w:p w14:paraId="445F59BA" w14:textId="77777777" w:rsidR="00343A03" w:rsidRDefault="00343A03" w:rsidP="004417E4">
      <w:pPr>
        <w:jc w:val="center"/>
        <w:rPr>
          <w:rFonts w:ascii="Gill Sans" w:hAnsi="Gill Sans" w:cs="Gill Sans"/>
          <w:sz w:val="32"/>
          <w:szCs w:val="32"/>
        </w:rPr>
      </w:pPr>
    </w:p>
    <w:p w14:paraId="5C09B9B4" w14:textId="77777777" w:rsidR="00195AA9" w:rsidRDefault="00195AA9" w:rsidP="00BE0518">
      <w:pPr>
        <w:rPr>
          <w:rFonts w:ascii="Gill Sans" w:hAnsi="Gill Sans" w:cs="Gill Sans"/>
          <w:sz w:val="32"/>
          <w:szCs w:val="32"/>
        </w:rPr>
      </w:pPr>
    </w:p>
    <w:p w14:paraId="67C41CBA" w14:textId="77777777" w:rsidR="00195AA9" w:rsidRPr="009E2B5B" w:rsidRDefault="00195AA9" w:rsidP="004013F1">
      <w:pPr>
        <w:jc w:val="center"/>
        <w:rPr>
          <w:rFonts w:ascii="Gill Sans" w:hAnsi="Gill Sans" w:cs="Gill Sans"/>
          <w:sz w:val="32"/>
          <w:szCs w:val="32"/>
        </w:rPr>
      </w:pPr>
    </w:p>
    <w:p w14:paraId="6180E8E1" w14:textId="77777777" w:rsidR="006F2050" w:rsidRDefault="006F2050" w:rsidP="004417E4">
      <w:pPr>
        <w:jc w:val="center"/>
        <w:rPr>
          <w:rFonts w:ascii="Gill Sans" w:hAnsi="Gill Sans" w:cs="Gill Sans"/>
          <w:sz w:val="32"/>
          <w:szCs w:val="32"/>
          <w:u w:val="single"/>
        </w:rPr>
      </w:pPr>
    </w:p>
    <w:p w14:paraId="7A1BDA67" w14:textId="77777777" w:rsidR="00BE0518" w:rsidRDefault="00BE0518" w:rsidP="004417E4">
      <w:pPr>
        <w:jc w:val="center"/>
        <w:rPr>
          <w:rFonts w:ascii="Gill Sans" w:hAnsi="Gill Sans" w:cs="Gill Sans"/>
          <w:sz w:val="32"/>
          <w:szCs w:val="32"/>
          <w:u w:val="single"/>
        </w:rPr>
      </w:pPr>
    </w:p>
    <w:p w14:paraId="19969483" w14:textId="77777777" w:rsidR="00BE0518" w:rsidRPr="009E2B5B" w:rsidRDefault="00BE0518" w:rsidP="004417E4">
      <w:pPr>
        <w:jc w:val="center"/>
        <w:rPr>
          <w:rFonts w:ascii="Gill Sans" w:hAnsi="Gill Sans" w:cs="Gill Sans"/>
          <w:sz w:val="32"/>
          <w:szCs w:val="32"/>
          <w:u w:val="single"/>
        </w:rPr>
      </w:pPr>
    </w:p>
    <w:p w14:paraId="2972DF59" w14:textId="77777777" w:rsidR="006F2050" w:rsidRPr="009E2B5B" w:rsidRDefault="006F2050" w:rsidP="004417E4">
      <w:pPr>
        <w:jc w:val="center"/>
        <w:rPr>
          <w:rFonts w:ascii="Gill Sans" w:hAnsi="Gill Sans" w:cs="Gill Sans"/>
          <w:sz w:val="32"/>
          <w:szCs w:val="32"/>
          <w:u w:val="single"/>
        </w:rPr>
      </w:pPr>
    </w:p>
    <w:p w14:paraId="2CEAF6C5" w14:textId="77777777" w:rsidR="00F258EA" w:rsidRPr="009E2B5B" w:rsidRDefault="00F258EA" w:rsidP="004417E4">
      <w:pPr>
        <w:jc w:val="center"/>
        <w:rPr>
          <w:rFonts w:ascii="Gill Sans" w:hAnsi="Gill Sans" w:cs="Gill Sans"/>
          <w:sz w:val="32"/>
          <w:szCs w:val="32"/>
          <w:u w:val="single"/>
        </w:rPr>
      </w:pPr>
    </w:p>
    <w:p w14:paraId="4D09A2A8" w14:textId="7D96E240" w:rsidR="00F258EA" w:rsidRDefault="00A2532F" w:rsidP="0048578F">
      <w:pPr>
        <w:jc w:val="center"/>
        <w:rPr>
          <w:rFonts w:ascii="Gill Sans" w:hAnsi="Gill Sans" w:cs="Gill Sans"/>
        </w:rPr>
      </w:pPr>
      <w:r w:rsidRPr="009E2B5B">
        <w:rPr>
          <w:rFonts w:ascii="Gill Sans" w:hAnsi="Gill Sans" w:cs="Gill Sans"/>
        </w:rPr>
        <w:t>*</w:t>
      </w:r>
      <w:r w:rsidR="0048578F" w:rsidRPr="009E2B5B">
        <w:rPr>
          <w:rFonts w:ascii="Gill Sans" w:hAnsi="Gill Sans" w:cs="Gill Sans"/>
        </w:rPr>
        <w:t>The word count does not include this cover page or references/bibliography</w:t>
      </w:r>
    </w:p>
    <w:p w14:paraId="4EFFD828" w14:textId="77777777" w:rsidR="00E10EA2" w:rsidRDefault="00E10EA2" w:rsidP="0048578F">
      <w:pPr>
        <w:jc w:val="center"/>
        <w:rPr>
          <w:rFonts w:ascii="Gill Sans" w:hAnsi="Gill Sans" w:cs="Gill Sans"/>
        </w:rPr>
      </w:pPr>
    </w:p>
    <w:p w14:paraId="481447D4" w14:textId="77777777" w:rsidR="00E10EA2" w:rsidRDefault="00E10EA2" w:rsidP="0048578F">
      <w:pPr>
        <w:jc w:val="center"/>
        <w:rPr>
          <w:rFonts w:ascii="Gill Sans" w:hAnsi="Gill Sans" w:cs="Gill Sans"/>
        </w:rPr>
      </w:pPr>
    </w:p>
    <w:p w14:paraId="4D146CED" w14:textId="77777777" w:rsidR="00E10EA2" w:rsidRPr="009E2B5B" w:rsidRDefault="00E10EA2" w:rsidP="00E10EA2">
      <w:pPr>
        <w:jc w:val="both"/>
        <w:rPr>
          <w:rFonts w:ascii="Gill Sans" w:hAnsi="Gill Sans" w:cs="Gill Sans"/>
        </w:rPr>
      </w:pPr>
    </w:p>
    <w:p w14:paraId="7F4A2337" w14:textId="4E8C01D2" w:rsidR="003801ED" w:rsidRDefault="00E10EA2" w:rsidP="00187EE5">
      <w:pPr>
        <w:spacing w:line="480" w:lineRule="auto"/>
        <w:jc w:val="both"/>
        <w:rPr>
          <w:rFonts w:ascii="Gill Sans" w:hAnsi="Gill Sans" w:cs="Gill Sans"/>
          <w:sz w:val="32"/>
          <w:szCs w:val="32"/>
          <w:lang w:val="en-GB"/>
        </w:rPr>
      </w:pPr>
      <w:r w:rsidRPr="00E10EA2">
        <w:rPr>
          <w:rFonts w:ascii="Gill Sans" w:hAnsi="Gill Sans" w:cs="Gill Sans"/>
          <w:sz w:val="32"/>
          <w:szCs w:val="32"/>
          <w:lang w:val="en-GB"/>
        </w:rPr>
        <w:t xml:space="preserve">In this essay, the process I underwent and the result I received from my individual presentation will be analysed and </w:t>
      </w:r>
      <w:r>
        <w:rPr>
          <w:rFonts w:ascii="Gill Sans" w:hAnsi="Gill Sans" w:cs="Gill Sans"/>
          <w:sz w:val="32"/>
          <w:szCs w:val="32"/>
          <w:lang w:val="en-GB"/>
        </w:rPr>
        <w:t>observed upon potential optimisation aspects.</w:t>
      </w:r>
      <w:r w:rsidR="00187EE5">
        <w:rPr>
          <w:rFonts w:ascii="Gill Sans" w:hAnsi="Gill Sans" w:cs="Gill Sans"/>
          <w:sz w:val="32"/>
          <w:szCs w:val="32"/>
          <w:lang w:val="en-GB"/>
        </w:rPr>
        <w:t xml:space="preserve"> If no specific optimisation actions can be identified, it will be explained why in particular. </w:t>
      </w:r>
    </w:p>
    <w:p w14:paraId="2F6CCB27" w14:textId="77777777" w:rsidR="00E425CF" w:rsidRDefault="00E425CF" w:rsidP="00187EE5">
      <w:pPr>
        <w:spacing w:line="480" w:lineRule="auto"/>
        <w:jc w:val="both"/>
        <w:rPr>
          <w:rFonts w:ascii="Gill Sans" w:hAnsi="Gill Sans" w:cs="Gill Sans"/>
          <w:sz w:val="32"/>
          <w:szCs w:val="32"/>
          <w:lang w:val="en-GB"/>
        </w:rPr>
      </w:pPr>
      <w:bookmarkStart w:id="0" w:name="_GoBack"/>
      <w:bookmarkEnd w:id="0"/>
    </w:p>
    <w:p w14:paraId="6C2EB0D9" w14:textId="755C10BF" w:rsidR="00187EE5" w:rsidRDefault="00187EE5"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 xml:space="preserve">The </w:t>
      </w:r>
      <w:r w:rsidR="004F021E">
        <w:rPr>
          <w:rFonts w:ascii="Gill Sans" w:hAnsi="Gill Sans" w:cs="Gill Sans"/>
          <w:sz w:val="32"/>
          <w:szCs w:val="32"/>
          <w:lang w:val="en-GB"/>
        </w:rPr>
        <w:t>background in which I found myself in over the years, is why,</w:t>
      </w:r>
      <w:r>
        <w:rPr>
          <w:rFonts w:ascii="Gill Sans" w:hAnsi="Gill Sans" w:cs="Gill Sans"/>
          <w:sz w:val="32"/>
          <w:szCs w:val="32"/>
          <w:lang w:val="en-GB"/>
        </w:rPr>
        <w:t xml:space="preserve"> me and speaking in public was never big of an issue, if my ideas a</w:t>
      </w:r>
      <w:r w:rsidR="004F021E">
        <w:rPr>
          <w:rFonts w:ascii="Gill Sans" w:hAnsi="Gill Sans" w:cs="Gill Sans"/>
          <w:sz w:val="32"/>
          <w:szCs w:val="32"/>
          <w:lang w:val="en-GB"/>
        </w:rPr>
        <w:t>re clear and concisely structured</w:t>
      </w:r>
      <w:r>
        <w:rPr>
          <w:rFonts w:ascii="Gill Sans" w:hAnsi="Gill Sans" w:cs="Gill Sans"/>
          <w:sz w:val="32"/>
          <w:szCs w:val="32"/>
          <w:lang w:val="en-GB"/>
        </w:rPr>
        <w:t xml:space="preserve">, as intended, the delivery will not fail. </w:t>
      </w:r>
    </w:p>
    <w:p w14:paraId="0EB2005F" w14:textId="564373AF" w:rsidR="0024397A" w:rsidRDefault="0024397A"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With the above stated ‘process’ I of course mean the preparing and planning aspect of my presentation. The idea of choosing this particular topic, ‘the access society’ and it´s concept, actually came from a current business portfolio I am focussing on. Hence, the special interest and background knowledge previously acquired in regard to said topic. The preparing and planning process passed faster than expected, as not much research had to be done prior. The perfection of the power-point slides, took as much longer, as the research did not. When choosing themes and designs, what by times arises, is the imminent arrival of a perfection-syndrome. Not as usually seen in form of too much actual working tim</w:t>
      </w:r>
      <w:r w:rsidR="00F0504D">
        <w:rPr>
          <w:rFonts w:ascii="Gill Sans" w:hAnsi="Gill Sans" w:cs="Gill Sans"/>
          <w:sz w:val="32"/>
          <w:szCs w:val="32"/>
          <w:lang w:val="en-GB"/>
        </w:rPr>
        <w:t>e, but rather the time saving, but decision over-thinking kind. Preparing for the presentation itself, in terms of how, was not big of a problem. The exact planning process of a speech does not work for me, situations always turn out differently than anticipated prior, hence skipping the whole part. Key-words stick in the back of my mind, but a precise plan for how to adequately articulate myself, is not made. Sometimes the audience asks for differently than planned and on the spot quick thinking is required to turn the conversation into one´s advantage.</w:t>
      </w:r>
    </w:p>
    <w:p w14:paraId="727CA505" w14:textId="13E9EB5C" w:rsidR="007E70A1" w:rsidRDefault="00F0504D"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 xml:space="preserve">The only specific problem I deem to </w:t>
      </w:r>
      <w:r w:rsidR="007E70A1">
        <w:rPr>
          <w:rFonts w:ascii="Gill Sans" w:hAnsi="Gill Sans" w:cs="Gill Sans"/>
          <w:sz w:val="32"/>
          <w:szCs w:val="32"/>
          <w:lang w:val="en-GB"/>
        </w:rPr>
        <w:t>have observed after analysing my speech “in post”, was the betimes over-exaggeration of pronunciation and pitch. After all, I do not think much than what I say can or should be majorly improved. Minor enhancements are always to be made, but drastically re-thinking the style in which I give a speech, is not necessary.</w:t>
      </w:r>
    </w:p>
    <w:p w14:paraId="58DC3BAB" w14:textId="1BD8D4A8" w:rsidR="007E70A1" w:rsidRDefault="007E70A1"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What I could have done differently, is prioritising different</w:t>
      </w:r>
      <w:r w:rsidR="0042156D">
        <w:rPr>
          <w:rFonts w:ascii="Gill Sans" w:hAnsi="Gill Sans" w:cs="Gill Sans"/>
          <w:sz w:val="32"/>
          <w:szCs w:val="32"/>
          <w:lang w:val="en-GB"/>
        </w:rPr>
        <w:t xml:space="preserve"> arguments within</w:t>
      </w:r>
      <w:r>
        <w:rPr>
          <w:rFonts w:ascii="Gill Sans" w:hAnsi="Gill Sans" w:cs="Gill Sans"/>
          <w:sz w:val="32"/>
          <w:szCs w:val="32"/>
          <w:lang w:val="en-GB"/>
        </w:rPr>
        <w:t xml:space="preserve"> my speech about the topic</w:t>
      </w:r>
      <w:r w:rsidR="0042156D">
        <w:rPr>
          <w:rFonts w:ascii="Gill Sans" w:hAnsi="Gill Sans" w:cs="Gill Sans"/>
          <w:sz w:val="32"/>
          <w:szCs w:val="32"/>
          <w:lang w:val="en-GB"/>
        </w:rPr>
        <w:t xml:space="preserve"> or the topic altogether. In the past, mentors have told me not to try and sell a product when delivering a speech, but I actually think of it having significant persuasive implementations and hence adequate for my purposes. What I believe from this, is that I potentially walk into a future problem with cultural differences and being involved in a culture clash, as my subconscious urge to spreading my opinion and its correctness might throw people off by times. </w:t>
      </w:r>
    </w:p>
    <w:p w14:paraId="2D2C6985" w14:textId="36BF7E42" w:rsidR="0042156D" w:rsidRDefault="0042156D"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If I could present again, I would do everything exactly the same, but keep in a little more monotone voice, as I though felt it was over-done, watching myself speak several times. The performance of presenting my idea, I observe as successful, the aspect of including more definite informative material, despite emotional stimulation and</w:t>
      </w:r>
      <w:r w:rsidR="00E425CF">
        <w:rPr>
          <w:rFonts w:ascii="Gill Sans" w:hAnsi="Gill Sans" w:cs="Gill Sans"/>
          <w:sz w:val="32"/>
          <w:szCs w:val="32"/>
          <w:lang w:val="en-GB"/>
        </w:rPr>
        <w:t xml:space="preserve"> a speech intended to be persuasive, could though be enhanced. When facing a more ‘involved’ or ‘difficult’ audience, I might use that as an advantage to raise levels of credibility, having proven data backing up persuasive messages.</w:t>
      </w:r>
    </w:p>
    <w:p w14:paraId="50D5D7AA" w14:textId="77777777" w:rsidR="00E425CF" w:rsidRDefault="00E425CF" w:rsidP="00187EE5">
      <w:pPr>
        <w:spacing w:line="480" w:lineRule="auto"/>
        <w:jc w:val="both"/>
        <w:rPr>
          <w:rFonts w:ascii="Gill Sans" w:hAnsi="Gill Sans" w:cs="Gill Sans"/>
          <w:sz w:val="32"/>
          <w:szCs w:val="32"/>
          <w:lang w:val="en-GB"/>
        </w:rPr>
      </w:pPr>
    </w:p>
    <w:p w14:paraId="6B5B7A39" w14:textId="62F48934" w:rsidR="00E425CF" w:rsidRDefault="00E425CF"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 xml:space="preserve">The Individual presentation (TED talk) went fine, considering my opinion. The persuasive message was successful, which was the core aspect of the exercise. Periphery aspects such as eye contact, visual material, conclusion and preparation were all more than satisfactory achieved and not treated as less. The overall impression </w:t>
      </w:r>
      <w:r w:rsidR="00187EE5">
        <w:rPr>
          <w:rFonts w:ascii="Gill Sans" w:hAnsi="Gill Sans" w:cs="Gill Sans"/>
          <w:sz w:val="32"/>
          <w:szCs w:val="32"/>
          <w:lang w:val="en-GB"/>
        </w:rPr>
        <w:t xml:space="preserve">resonated by the audience deem my presumptions as positive. </w:t>
      </w:r>
    </w:p>
    <w:p w14:paraId="36B1ED97" w14:textId="4001A7C6" w:rsidR="00187EE5" w:rsidRDefault="00187EE5" w:rsidP="00187EE5">
      <w:pPr>
        <w:spacing w:line="480" w:lineRule="auto"/>
        <w:jc w:val="both"/>
        <w:rPr>
          <w:rFonts w:ascii="Gill Sans" w:hAnsi="Gill Sans" w:cs="Gill Sans"/>
          <w:sz w:val="32"/>
          <w:szCs w:val="32"/>
          <w:lang w:val="en-GB"/>
        </w:rPr>
      </w:pPr>
      <w:r>
        <w:rPr>
          <w:rFonts w:ascii="Gill Sans" w:hAnsi="Gill Sans" w:cs="Gill Sans"/>
          <w:sz w:val="32"/>
          <w:szCs w:val="32"/>
          <w:lang w:val="en-GB"/>
        </w:rPr>
        <w:t>Particularly the process of actually performing the speech was well managed and allowed an ‘as intended’ state of performance, furthermore being comforting as an environment.</w:t>
      </w:r>
    </w:p>
    <w:p w14:paraId="6E0845B3" w14:textId="77777777" w:rsidR="00DF1F50" w:rsidRPr="00E10EA2" w:rsidRDefault="00DF1F50" w:rsidP="00187EE5">
      <w:pPr>
        <w:spacing w:line="480" w:lineRule="auto"/>
        <w:jc w:val="both"/>
        <w:rPr>
          <w:rFonts w:ascii="Gill Sans" w:hAnsi="Gill Sans" w:cs="Gill Sans"/>
          <w:sz w:val="32"/>
          <w:szCs w:val="32"/>
          <w:lang w:val="en-GB"/>
        </w:rPr>
      </w:pPr>
    </w:p>
    <w:sectPr w:rsidR="00DF1F50" w:rsidRPr="00E10EA2" w:rsidSect="00480DBE">
      <w:pgSz w:w="11904" w:h="1683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ill Sans">
    <w:panose1 w:val="020B0502020104020203"/>
    <w:charset w:val="00"/>
    <w:family w:val="swiss"/>
    <w:pitch w:val="variable"/>
    <w:sig w:usb0="800002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7E4"/>
    <w:rsid w:val="0008778E"/>
    <w:rsid w:val="000B0DF1"/>
    <w:rsid w:val="00187EE5"/>
    <w:rsid w:val="00195AA9"/>
    <w:rsid w:val="001D592E"/>
    <w:rsid w:val="0022597A"/>
    <w:rsid w:val="0024397A"/>
    <w:rsid w:val="00343A03"/>
    <w:rsid w:val="00374B3F"/>
    <w:rsid w:val="003801ED"/>
    <w:rsid w:val="0039239E"/>
    <w:rsid w:val="004013F1"/>
    <w:rsid w:val="0042156D"/>
    <w:rsid w:val="004302C1"/>
    <w:rsid w:val="004417E4"/>
    <w:rsid w:val="00480DBE"/>
    <w:rsid w:val="0048578F"/>
    <w:rsid w:val="004F021E"/>
    <w:rsid w:val="005D42A1"/>
    <w:rsid w:val="00665606"/>
    <w:rsid w:val="00692D97"/>
    <w:rsid w:val="006F2050"/>
    <w:rsid w:val="006F3161"/>
    <w:rsid w:val="00740ACE"/>
    <w:rsid w:val="00776A02"/>
    <w:rsid w:val="007B45A4"/>
    <w:rsid w:val="007E70A1"/>
    <w:rsid w:val="007F7CAA"/>
    <w:rsid w:val="00826298"/>
    <w:rsid w:val="00846D63"/>
    <w:rsid w:val="008A7BD7"/>
    <w:rsid w:val="00923019"/>
    <w:rsid w:val="00934EDE"/>
    <w:rsid w:val="009B145B"/>
    <w:rsid w:val="009E2B5B"/>
    <w:rsid w:val="00A070D4"/>
    <w:rsid w:val="00A2532F"/>
    <w:rsid w:val="00A65E48"/>
    <w:rsid w:val="00AD736C"/>
    <w:rsid w:val="00B7190A"/>
    <w:rsid w:val="00B82689"/>
    <w:rsid w:val="00B85DE3"/>
    <w:rsid w:val="00BE0518"/>
    <w:rsid w:val="00CF6A6D"/>
    <w:rsid w:val="00D237FA"/>
    <w:rsid w:val="00D337F5"/>
    <w:rsid w:val="00D50EFD"/>
    <w:rsid w:val="00D666EB"/>
    <w:rsid w:val="00D82CAB"/>
    <w:rsid w:val="00DF1F50"/>
    <w:rsid w:val="00E10EA2"/>
    <w:rsid w:val="00E3719E"/>
    <w:rsid w:val="00E425CF"/>
    <w:rsid w:val="00E74C92"/>
    <w:rsid w:val="00ED6222"/>
    <w:rsid w:val="00F0504D"/>
    <w:rsid w:val="00F258EA"/>
    <w:rsid w:val="00F32D86"/>
    <w:rsid w:val="00FB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0D1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605</Words>
  <Characters>3454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Schaubhut, Kristen</dc:creator>
  <cp:keywords/>
  <dc:description/>
  <cp:lastModifiedBy>Tyron Yuen Ty Yiu</cp:lastModifiedBy>
  <cp:revision>3</cp:revision>
  <dcterms:created xsi:type="dcterms:W3CDTF">2017-11-05T18:18:00Z</dcterms:created>
  <dcterms:modified xsi:type="dcterms:W3CDTF">2017-11-05T21:34:00Z</dcterms:modified>
</cp:coreProperties>
</file>