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Style w:val="TableGridLight"/>
        <w:tblpPr w:bottomFromText="0" w:horzAnchor="margin" w:leftFromText="180" w:rightFromText="180" w:tblpX="-289" w:tblpY="1746" w:topFromText="0" w:vertAnchor="page"/>
        <w:tblW w:w="9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73"/>
        <w:gridCol w:w="4824"/>
      </w:tblGrid>
      <w:tr>
        <w:trPr>
          <w:trHeight w:val="562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>Project Name: A</w:t>
            </w:r>
            <w:r>
              <w:rPr>
                <w:rFonts w:ascii="Verdana" w:hAnsi="Verdana"/>
                <w:b/>
                <w:bCs/>
                <w:sz w:val="22"/>
                <w:szCs w:val="28"/>
                <w:lang w:val="en-US" w:eastAsia="en-US"/>
              </w:rPr>
              <w:t>l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>oneless</w:t>
            </w:r>
          </w:p>
          <w:p>
            <w:pPr>
              <w:pStyle w:val="Normal"/>
              <w:widowControl w:val="false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59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Test Case ID: A00</w:t>
            </w:r>
            <w:r>
              <w:rPr>
                <w:rFonts w:eastAsia="Times New Roman" w:cs="Times New Roman" w:ascii="Verdana" w:hAnsi="Verdana"/>
                <w:b/>
                <w:bCs/>
                <w:color w:val="auto"/>
                <w:kern w:val="0"/>
                <w:sz w:val="22"/>
                <w:szCs w:val="24"/>
                <w:lang w:val="en-US" w:eastAsia="en-US" w:bidi="ar-SA"/>
              </w:rPr>
              <w:t>7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right="361" w:hanging="0"/>
              <w:jc w:val="both"/>
              <w:rPr/>
            </w:pPr>
            <w:r>
              <w:rPr>
                <w:rFonts w:ascii="Verdana" w:hAnsi="Verdana"/>
                <w:b/>
                <w:sz w:val="22"/>
              </w:rPr>
              <w:t>Test Designed by: Maxim Blinov</w:t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 xml:space="preserve">(Low/Medium/High): high 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>Test Designed date: 25/11/2020</w:t>
            </w:r>
          </w:p>
        </w:tc>
      </w:tr>
      <w:tr>
        <w:trPr>
          <w:trHeight w:val="427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>
              <w:rPr>
                <w:rFonts w:eastAsia="Times New Roman" w:cs="Times New Roman" w:ascii="Verdana" w:hAnsi="Verdana"/>
                <w:b/>
                <w:bCs/>
                <w:color w:val="auto"/>
                <w:kern w:val="0"/>
                <w:sz w:val="22"/>
                <w:szCs w:val="24"/>
                <w:lang w:val="en-US" w:eastAsia="en-US" w:bidi="ar-SA"/>
              </w:rPr>
              <w:t>Emotions tracking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>Test Executed by: Maryam Khalili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Test Title: store stress level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>Test Execution date: 26/11/2020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Description: Verify that the user receives a new journal prompt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b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Objective: Choose emoji based on stress level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395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275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8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Pre-conditions: </w:t>
            </w:r>
          </w:p>
          <w:p>
            <w:pPr>
              <w:pStyle w:val="Normal"/>
              <w:widowControl w:val="false"/>
              <w:ind w:left="120" w:hanging="0"/>
              <w:rPr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-have and iOS or Android smartphone</w:t>
            </w:r>
          </w:p>
          <w:p>
            <w:pPr>
              <w:pStyle w:val="Normal"/>
              <w:widowControl w:val="false"/>
              <w:ind w:left="120" w:hanging="0"/>
              <w:rPr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-have the Aloneless application installed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b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-logged into Aloneless applicaiton</w:t>
            </w:r>
          </w:p>
          <w:p>
            <w:pPr>
              <w:pStyle w:val="Normal"/>
              <w:widowControl w:val="false"/>
              <w:rPr>
                <w:rFonts w:ascii="Verdana" w:hAnsi="Verdana"/>
                <w:b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</w:r>
          </w:p>
        </w:tc>
      </w:tr>
      <w:tr>
        <w:trPr>
          <w:trHeight w:val="287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</w:r>
          </w:p>
        </w:tc>
      </w:tr>
    </w:tbl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10016" w:type="dxa"/>
        <w:jc w:val="left"/>
        <w:tblInd w:w="-348" w:type="dxa"/>
        <w:tblCellMar>
          <w:top w:w="0" w:type="dxa"/>
          <w:left w:w="5" w:type="dxa"/>
          <w:bottom w:w="0" w:type="dxa"/>
          <w:right w:w="5" w:type="dxa"/>
        </w:tblCellMar>
        <w:tblLook w:firstRow="0" w:noVBand="0" w:lastRow="0" w:firstColumn="0" w:lastColumn="0" w:noHBand="0" w:val="0000"/>
      </w:tblPr>
      <w:tblGrid>
        <w:gridCol w:w="771"/>
        <w:gridCol w:w="1502"/>
        <w:gridCol w:w="1658"/>
        <w:gridCol w:w="1865"/>
        <w:gridCol w:w="1727"/>
        <w:gridCol w:w="1517"/>
        <w:gridCol w:w="975"/>
      </w:tblGrid>
      <w:tr>
        <w:trPr>
          <w:trHeight w:val="403" w:hRule="atLeast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Step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 emotions tracking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Stored stress level</w:t>
            </w:r>
          </w:p>
        </w:tc>
        <w:tc>
          <w:tcPr>
            <w:tcW w:w="1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As expected</w:t>
            </w:r>
          </w:p>
        </w:tc>
        <w:tc>
          <w:tcPr>
            <w:tcW w:w="1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2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/>
                <w:sz w:val="18"/>
                <w:szCs w:val="18"/>
              </w:rPr>
              <w:t>Click emoji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Happy emoji</w:t>
            </w:r>
          </w:p>
        </w:tc>
        <w:tc>
          <w:tcPr>
            <w:tcW w:w="18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75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3" w:hRule="atLeast"/>
        </w:trPr>
        <w:tc>
          <w:tcPr>
            <w:tcW w:w="7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</w:r>
          </w:p>
        </w:tc>
        <w:tc>
          <w:tcPr>
            <w:tcW w:w="1502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</w:r>
          </w:p>
        </w:tc>
        <w:tc>
          <w:tcPr>
            <w:tcW w:w="1502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</w:r>
          </w:p>
        </w:tc>
        <w:tc>
          <w:tcPr>
            <w:tcW w:w="1502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tbl>
      <w:tblPr>
        <w:tblStyle w:val="PlainTable4"/>
        <w:tblpPr w:bottomFromText="0" w:horzAnchor="margin" w:leftFromText="180" w:rightFromText="180" w:tblpX="0" w:tblpXSpec="center" w:tblpY="706" w:topFromText="0" w:vertAnchor="text"/>
        <w:tblW w:w="1011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11"/>
      </w:tblGrid>
      <w:tr>
        <w:trPr>
          <w:trHeight w:val="70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  </w:t>
            </w:r>
            <w:r>
              <w:rPr>
                <w:rFonts w:ascii="Verdana" w:hAnsi="Verdana"/>
                <w:b/>
                <w:bCs/>
                <w:sz w:val="22"/>
              </w:rPr>
              <w:t xml:space="preserve">Post-conditions: stress level and time stored in database; </w:t>
            </w:r>
            <w:r>
              <w:rPr>
                <w:rFonts w:ascii="Verdana" w:hAnsi="Verdana"/>
                <w:b/>
                <w:bCs/>
                <w:sz w:val="22"/>
              </w:rPr>
              <w:t>User receives advice based on the stress level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</w:p>
          <w:p>
            <w:pPr>
              <w:pStyle w:val="Normal"/>
              <w:rPr>
                <w:rFonts w:ascii="Verdana" w:hAnsi="Verdana"/>
                <w:b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 w:val="true"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 w:val="true"/>
      <w:keepLines/>
      <w:spacing w:before="40" w:after="0"/>
      <w:outlineLvl w:val="4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a2113a"/>
    <w:rPr>
      <w:sz w:val="24"/>
      <w:szCs w:val="24"/>
      <w:lang w:val="en-US" w:eastAsia="en-US"/>
    </w:rPr>
  </w:style>
  <w:style w:type="character" w:styleId="FooterChar" w:customStyle="1">
    <w:name w:val="Footer Char"/>
    <w:link w:val="Footer"/>
    <w:uiPriority w:val="99"/>
    <w:qFormat/>
    <w:rsid w:val="00a2113a"/>
    <w:rPr>
      <w:sz w:val="24"/>
      <w:szCs w:val="24"/>
      <w:lang w:val="en-US" w:eastAsia="en-US"/>
    </w:rPr>
  </w:style>
  <w:style w:type="character" w:styleId="Strong">
    <w:name w:val="Strong"/>
    <w:uiPriority w:val="22"/>
    <w:qFormat/>
    <w:rsid w:val="004a5f7a"/>
    <w:rPr>
      <w:b/>
      <w:bCs/>
    </w:rPr>
  </w:style>
  <w:style w:type="character" w:styleId="InternetLink">
    <w:name w:val="Internet Link"/>
    <w:rsid w:val="00760bb0"/>
    <w:rPr>
      <w:color w:val="0000FF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a3df5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4"/>
      <w:szCs w:val="24"/>
      <w:lang w:val="en-US" w:eastAsia="en-US"/>
    </w:rPr>
  </w:style>
  <w:style w:type="character" w:styleId="Appleconvertedspace" w:customStyle="1">
    <w:name w:val="apple-converted-space"/>
    <w:basedOn w:val="DefaultParagraphFont"/>
    <w:qFormat/>
    <w:rsid w:val="00116ba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ListParagraph">
    <w:name w:val="List Paragraph"/>
    <w:basedOn w:val="Normal"/>
    <w:uiPriority w:val="34"/>
    <w:qFormat/>
    <w:rsid w:val="004a5f7a"/>
    <w:pPr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qFormat/>
    <w:rsid w:val="004a5f7a"/>
    <w:pPr>
      <w:spacing w:beforeAutospacing="1" w:afterAutospacing="1"/>
    </w:pPr>
    <w:rPr>
      <w:lang w:val="uk-UA"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26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800C1-4F83-3545-9ED8-0593CB55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Application>LibreOffice/6.3.1.2$Windows_X86_64 LibreOffice_project/b79626edf0065ac373bd1df5c28bd630b4424273</Application>
  <Pages>1</Pages>
  <Words>116</Words>
  <Characters>679</Characters>
  <CharactersWithSpaces>773</CharactersWithSpaces>
  <Paragraphs>32</Paragraphs>
  <Company>QATutorial.com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2017-03-22T14:48:00Z</dcterms:created>
  <dc:creator>QATutorial.com</dc:creator>
  <dc:description/>
  <cp:keywords>Test Case Template</cp:keywords>
  <dc:language>en-US</dc:language>
  <cp:lastModifiedBy/>
  <cp:lastPrinted>2017-03-22T15:37:00Z</cp:lastPrinted>
  <dcterms:modified xsi:type="dcterms:W3CDTF">2020-12-07T20:27:46Z</dcterms:modified>
  <cp:revision>50</cp:revision>
  <dc:subject>Test Case Template1</dc:subject>
  <dc:title>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QATutorial.com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