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Jiachi ZHANG</w:t>
      </w:r>
    </w:p>
    <w:p>
      <w:pPr>
        <w:spacing w:after="20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Tel: +86 15816658985     Email: jingzhizhang569@gmail.com     GitHub: github.com/tyui99     Web: tyui99.github.io     Google Scholar: scholar.google.com/citations?user=4BDSTP8AAAAJ&amp;hl=en</w:t>
      </w:r>
    </w:p>
    <w:p>
      <w:pPr>
        <w:spacing w:after="80"/>
      </w:pPr>
      <w:r>
        <w:rPr>
          <w:rFonts w:ascii="Times New Roman" w:hAnsi="Times New Roman" w:cs="Times New Roman" w:eastAsia="Times New Roman"/>
          <w:b/>
          <w:i w:val="0"/>
          <w:sz w:val="26"/>
        </w:rPr>
        <w:t>EDUCATION</w:t>
      </w:r>
    </w:p>
    <w:p>
      <w:pPr>
        <w:spacing w:after="20"/>
      </w:pPr>
      <w:r>
        <w:rPr>
          <w:rFonts w:ascii="Times New Roman" w:hAnsi="Times New Roman" w:cs="Times New Roman" w:eastAsia="Times New Roman"/>
          <w:b/>
          <w:i w:val="0"/>
          <w:sz w:val="24"/>
        </w:rPr>
        <w:t>South China University of Technology                                          09/2023 - 06/2027</w:t>
      </w:r>
    </w:p>
    <w:p>
      <w:pPr>
        <w:spacing w:after="20"/>
      </w:pPr>
      <w:r>
        <w:rPr>
          <w:rFonts w:ascii="Times New Roman" w:hAnsi="Times New Roman" w:cs="Times New Roman" w:eastAsia="Times New Roman"/>
          <w:b/>
          <w:i/>
          <w:sz w:val="24"/>
        </w:rPr>
        <w:t>Qualification:        Bachelor of Engineering</w:t>
      </w:r>
    </w:p>
    <w:p>
      <w:pPr>
        <w:spacing w:after="20"/>
      </w:pPr>
      <w:r>
        <w:rPr>
          <w:rFonts w:ascii="Times New Roman" w:hAnsi="Times New Roman" w:cs="Times New Roman" w:eastAsia="Times New Roman"/>
          <w:b/>
          <w:i/>
          <w:sz w:val="24"/>
        </w:rPr>
        <w:t>Major:                Information Engineering</w:t>
      </w:r>
    </w:p>
    <w:p>
      <w:pPr>
        <w:spacing w:after="20"/>
      </w:pPr>
      <w:r>
        <w:rPr>
          <w:rFonts w:ascii="Times New Roman" w:hAnsi="Times New Roman" w:cs="Times New Roman" w:eastAsia="Times New Roman"/>
          <w:b/>
          <w:i/>
          <w:sz w:val="24"/>
        </w:rPr>
        <w:t>Average Score:        84.52/100</w:t>
      </w:r>
    </w:p>
    <w:p>
      <w:pPr>
        <w:spacing w:after="20"/>
      </w:pPr>
      <w:r>
        <w:rPr>
          <w:rFonts w:ascii="Times New Roman" w:hAnsi="Times New Roman" w:cs="Times New Roman" w:eastAsia="Times New Roman"/>
          <w:b/>
          <w:i/>
          <w:sz w:val="24"/>
        </w:rPr>
        <w:t>Core Courses:        Signals &amp; Systems, Analog Electronics, Digital Electronics, Digital Signal Processing, Principle of Communications, Microcomputer System and Interface Technology, Programming in C++</w:t>
      </w:r>
    </w:p>
    <w:p>
      <w:pPr>
        <w:spacing w:after="80"/>
      </w:pPr>
      <w:r>
        <w:rPr>
          <w:rFonts w:ascii="Times New Roman" w:hAnsi="Times New Roman" w:cs="Times New Roman" w:eastAsia="Times New Roman"/>
          <w:b/>
          <w:i w:val="0"/>
          <w:sz w:val="26"/>
        </w:rPr>
        <w:t>SUMMER STUDY PROGRAM</w:t>
      </w:r>
    </w:p>
    <w:p>
      <w:pPr>
        <w:spacing w:after="20"/>
      </w:pPr>
      <w:r>
        <w:rPr>
          <w:rFonts w:ascii="Times New Roman" w:hAnsi="Times New Roman" w:cs="Times New Roman" w:eastAsia="Times New Roman"/>
          <w:b/>
          <w:i w:val="0"/>
          <w:sz w:val="24"/>
        </w:rPr>
        <w:t>École Polytechnique de l'Université de Nantes, France                              07/2025</w:t>
      </w:r>
    </w:p>
    <w:p>
      <w:pPr>
        <w:spacing w:after="20"/>
      </w:pPr>
      <w:r>
        <w:rPr>
          <w:rFonts w:ascii="Times New Roman" w:hAnsi="Times New Roman" w:cs="Times New Roman" w:eastAsia="Times New Roman"/>
          <w:b/>
          <w:i/>
          <w:sz w:val="24"/>
        </w:rPr>
        <w:t>Core Courses:        Français, Théorie de l'Information</w:t>
      </w:r>
    </w:p>
    <w:p>
      <w:pPr>
        <w:spacing w:after="80"/>
      </w:pPr>
      <w:r>
        <w:rPr>
          <w:rFonts w:ascii="Times New Roman" w:hAnsi="Times New Roman" w:cs="Times New Roman" w:eastAsia="Times New Roman"/>
          <w:b/>
          <w:i w:val="0"/>
          <w:sz w:val="26"/>
        </w:rPr>
        <w:t>INTERNSHIP EXPERIENCE</w:t>
      </w:r>
    </w:p>
    <w:p>
      <w:pPr>
        <w:spacing w:after="20"/>
      </w:pPr>
      <w:r>
        <w:rPr>
          <w:rFonts w:ascii="Times New Roman" w:hAnsi="Times New Roman" w:cs="Times New Roman" w:eastAsia="Times New Roman"/>
          <w:b/>
          <w:i w:val="0"/>
          <w:sz w:val="24"/>
        </w:rPr>
        <w:t>Shenzhen Institutes of Advanced Technology, Chinese Academy of Sciences    10/2025 - Present</w:t>
      </w:r>
    </w:p>
    <w:p>
      <w:pPr>
        <w:spacing w:after="2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Position: Visiting Research Intern (Advisors: Dr. Wenqi Fang &amp; PhD candidate Zhuoyu Wu)</w:t>
      </w:r>
    </w:p>
    <w:p>
      <w:pPr>
        <w:spacing w:after="2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Carried out independent research by identifying research gaps, developing research hypotheses, designing experimental protocols, and conducting hands-on experiments and data analysis.</w:t>
      </w:r>
    </w:p>
    <w:p>
      <w:pPr>
        <w:spacing w:after="2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Compiled academic materials by reviewing relevant literature and drafting concise and structured experimental summaries.</w:t>
      </w:r>
    </w:p>
    <w:p>
      <w:pPr>
        <w:spacing w:after="2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Authored and revised the thesis, ensuring a clear, logically rigorous scientific narrative grounded in experimental results.</w:t>
      </w:r>
    </w:p>
    <w:p>
      <w:pPr>
        <w:spacing w:after="80"/>
      </w:pPr>
      <w:r>
        <w:rPr>
          <w:rFonts w:ascii="Times New Roman" w:hAnsi="Times New Roman" w:cs="Times New Roman" w:eastAsia="Times New Roman"/>
          <w:b/>
          <w:i w:val="0"/>
          <w:sz w:val="26"/>
        </w:rPr>
        <w:t>PUBLICATIONS &amp; RESEARCH</w:t>
      </w:r>
    </w:p>
    <w:p>
      <w:pPr>
        <w:spacing w:after="20"/>
      </w:pPr>
      <w:r>
        <w:rPr>
          <w:rFonts w:ascii="Times New Roman" w:hAnsi="Times New Roman" w:cs="Times New Roman" w:eastAsia="Times New Roman"/>
          <w:b/>
          <w:i w:val="0"/>
          <w:sz w:val="24"/>
        </w:rPr>
        <w:t>Gain-Aware Prediction-Space Recursive Controller for Lightweight Polyp Segmentation        09/2025 - Present</w:t>
      </w:r>
    </w:p>
    <w:p>
      <w:pPr>
        <w:spacing w:after="2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Submitted to ICONIP 2026.</w:t>
      </w:r>
    </w:p>
    <w:p>
      <w:pPr>
        <w:spacing w:after="2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Formulated segmentation refinement as a prediction-space recursive correction task, shifting correction entirely into logit space to avoid re-engaging heavy feature hierarchies.</w:t>
      </w:r>
    </w:p>
    <w:p>
      <w:pPr>
        <w:spacing w:after="2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Designed a three-stage recursive controller (Prediction Evidence Encoding → Gain-Aware State Update → State-Guided Residual Correction) with only 189 parameters and negligible GMACs overhead.</w:t>
      </w:r>
    </w:p>
    <w:p>
      <w:pPr>
        <w:spacing w:after="2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Evaluated across 7 lightweight backbones (UltraLBM-UNet, Mobile-PolypNet, EGE-UNet, CGNet, ULite, CMUNeXt-S, I2U-Net) on 4 polyp segmentation datasets under a unified Kvasir-trained protocol.</w:t>
      </w:r>
    </w:p>
    <w:p>
      <w:pPr>
        <w:spacing w:after="2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Achieved consistent source-domain improvements and competitive performance against both training-side baselines (+LL/+DS/+Mutation/+LoMix) and the heavier structural refiner +Harmonizing.</w:t>
      </w:r>
    </w:p>
    <w:p/>
    <w:p>
      <w:pPr>
        <w:spacing w:after="20"/>
      </w:pPr>
      <w:r>
        <w:rPr>
          <w:rFonts w:ascii="Times New Roman" w:hAnsi="Times New Roman" w:cs="Times New Roman" w:eastAsia="Times New Roman"/>
          <w:b/>
          <w:i w:val="0"/>
          <w:sz w:val="24"/>
        </w:rPr>
        <w:t>RIGS-Refiner: Risk-Guided Recursive Refinement in Prediction Space for Polyp Segmentation      10/2025 - Present</w:t>
      </w:r>
    </w:p>
    <w:p>
      <w:pPr>
        <w:spacing w:after="2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Submitted to APSIPA ASC 2026.</w:t>
      </w:r>
    </w:p>
    <w:p>
      <w:pPr>
        <w:spacing w:after="2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Proposed a lightweight post-refinement plugin for risk-guided recursive correction directly in prediction space, built on frozen host predictions.</w:t>
      </w:r>
    </w:p>
    <w:p>
      <w:pPr>
        <w:spacing w:after="2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Designed a shared recursive cell combining image priors (Sobel edge, average pooling), prediction cues, risk-guided update, and residual correction with only 519 parameters and +0.631 GFLOPs.</w:t>
      </w:r>
    </w:p>
    <w:p>
      <w:pPr>
        <w:spacing w:after="2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Tested on PraNet and SegFormer-B0 across Kvasir-SEG, ClinicDB, ColonDB, and ETIS, achieving consistent IoU/HD95/clDice improvements with a favorable efficiency–accuracy trade-off against SegFix, rNCA, and CascadePSP.</w:t>
      </w:r>
    </w:p>
    <w:p/>
    <w:p>
      <w:pPr>
        <w:spacing w:after="20"/>
      </w:pPr>
      <w:r>
        <w:rPr>
          <w:rFonts w:ascii="Times New Roman" w:hAnsi="Times New Roman" w:cs="Times New Roman" w:eastAsia="Times New Roman"/>
          <w:b/>
          <w:i w:val="0"/>
          <w:sz w:val="24"/>
        </w:rPr>
        <w:t>Glomerular Pathological Image Detection via YOLO11 with Stain Normalization                    04/2024 - 03/2025</w:t>
      </w:r>
    </w:p>
    <w:p>
      <w:pPr>
        <w:spacing w:after="2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Designed color clustering and color transfer modules to mitigate staining variance and augment glomerular pathological image datasets.</w:t>
      </w:r>
    </w:p>
    <w:p>
      <w:pPr>
        <w:spacing w:after="2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Constructed a YOLO11-based detection framework and adopted Focal Loss to balance positive-and-negative samples in the glomerular detection task.</w:t>
      </w:r>
    </w:p>
    <w:p>
      <w:pPr>
        <w:spacing w:after="2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Integrated EMA multi-scale attention to enhance feature fusion and suppress tissue noise; validated via ablation experiments, achieving 94% mAP that outperformed baseline models.</w:t>
      </w:r>
    </w:p>
    <w:p>
      <w:pPr>
        <w:spacing w:after="80"/>
      </w:pPr>
      <w:r>
        <w:rPr>
          <w:rFonts w:ascii="Times New Roman" w:hAnsi="Times New Roman" w:cs="Times New Roman" w:eastAsia="Times New Roman"/>
          <w:b/>
          <w:i w:val="0"/>
          <w:sz w:val="26"/>
        </w:rPr>
        <w:t>PROJECT EXPERIENCE</w:t>
      </w:r>
    </w:p>
    <w:p>
      <w:pPr>
        <w:spacing w:after="20"/>
      </w:pPr>
      <w:r>
        <w:rPr>
          <w:rFonts w:ascii="Times New Roman" w:hAnsi="Times New Roman" w:cs="Times New Roman" w:eastAsia="Times New Roman"/>
          <w:b/>
          <w:i w:val="0"/>
          <w:sz w:val="24"/>
        </w:rPr>
        <w:t>Macroeconomic Indicator Forecasting System via SAITS and Time-Series LLMs          07/2025 - 08/2025</w:t>
      </w:r>
    </w:p>
    <w:p>
      <w:pPr>
        <w:spacing w:after="2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Adopted the SAITS algorithm to conduct multivariate time-series imputation, and reconstructed high-fidelity continuous feature spaces under limited labeled data.</w:t>
      </w:r>
    </w:p>
    <w:p>
      <w:pPr>
        <w:spacing w:after="2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Integrated TimeLLM and ChatTS, designed cross-modal alignment modules to capture temporal evolution trends and enhance prediction accuracy.</w:t>
      </w:r>
    </w:p>
    <w:p>
      <w:pPr>
        <w:spacing w:after="2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Constructed a modular training and evaluation system, and developed high-precision interpretable time-series models, securing top 10 in the E Fund FinTech Challenge.</w:t>
      </w:r>
    </w:p>
    <w:p/>
    <w:p>
      <w:pPr>
        <w:spacing w:after="20"/>
      </w:pPr>
      <w:r>
        <w:rPr>
          <w:rFonts w:ascii="Times New Roman" w:hAnsi="Times New Roman" w:cs="Times New Roman" w:eastAsia="Times New Roman"/>
          <w:b/>
          <w:i w:val="0"/>
          <w:sz w:val="24"/>
        </w:rPr>
        <w:t>FPGA-Based Shooting Confrontation Game                                                              03/2026</w:t>
      </w:r>
    </w:p>
    <w:p>
      <w:pPr>
        <w:spacing w:after="2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Developed a dual-mode FPGA shooting game supporting 1280×800@60fps HDMI output, infrared control and real-time score display.</w:t>
      </w:r>
    </w:p>
    <w:p>
      <w:pPr>
        <w:spacing w:after="2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Designed HDMI display drivers and SDRAM caching logic, and implemented AABB-based collision detection for game objects.</w:t>
      </w:r>
    </w:p>
    <w:p>
      <w:pPr>
        <w:spacing w:after="2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Used finite state machines to control seven game states and ensure synchronization between peripherals and display modules.</w:t>
      </w:r>
    </w:p>
    <w:p>
      <w:pPr>
        <w:spacing w:after="2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Completed project validation and received the Excellent Course Design award for outstanding academic performance.</w:t>
      </w:r>
    </w:p>
    <w:p>
      <w:pPr>
        <w:spacing w:after="80"/>
      </w:pPr>
      <w:r>
        <w:rPr>
          <w:rFonts w:ascii="Times New Roman" w:hAnsi="Times New Roman" w:cs="Times New Roman" w:eastAsia="Times New Roman"/>
          <w:b/>
          <w:i w:val="0"/>
          <w:sz w:val="26"/>
        </w:rPr>
        <w:t>EXTRACURRICULAR EXPERIENCE</w:t>
      </w:r>
    </w:p>
    <w:p>
      <w:pPr>
        <w:spacing w:after="20"/>
      </w:pPr>
      <w:r>
        <w:rPr>
          <w:rFonts w:ascii="Times New Roman" w:hAnsi="Times New Roman" w:cs="Times New Roman" w:eastAsia="Times New Roman"/>
          <w:b/>
          <w:i w:val="0"/>
          <w:sz w:val="24"/>
        </w:rPr>
        <w:t>President, Art Troupe, Youth League Committee                                          11/2024 - 11/2025</w:t>
      </w:r>
    </w:p>
    <w:p>
      <w:pPr>
        <w:spacing w:after="2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Participated in the production and singing of the department song, and performed in the college band on various occasions.</w:t>
      </w:r>
    </w:p>
    <w:p>
      <w:pPr>
        <w:spacing w:after="2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Managed and coordinated internal departmental affairs, and took charge of the college graduation gala as a key organizer for multiple times.</w:t>
      </w:r>
    </w:p>
    <w:p/>
    <w:p>
      <w:pPr>
        <w:spacing w:after="20"/>
      </w:pPr>
      <w:r>
        <w:rPr>
          <w:rFonts w:ascii="Times New Roman" w:hAnsi="Times New Roman" w:cs="Times New Roman" w:eastAsia="Times New Roman"/>
          <w:b/>
          <w:i w:val="0"/>
          <w:sz w:val="24"/>
        </w:rPr>
        <w:t>Study Representative, Class Committee                                                    09/2023 - 10/2025</w:t>
      </w:r>
    </w:p>
    <w:p>
      <w:pPr>
        <w:spacing w:after="2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Collected and distributed daily assignments, and completed the liaison work for academic affairs.</w:t>
      </w:r>
    </w:p>
    <w:p>
      <w:pPr>
        <w:spacing w:after="2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Communicated actively between teachers and classmates, and released official university notifications in a timely manner.</w:t>
      </w:r>
    </w:p>
    <w:p>
      <w:pPr>
        <w:spacing w:after="80"/>
      </w:pPr>
      <w:r>
        <w:rPr>
          <w:rFonts w:ascii="Times New Roman" w:hAnsi="Times New Roman" w:cs="Times New Roman" w:eastAsia="Times New Roman"/>
          <w:b/>
          <w:i w:val="0"/>
          <w:sz w:val="26"/>
        </w:rPr>
        <w:t>HONORS &amp; AWARDS</w:t>
      </w:r>
    </w:p>
    <w:p>
      <w:pPr>
        <w:spacing w:after="20"/>
      </w:pPr>
      <w:r>
        <w:rPr>
          <w:rFonts w:ascii="Times New Roman" w:hAnsi="Times New Roman" w:cs="Times New Roman" w:eastAsia="Times New Roman"/>
          <w:b/>
          <w:i w:val="0"/>
          <w:sz w:val="24"/>
        </w:rPr>
        <w:t>3rd Prize Scholarship, South China University of Technology                                          12/2025</w:t>
      </w:r>
    </w:p>
    <w:p>
      <w:pPr>
        <w:spacing w:after="20"/>
      </w:pPr>
      <w:r>
        <w:rPr>
          <w:rFonts w:ascii="Times New Roman" w:hAnsi="Times New Roman" w:cs="Times New Roman" w:eastAsia="Times New Roman"/>
          <w:b/>
          <w:i w:val="0"/>
          <w:sz w:val="24"/>
        </w:rPr>
        <w:t>Merit Student, South China University of Technology                                                    12/2025</w:t>
      </w:r>
    </w:p>
    <w:p>
      <w:pPr>
        <w:spacing w:after="20"/>
      </w:pPr>
      <w:r>
        <w:rPr>
          <w:rFonts w:ascii="Times New Roman" w:hAnsi="Times New Roman" w:cs="Times New Roman" w:eastAsia="Times New Roman"/>
          <w:b/>
          <w:i w:val="0"/>
          <w:sz w:val="24"/>
        </w:rPr>
        <w:t>Advanced Individual in Student Work, South China University of Technology                            09/2025</w:t>
      </w:r>
    </w:p>
    <w:p>
      <w:pPr>
        <w:spacing w:after="20"/>
      </w:pPr>
      <w:r>
        <w:rPr>
          <w:rFonts w:ascii="Times New Roman" w:hAnsi="Times New Roman" w:cs="Times New Roman" w:eastAsia="Times New Roman"/>
          <w:b/>
          <w:i w:val="0"/>
          <w:sz w:val="24"/>
        </w:rPr>
        <w:t>Active Participant in Student Work, South China University of Technology                              09/2025</w:t>
      </w:r>
    </w:p>
    <w:p>
      <w:pPr>
        <w:spacing w:after="20"/>
      </w:pPr>
      <w:r>
        <w:rPr>
          <w:rFonts w:ascii="Times New Roman" w:hAnsi="Times New Roman" w:cs="Times New Roman" w:eastAsia="Times New Roman"/>
          <w:b/>
          <w:i w:val="0"/>
          <w:sz w:val="24"/>
        </w:rPr>
        <w:t>10th Place, Pazhou Algorithm Competition - E Fund Cup FinTech Challenge                              08/2025</w:t>
      </w:r>
    </w:p>
    <w:p>
      <w:pPr>
        <w:spacing w:after="20"/>
      </w:pPr>
      <w:r>
        <w:rPr>
          <w:rFonts w:ascii="Times New Roman" w:hAnsi="Times New Roman" w:cs="Times New Roman" w:eastAsia="Times New Roman"/>
          <w:b/>
          <w:i w:val="0"/>
          <w:sz w:val="24"/>
        </w:rPr>
        <w:t>Outstanding League Cadre, South China University of Technology                                       05/2025</w:t>
      </w:r>
    </w:p>
    <w:p>
      <w:pPr>
        <w:spacing w:after="80"/>
      </w:pPr>
      <w:r>
        <w:rPr>
          <w:rFonts w:ascii="Times New Roman" w:hAnsi="Times New Roman" w:cs="Times New Roman" w:eastAsia="Times New Roman"/>
          <w:b/>
          <w:i w:val="0"/>
          <w:sz w:val="26"/>
        </w:rPr>
        <w:t>ADDITIONAL SKILLS</w:t>
      </w:r>
    </w:p>
    <w:p>
      <w:pPr>
        <w:spacing w:after="20"/>
      </w:pPr>
      <w:r>
        <w:rPr>
          <w:rFonts w:ascii="Times New Roman" w:hAnsi="Times New Roman" w:cs="Times New Roman" w:eastAsia="Times New Roman"/>
          <w:b/>
          <w:i w:val="0"/>
          <w:sz w:val="24"/>
        </w:rPr>
        <w:t>Language Ability:        French (basic), English (fluent, can be used as a studying language)</w:t>
      </w:r>
    </w:p>
    <w:p>
      <w:pPr>
        <w:spacing w:after="20"/>
      </w:pPr>
      <w:r>
        <w:rPr>
          <w:rFonts w:ascii="Times New Roman" w:hAnsi="Times New Roman" w:cs="Times New Roman" w:eastAsia="Times New Roman"/>
          <w:b/>
          <w:i w:val="0"/>
          <w:sz w:val="24"/>
        </w:rPr>
        <w:t>Programming &amp; Development: Python, PyTorch, Keil, MATLAB, Vivado</w: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222E56"/>
    <w:multiLevelType w:val="singleLevel"/>
    <w:tmpl w:val="EF222E56"/>
    <w:lvl w:ilvl="0" w:tentative="0">
      <w:start w:val="1"/>
      <w:numFmt w:val="bullet"/>
      <w:lvlText w:val=""/>
      <w:lvlJc w:val="left"/>
      <w:pPr>
        <w:ind w:left="420" w:leftChars="0" w:hanging="420" w:firstLineChars="0"/>
      </w:pPr>
      <w:rPr>
        <w:rFonts w:hint="default" w:ascii="Wingdings" w:hAnsi="Wingdings"/>
        <w:sz w:val="13"/>
      </w:rPr>
    </w:lvl>
  </w:abstractNum>
  <w:abstractNum w:abstractNumId="1">
    <w:nsid w:val="032AC279"/>
    <w:multiLevelType w:val="singleLevel"/>
    <w:tmpl w:val="032AC279"/>
    <w:lvl w:ilvl="0" w:tentative="0">
      <w:start w:val="1"/>
      <w:numFmt w:val="bullet"/>
      <w:lvlText w:val=""/>
      <w:lvlJc w:val="left"/>
      <w:pPr>
        <w:ind w:left="420" w:leftChars="0" w:hanging="420" w:firstLineChars="0"/>
      </w:pPr>
      <w:rPr>
        <w:rFonts w:hint="default" w:ascii="Wingdings" w:hAnsi="Wingdings"/>
        <w:sz w:val="13"/>
      </w:rPr>
    </w:lvl>
  </w:abstractNum>
  <w:abstractNum w:abstractNumId="2">
    <w:nsid w:val="4D5D31B0"/>
    <w:multiLevelType w:val="singleLevel"/>
    <w:tmpl w:val="4D5D31B0"/>
    <w:lvl w:ilvl="0" w:tentative="0">
      <w:start w:val="1"/>
      <w:numFmt w:val="bullet"/>
      <w:lvlText w:val=""/>
      <w:lvlJc w:val="left"/>
      <w:pPr>
        <w:ind w:left="420" w:leftChars="0" w:hanging="420" w:firstLineChars="0"/>
      </w:pPr>
      <w:rPr>
        <w:rFonts w:hint="default" w:ascii="Wingdings" w:hAnsi="Wingdings"/>
        <w:sz w:val="13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lmNzY2MjkxMjA5Zjk4MDZiZjIzY2Q0OTlhNTg3NjAifQ=="/>
  </w:docVars>
  <w:rsids>
    <w:rsidRoot w:val="00000000"/>
    <w:rsid w:val="000E5D71"/>
    <w:rsid w:val="00103897"/>
    <w:rsid w:val="001C32B1"/>
    <w:rsid w:val="00384B9C"/>
    <w:rsid w:val="010975BA"/>
    <w:rsid w:val="010E4264"/>
    <w:rsid w:val="0146131F"/>
    <w:rsid w:val="01495A7D"/>
    <w:rsid w:val="018551D2"/>
    <w:rsid w:val="02041ABC"/>
    <w:rsid w:val="02B46DCC"/>
    <w:rsid w:val="02DA53E6"/>
    <w:rsid w:val="03101FA8"/>
    <w:rsid w:val="037E1200"/>
    <w:rsid w:val="038C12F2"/>
    <w:rsid w:val="03B95FF4"/>
    <w:rsid w:val="03F51722"/>
    <w:rsid w:val="04043713"/>
    <w:rsid w:val="04096F7B"/>
    <w:rsid w:val="04270BC3"/>
    <w:rsid w:val="04AB5D07"/>
    <w:rsid w:val="050F6813"/>
    <w:rsid w:val="0523406D"/>
    <w:rsid w:val="07040A0E"/>
    <w:rsid w:val="0765596A"/>
    <w:rsid w:val="07D43DE3"/>
    <w:rsid w:val="07DE7205"/>
    <w:rsid w:val="08430582"/>
    <w:rsid w:val="085926C8"/>
    <w:rsid w:val="085B58CB"/>
    <w:rsid w:val="08DF64FD"/>
    <w:rsid w:val="08FB74E2"/>
    <w:rsid w:val="092F7A32"/>
    <w:rsid w:val="095A3DD5"/>
    <w:rsid w:val="097A7CC9"/>
    <w:rsid w:val="0A2368BD"/>
    <w:rsid w:val="0A842D02"/>
    <w:rsid w:val="0A960E3D"/>
    <w:rsid w:val="0BC12817"/>
    <w:rsid w:val="0BD21CEB"/>
    <w:rsid w:val="0C541FE8"/>
    <w:rsid w:val="0C711B61"/>
    <w:rsid w:val="0D000023"/>
    <w:rsid w:val="0DE545B5"/>
    <w:rsid w:val="0E1A52A0"/>
    <w:rsid w:val="0E252C04"/>
    <w:rsid w:val="0EC45067"/>
    <w:rsid w:val="0F156F90"/>
    <w:rsid w:val="0F211D2E"/>
    <w:rsid w:val="0FD710A5"/>
    <w:rsid w:val="10816DF1"/>
    <w:rsid w:val="110E6869"/>
    <w:rsid w:val="117D73A4"/>
    <w:rsid w:val="11920289"/>
    <w:rsid w:val="12DB5F87"/>
    <w:rsid w:val="13916645"/>
    <w:rsid w:val="13BD38DE"/>
    <w:rsid w:val="143F0797"/>
    <w:rsid w:val="14420CD5"/>
    <w:rsid w:val="147E12BF"/>
    <w:rsid w:val="14DA0A58"/>
    <w:rsid w:val="14E734E1"/>
    <w:rsid w:val="14EA72C9"/>
    <w:rsid w:val="1517701E"/>
    <w:rsid w:val="15A46B04"/>
    <w:rsid w:val="15B040AA"/>
    <w:rsid w:val="16284F5E"/>
    <w:rsid w:val="164B0C9E"/>
    <w:rsid w:val="168E3310"/>
    <w:rsid w:val="16F74397"/>
    <w:rsid w:val="17081314"/>
    <w:rsid w:val="17B84AE8"/>
    <w:rsid w:val="17DF51B5"/>
    <w:rsid w:val="17F12498"/>
    <w:rsid w:val="189D5A8C"/>
    <w:rsid w:val="19197809"/>
    <w:rsid w:val="194C2A60"/>
    <w:rsid w:val="19D971E3"/>
    <w:rsid w:val="19E80F89"/>
    <w:rsid w:val="1AE14373"/>
    <w:rsid w:val="1B4C02AA"/>
    <w:rsid w:val="1B6C22B2"/>
    <w:rsid w:val="1B6E4547"/>
    <w:rsid w:val="1B8B42C2"/>
    <w:rsid w:val="1C6D36AD"/>
    <w:rsid w:val="1D44414C"/>
    <w:rsid w:val="1E49103B"/>
    <w:rsid w:val="1E960A5A"/>
    <w:rsid w:val="1FA23B2A"/>
    <w:rsid w:val="203C3DDD"/>
    <w:rsid w:val="20577621"/>
    <w:rsid w:val="20C77681"/>
    <w:rsid w:val="213A039E"/>
    <w:rsid w:val="21A42677"/>
    <w:rsid w:val="22526F92"/>
    <w:rsid w:val="22AA0E03"/>
    <w:rsid w:val="23EB5808"/>
    <w:rsid w:val="23F10605"/>
    <w:rsid w:val="2446347C"/>
    <w:rsid w:val="25010879"/>
    <w:rsid w:val="2565772C"/>
    <w:rsid w:val="25D24FC7"/>
    <w:rsid w:val="25E9492C"/>
    <w:rsid w:val="25F27CE7"/>
    <w:rsid w:val="267442D0"/>
    <w:rsid w:val="268A76D1"/>
    <w:rsid w:val="26997893"/>
    <w:rsid w:val="26B91CE3"/>
    <w:rsid w:val="26C07516"/>
    <w:rsid w:val="27233601"/>
    <w:rsid w:val="272B32C6"/>
    <w:rsid w:val="29A74B17"/>
    <w:rsid w:val="29C25353"/>
    <w:rsid w:val="29F8334C"/>
    <w:rsid w:val="2A1F4553"/>
    <w:rsid w:val="2A9F5698"/>
    <w:rsid w:val="2B2C40D1"/>
    <w:rsid w:val="2B3E4EAD"/>
    <w:rsid w:val="2B4F2E75"/>
    <w:rsid w:val="2BB25428"/>
    <w:rsid w:val="2C0275A5"/>
    <w:rsid w:val="2D395E23"/>
    <w:rsid w:val="2E4477D2"/>
    <w:rsid w:val="2F1F6DA3"/>
    <w:rsid w:val="2F7B222C"/>
    <w:rsid w:val="2F815459"/>
    <w:rsid w:val="30087837"/>
    <w:rsid w:val="303643A5"/>
    <w:rsid w:val="304E7940"/>
    <w:rsid w:val="30525665"/>
    <w:rsid w:val="30611641"/>
    <w:rsid w:val="3070408E"/>
    <w:rsid w:val="30F03999"/>
    <w:rsid w:val="31132938"/>
    <w:rsid w:val="312E1E49"/>
    <w:rsid w:val="313A4177"/>
    <w:rsid w:val="31853836"/>
    <w:rsid w:val="318B433B"/>
    <w:rsid w:val="3206431B"/>
    <w:rsid w:val="323344DD"/>
    <w:rsid w:val="32B51CD1"/>
    <w:rsid w:val="32FA4402"/>
    <w:rsid w:val="332B5D17"/>
    <w:rsid w:val="338549A5"/>
    <w:rsid w:val="338F44F8"/>
    <w:rsid w:val="33983F29"/>
    <w:rsid w:val="33AA7583"/>
    <w:rsid w:val="34907C83"/>
    <w:rsid w:val="3494526F"/>
    <w:rsid w:val="34E242F9"/>
    <w:rsid w:val="34EC5567"/>
    <w:rsid w:val="36BC355C"/>
    <w:rsid w:val="37CF68BD"/>
    <w:rsid w:val="383C4C76"/>
    <w:rsid w:val="38C84B0E"/>
    <w:rsid w:val="39660CD9"/>
    <w:rsid w:val="39E93170"/>
    <w:rsid w:val="3A5561B0"/>
    <w:rsid w:val="3A96323D"/>
    <w:rsid w:val="3AB41028"/>
    <w:rsid w:val="3B223E78"/>
    <w:rsid w:val="3B4F29D8"/>
    <w:rsid w:val="3B934DA1"/>
    <w:rsid w:val="3BEA5ECF"/>
    <w:rsid w:val="3BF770DE"/>
    <w:rsid w:val="3C221C81"/>
    <w:rsid w:val="3C2E569F"/>
    <w:rsid w:val="3CE073BA"/>
    <w:rsid w:val="3E1B0F7A"/>
    <w:rsid w:val="3E574B53"/>
    <w:rsid w:val="3ED109B0"/>
    <w:rsid w:val="3FCD060C"/>
    <w:rsid w:val="40107B8B"/>
    <w:rsid w:val="40181D19"/>
    <w:rsid w:val="40DA490E"/>
    <w:rsid w:val="40FE4A6B"/>
    <w:rsid w:val="41152170"/>
    <w:rsid w:val="41AF78A4"/>
    <w:rsid w:val="423639E6"/>
    <w:rsid w:val="423C6132"/>
    <w:rsid w:val="425F62D9"/>
    <w:rsid w:val="428B124A"/>
    <w:rsid w:val="438356FB"/>
    <w:rsid w:val="447A08AC"/>
    <w:rsid w:val="44A60F88"/>
    <w:rsid w:val="44E33CC9"/>
    <w:rsid w:val="450327A3"/>
    <w:rsid w:val="45033E18"/>
    <w:rsid w:val="45381D30"/>
    <w:rsid w:val="45633A36"/>
    <w:rsid w:val="46724AB9"/>
    <w:rsid w:val="46C13C4C"/>
    <w:rsid w:val="46C40BE0"/>
    <w:rsid w:val="47431342"/>
    <w:rsid w:val="478B2DD0"/>
    <w:rsid w:val="47A53E92"/>
    <w:rsid w:val="47DC34F2"/>
    <w:rsid w:val="497C1E57"/>
    <w:rsid w:val="498C1DE8"/>
    <w:rsid w:val="49B605D8"/>
    <w:rsid w:val="49D400DE"/>
    <w:rsid w:val="4A7F369B"/>
    <w:rsid w:val="4AD03DA0"/>
    <w:rsid w:val="4B773D97"/>
    <w:rsid w:val="4BF02CCB"/>
    <w:rsid w:val="4BF604B9"/>
    <w:rsid w:val="4C4169CC"/>
    <w:rsid w:val="4CC15D02"/>
    <w:rsid w:val="4D6B4AD5"/>
    <w:rsid w:val="4D762863"/>
    <w:rsid w:val="4DD8588F"/>
    <w:rsid w:val="4F27715B"/>
    <w:rsid w:val="4F3C34F6"/>
    <w:rsid w:val="4F6974F3"/>
    <w:rsid w:val="4F743BAE"/>
    <w:rsid w:val="4F7C34FE"/>
    <w:rsid w:val="4FE450B6"/>
    <w:rsid w:val="50446212"/>
    <w:rsid w:val="508807F5"/>
    <w:rsid w:val="510C0A9C"/>
    <w:rsid w:val="51177F60"/>
    <w:rsid w:val="512A42EA"/>
    <w:rsid w:val="51563D69"/>
    <w:rsid w:val="51951DEF"/>
    <w:rsid w:val="51C97671"/>
    <w:rsid w:val="52267AA3"/>
    <w:rsid w:val="528172AA"/>
    <w:rsid w:val="530D749D"/>
    <w:rsid w:val="53B81346"/>
    <w:rsid w:val="54531753"/>
    <w:rsid w:val="546724CF"/>
    <w:rsid w:val="54862E30"/>
    <w:rsid w:val="54D92026"/>
    <w:rsid w:val="55466588"/>
    <w:rsid w:val="562B653A"/>
    <w:rsid w:val="563B3F0E"/>
    <w:rsid w:val="56466840"/>
    <w:rsid w:val="56576C9F"/>
    <w:rsid w:val="573E3029"/>
    <w:rsid w:val="57437A54"/>
    <w:rsid w:val="576158FB"/>
    <w:rsid w:val="577E1738"/>
    <w:rsid w:val="57870503"/>
    <w:rsid w:val="57F8000E"/>
    <w:rsid w:val="5991071A"/>
    <w:rsid w:val="5A071302"/>
    <w:rsid w:val="5A450F12"/>
    <w:rsid w:val="5A4664C7"/>
    <w:rsid w:val="5AA11C65"/>
    <w:rsid w:val="5AC65A60"/>
    <w:rsid w:val="5B1C00F3"/>
    <w:rsid w:val="5B913A14"/>
    <w:rsid w:val="5C036B93"/>
    <w:rsid w:val="5D4A202E"/>
    <w:rsid w:val="5DB363E9"/>
    <w:rsid w:val="5DB55FAD"/>
    <w:rsid w:val="5E4F4700"/>
    <w:rsid w:val="5F290B6C"/>
    <w:rsid w:val="5F3C44C6"/>
    <w:rsid w:val="5F577D10"/>
    <w:rsid w:val="5FDA449D"/>
    <w:rsid w:val="5FEF1A7E"/>
    <w:rsid w:val="611539DF"/>
    <w:rsid w:val="62065279"/>
    <w:rsid w:val="62BF6412"/>
    <w:rsid w:val="62D72BE6"/>
    <w:rsid w:val="63296F56"/>
    <w:rsid w:val="634B7B8C"/>
    <w:rsid w:val="636838B8"/>
    <w:rsid w:val="63BF5E84"/>
    <w:rsid w:val="64813948"/>
    <w:rsid w:val="64B90B25"/>
    <w:rsid w:val="659B749F"/>
    <w:rsid w:val="66281AD9"/>
    <w:rsid w:val="665E133A"/>
    <w:rsid w:val="66775B9A"/>
    <w:rsid w:val="67380427"/>
    <w:rsid w:val="6741722F"/>
    <w:rsid w:val="6770010E"/>
    <w:rsid w:val="67D06C42"/>
    <w:rsid w:val="6911007D"/>
    <w:rsid w:val="697036A8"/>
    <w:rsid w:val="699F50F7"/>
    <w:rsid w:val="69F85C4B"/>
    <w:rsid w:val="6A002D52"/>
    <w:rsid w:val="6A8343CB"/>
    <w:rsid w:val="6A977E9D"/>
    <w:rsid w:val="6B9E2BBC"/>
    <w:rsid w:val="6CC830AB"/>
    <w:rsid w:val="6D02061A"/>
    <w:rsid w:val="6DCB79B4"/>
    <w:rsid w:val="6DE60739"/>
    <w:rsid w:val="6E58103F"/>
    <w:rsid w:val="6E9040D5"/>
    <w:rsid w:val="70390D6C"/>
    <w:rsid w:val="705A1DA6"/>
    <w:rsid w:val="70707D6D"/>
    <w:rsid w:val="71436A8C"/>
    <w:rsid w:val="7178639E"/>
    <w:rsid w:val="724F2AE7"/>
    <w:rsid w:val="73C848E1"/>
    <w:rsid w:val="73F4244B"/>
    <w:rsid w:val="7466529D"/>
    <w:rsid w:val="75477A22"/>
    <w:rsid w:val="75A86778"/>
    <w:rsid w:val="75D43A11"/>
    <w:rsid w:val="762D4ECF"/>
    <w:rsid w:val="76B178AE"/>
    <w:rsid w:val="76CF6693"/>
    <w:rsid w:val="76EE5CF5"/>
    <w:rsid w:val="77E978A2"/>
    <w:rsid w:val="77EB78EF"/>
    <w:rsid w:val="77FE1827"/>
    <w:rsid w:val="7892370F"/>
    <w:rsid w:val="78BA39A5"/>
    <w:rsid w:val="791B29B4"/>
    <w:rsid w:val="79553D8C"/>
    <w:rsid w:val="7A1C2082"/>
    <w:rsid w:val="7A3F1C67"/>
    <w:rsid w:val="7A465D74"/>
    <w:rsid w:val="7A4C3141"/>
    <w:rsid w:val="7A7C5452"/>
    <w:rsid w:val="7AA31C03"/>
    <w:rsid w:val="7AC90920"/>
    <w:rsid w:val="7AEF4E49"/>
    <w:rsid w:val="7AF5669E"/>
    <w:rsid w:val="7B1604A9"/>
    <w:rsid w:val="7B2A5E81"/>
    <w:rsid w:val="7B95154C"/>
    <w:rsid w:val="7C4349F2"/>
    <w:rsid w:val="7D0860BC"/>
    <w:rsid w:val="7E654381"/>
    <w:rsid w:val="7EC41FF7"/>
    <w:rsid w:val="7F2E5263"/>
    <w:rsid w:val="7F3A6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 w:ascii="Times New Roman" w:hAnsi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autoRedefine/>
    <w:semiHidden/>
    <w:qFormat/>
    <w:uiPriority w:val="0"/>
  </w:style>
  <w:style w:type="table" w:default="1" w:styleId="6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qFormat/>
    <w:uiPriority w:val="0"/>
    <w:pPr>
      <w:jc w:val="left"/>
    </w:pPr>
  </w:style>
  <w:style w:type="paragraph" w:styleId="5">
    <w:name w:val="Normal (Web)"/>
    <w:basedOn w:val="1"/>
    <w:autoRedefine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autoRedefine/>
    <w:qFormat/>
    <w:uiPriority w:val="0"/>
    <w:rPr>
      <w:b/>
    </w:rPr>
  </w:style>
  <w:style w:type="character" w:styleId="9">
    <w:name w:val="Emphasis"/>
    <w:basedOn w:val="7"/>
    <w:qFormat/>
    <w:uiPriority w:val="0"/>
    <w:rPr>
      <w:i/>
    </w:rPr>
  </w:style>
  <w:style w:type="character" w:styleId="10">
    <w:name w:val="Hyperlink"/>
    <w:basedOn w:val="7"/>
    <w:semiHidden/>
    <w:unhideWhenUsed/>
    <w:qFormat/>
    <w:uiPriority w:val="0"/>
    <w:rPr>
      <w:color w:val="0000FF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630</Words>
  <Characters>4290</Characters>
  <Lines>0</Lines>
  <Paragraphs>0</Paragraphs>
  <TotalTime>87</TotalTime>
  <ScaleCrop>false</ScaleCrop>
  <LinksUpToDate>false</LinksUpToDate>
  <CharactersWithSpaces>5894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2024-12-16T14:34:00Z</dcterms:created>
  <dc:creator>Administrator</dc:creator>
  <cp:lastModifiedBy>A dream</cp:lastModifiedBy>
  <dcterms:modified xsi:type="dcterms:W3CDTF">2026-05-15T02:09:59Z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C22F4F7A82624AB9A5584C5D00F96364_13</vt:lpwstr>
  </property>
  <property fmtid="{D5CDD505-2E9C-101B-9397-08002B2CF9AE}" pid="4" name="KSOTemplateDocerSaveRecord">
    <vt:lpwstr>eyJoZGlkIjoiNWQ2ZTI0YTQ4MWFkMTViOTBkYWI2YThmNjhlMzZkMDkiLCJ1c2VySWQiOiI4NTMxNTM3NjAifQ==</vt:lpwstr>
  </property>
</Properties>
</file>