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月額顧問契約書</w:t>
      </w:r>
    </w:p>
    <w:p/>
    <w:p>
      <w:r>
        <w:t>[甲：会社名／氏名] と [乙：氏名／屋号] は、乙が甲に対して継続的に専門的助言・支援を提供することについて、次のとおり契約を締結する。</w:t>
      </w:r>
    </w:p>
    <w:p/>
    <w:p>
      <w:r>
        <w:rPr>
          <w:b/>
          <w:sz w:val="24"/>
        </w:rPr>
        <w:t>第1条（顧問業務の内容）</w:t>
      </w:r>
    </w:p>
    <w:p>
      <w:r>
        <w:t>乙は甲に対し、毎月以下の業務を提供する：</w:t>
      </w:r>
    </w:p>
    <w:p>
      <w:r>
        <w:t>1. [専門分野] に関する相談対応（月 [回数] 回、1回あたり [時間]）</w:t>
      </w:r>
    </w:p>
    <w:p>
      <w:r>
        <w:t>2. [具体業務：例 SNS運用方針提案／月次レポート作成／施策レビュー 等]</w:t>
      </w:r>
    </w:p>
    <w:p>
      <w:r>
        <w:t>3. 緊急事態における初期対応助言</w:t>
      </w:r>
    </w:p>
    <w:p/>
    <w:p>
      <w:r>
        <w:rPr>
          <w:b/>
          <w:sz w:val="24"/>
        </w:rPr>
        <w:t>第2条（顧問業務の範囲外）</w:t>
      </w:r>
    </w:p>
    <w:p>
      <w:r>
        <w:t>以下は本契約の対象外とし、別途見積もりにて対応する：</w:t>
      </w:r>
    </w:p>
    <w:p>
      <w:r>
        <w:t>・実装作業（コーディング・デザイン制作 等）</w:t>
      </w:r>
    </w:p>
    <w:p>
      <w:r>
        <w:t>・第三者対応（クライアント対応・取材対応）</w:t>
      </w:r>
    </w:p>
    <w:p>
      <w:r>
        <w:t>・出張を伴う業務</w:t>
      </w:r>
    </w:p>
    <w:p/>
    <w:p>
      <w:r>
        <w:rPr>
          <w:b/>
          <w:sz w:val="24"/>
        </w:rPr>
        <w:t>第3条（顧問料）</w:t>
      </w:r>
    </w:p>
    <w:p>
      <w:r>
        <w:t>1. 月額顧問料は金 [金額] 円（消費税別）とする。</w:t>
      </w:r>
    </w:p>
    <w:p>
      <w:r>
        <w:t>2. 支払いは毎月末日締め翌月末日払いとする。</w:t>
      </w:r>
    </w:p>
    <w:p>
      <w:r>
        <w:t>3. 業務量にかかわらず月額固定とする（ただし第2条の範囲外業務は別途）。</w:t>
      </w:r>
    </w:p>
    <w:p/>
    <w:p>
      <w:r>
        <w:rPr>
          <w:b/>
          <w:sz w:val="24"/>
        </w:rPr>
        <w:t>第4条（期間）</w:t>
      </w:r>
    </w:p>
    <w:p>
      <w:r>
        <w:t>1. 本契約の期間は [開始日] から [終了日] までの [N] ヶ月とする。</w:t>
      </w:r>
    </w:p>
    <w:p>
      <w:r>
        <w:t>2. 期間満了の1ヶ月前までに双方から異議がない場合、自動的に1ヶ月間延長される。</w:t>
      </w:r>
    </w:p>
    <w:p/>
    <w:p>
      <w:r>
        <w:rPr>
          <w:b/>
          <w:sz w:val="24"/>
        </w:rPr>
        <w:t>第5条（解約）</w:t>
      </w:r>
    </w:p>
    <w:p>
      <w:r>
        <w:t>1. 双方は1ヶ月前の書面通知により本契約を解約できる。</w:t>
      </w:r>
    </w:p>
    <w:p>
      <w:r>
        <w:t>2. 解約月の顧問料は満額発生する（日割り計算なし）。</w:t>
      </w:r>
    </w:p>
    <w:p/>
    <w:p>
      <w:r>
        <w:rPr>
          <w:b/>
          <w:sz w:val="24"/>
        </w:rPr>
        <w:t>第6条（秘密保持）</w:t>
      </w:r>
    </w:p>
    <w:p>
      <w:r>
        <w:t>乙は顧問業務遂行上知り得た甲の情報を、契約終了後3年間にわたり秘密として保持する。</w:t>
      </w:r>
    </w:p>
    <w:p/>
    <w:p>
      <w:r>
        <w:rPr>
          <w:b/>
          <w:sz w:val="24"/>
        </w:rPr>
        <w:t>第7条（責任の制限）</w:t>
      </w:r>
    </w:p>
    <w:p>
      <w:r>
        <w:t>乙の助言は最善のものを提供するが、結果保証は行わない。</w:t>
      </w:r>
    </w:p>
    <w:p>
      <w:r>
        <w:t>甲が乙の助言に基づき意思決定する責任は甲にあり、結果について乙は責任を負わない。</w:t>
      </w:r>
    </w:p>
    <w:p/>
    <w:p>
      <w:r>
        <w:rPr>
          <w:b/>
          <w:sz w:val="24"/>
        </w:rPr>
        <w:t>第8条（管轄）</w:t>
      </w:r>
    </w:p>
    <w:p>
      <w:r>
        <w:t>本契約に関する紛争は、[甲または乙の所在地] を管轄する地方裁判所を第一審の専属的合意管轄裁判所とする。</w:t>
      </w:r>
    </w:p>
    <w:p/>
    <w:p>
      <w:r>
        <w:t>[締結日：YYYY年MM月DD日]</w:t>
      </w:r>
    </w:p>
    <w:p/>
    <w:p>
      <w:r>
        <w:t>甲：[住所／氏名]                印</w:t>
      </w:r>
    </w:p>
    <w:p>
      <w:r>
        <w:t>乙：[住所／氏名]                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