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hint="eastAsia" w:ascii="仿宋_GB2312" w:hAnsi="仿宋_GB2312" w:eastAsia="仿宋_GB2312" w:cs="仿宋_GB2312"/>
          <w:b/>
          <w:bCs/>
          <w:sz w:val="44"/>
          <w:szCs w:val="44"/>
          <w:lang w:val="en-US" w:eastAsia="zh-CN"/>
        </w:rPr>
      </w:pPr>
      <w:r>
        <w:rPr>
          <w:rFonts w:hint="eastAsia" w:ascii="仿宋_GB2312" w:hAnsi="仿宋_GB2312" w:eastAsia="仿宋_GB2312" w:cs="仿宋_GB2312"/>
          <w:b/>
          <w:bCs/>
          <w:sz w:val="48"/>
          <w:szCs w:val="48"/>
        </w:rPr>
        <w:t>赛题0</w:t>
      </w:r>
      <w:r>
        <w:rPr>
          <w:rFonts w:hint="eastAsia" w:ascii="仿宋_GB2312" w:hAnsi="仿宋_GB2312" w:eastAsia="仿宋_GB2312" w:cs="仿宋_GB2312"/>
          <w:b/>
          <w:bCs/>
          <w:sz w:val="48"/>
          <w:szCs w:val="48"/>
          <w:lang w:val="en-US" w:eastAsia="zh-CN"/>
        </w:rPr>
        <w:t>2</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rPr>
          <w:rFonts w:hint="eastAsia" w:ascii="黑体" w:hAnsi="黑体" w:eastAsia="黑体" w:cs="黑体"/>
          <w:b/>
          <w:sz w:val="30"/>
          <w:szCs w:val="30"/>
        </w:rPr>
      </w:pPr>
      <w:r>
        <w:rPr>
          <w:rFonts w:hint="eastAsia" w:ascii="黑体" w:hAnsi="黑体" w:eastAsia="黑体" w:cs="黑体"/>
          <w:b/>
          <w:sz w:val="30"/>
          <w:szCs w:val="30"/>
        </w:rPr>
        <w:br w:type="page"/>
      </w: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hint="eastAsia" w:ascii="仿宋_GB2312" w:hAnsi="Calibri" w:eastAsia="仿宋_GB2312"/>
                <w:sz w:val="28"/>
                <w:szCs w:val="28"/>
                <w:lang w:val="en-US" w:eastAsia="zh-CN"/>
              </w:rPr>
            </w:pPr>
            <w:r>
              <w:rPr>
                <w:rFonts w:hint="eastAsia" w:ascii="仿宋_GB2312" w:hAnsi="Calibri" w:eastAsia="仿宋_GB2312"/>
                <w:sz w:val="28"/>
                <w:szCs w:val="28"/>
                <w:lang w:val="en-US" w:eastAsia="zh-CN"/>
              </w:rPr>
              <w:t>三个容器节点的root密码均为123456</w:t>
            </w:r>
          </w:p>
          <w:p>
            <w:pPr>
              <w:widowControl/>
              <w:spacing w:line="360" w:lineRule="auto"/>
              <w:jc w:val="left"/>
              <w:rPr>
                <w:rFonts w:ascii="仿宋_GB2312" w:hAnsi="仿宋_GB2312" w:eastAsia="仿宋_GB2312" w:cs="仿宋_GB2312"/>
                <w:sz w:val="28"/>
                <w:szCs w:val="28"/>
              </w:rPr>
            </w:pPr>
            <w:r>
              <w:rPr>
                <w:rFonts w:hint="eastAsia" w:ascii="仿宋_GB2312" w:hAnsi="Calibri" w:eastAsia="仿宋_GB2312"/>
                <w:sz w:val="28"/>
                <w:szCs w:val="28"/>
              </w:rPr>
              <w:t>MySQL已在容器的Master中安装完毕，用户名/密码为root/123456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子任务一：Hadoop HA安装配置</w:t>
      </w:r>
    </w:p>
    <w:p>
      <w:pPr>
        <w:spacing w:line="360" w:lineRule="auto"/>
        <w:ind w:firstLine="480"/>
        <w:rPr>
          <w:rFonts w:ascii="仿宋" w:hAnsi="仿宋" w:eastAsia="仿宋"/>
        </w:rPr>
      </w:pPr>
      <w:bookmarkStart w:id="0" w:name="_Hlk74753091"/>
      <w:r>
        <w:rPr>
          <w:rFonts w:hint="eastAsia" w:ascii="仿宋" w:hAnsi="仿宋" w:eastAsia="仿宋"/>
        </w:rPr>
        <w:t>本任务需要使用root用户完成相关配置，安装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w:t>
      </w:r>
      <w:r>
        <w:rPr>
          <w:rFonts w:hint="eastAsia" w:ascii="仿宋" w:hAnsi="仿宋" w:eastAsia="仿宋"/>
        </w:rPr>
        <w:t>hadoop-3.1.3.tar.gz、</w:t>
      </w:r>
      <w:r>
        <w:rPr>
          <w:rFonts w:ascii="仿宋" w:hAnsi="仿宋" w:eastAsia="仿宋"/>
        </w:rPr>
        <w:t>jdk-8u212-linux-x64.tar.gz</w:t>
      </w:r>
      <w:r>
        <w:rPr>
          <w:rFonts w:hint="eastAsia" w:ascii="仿宋" w:hAnsi="仿宋" w:eastAsia="仿宋"/>
        </w:rPr>
        <w:t>，apache-zookeeper-3.5.7-bin.tar.gz</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（若路径不存在，则需新建），分别将Master节点Hadoop、Z</w:t>
      </w:r>
      <w:r>
        <w:rPr>
          <w:rFonts w:ascii="仿宋" w:hAnsi="仿宋" w:eastAsia="仿宋"/>
        </w:rPr>
        <w:t>ookeeper</w:t>
      </w:r>
      <w:r>
        <w:rPr>
          <w:rFonts w:hint="eastAsia" w:ascii="仿宋" w:hAnsi="仿宋" w:eastAsia="仿宋"/>
        </w:rPr>
        <w:t>、JDK安装包解压到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，其中将JDK、Hadoop解压命令复制并粘贴至客户端桌面【Release\任务A提交结果.docx】中对应的任务序号下；</w:t>
      </w:r>
    </w:p>
    <w:p>
      <w:pPr>
        <w:pStyle w:val="11"/>
        <w:spacing w:after="240" w:line="360" w:lineRule="auto"/>
        <w:ind w:left="420" w:firstLine="0"/>
        <w:rPr>
          <w:rFonts w:ascii="仿宋" w:hAnsi="仿宋" w:eastAsia="仿宋"/>
        </w:rPr>
      </w:pP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请完成host相关配置，将三个节点分别命名为master、slave1、slave2并做免密登录，修改容器中/etc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环境变量并使其生效，分发jdk至slave1、slave2</w:t>
      </w:r>
      <w:r>
        <w:rPr>
          <w:rFonts w:ascii="仿宋" w:hAnsi="仿宋" w:eastAsia="仿宋"/>
        </w:rPr>
        <w:t>中</w:t>
      </w:r>
      <w:r>
        <w:rPr>
          <w:rFonts w:hint="eastAsia" w:ascii="仿宋" w:hAnsi="仿宋" w:eastAsia="仿宋"/>
        </w:rPr>
        <w:t>，均配置完毕后在Master节点分别执行“java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配置好zookeeper，其中zookeeper使用集群模式，分别在master、slave1、slave2</w:t>
      </w:r>
      <w:r>
        <w:rPr>
          <w:rFonts w:ascii="仿宋" w:hAnsi="仿宋" w:eastAsia="仿宋"/>
        </w:rPr>
        <w:t>作为其集群的节点</w:t>
      </w:r>
      <w:r>
        <w:rPr>
          <w:rFonts w:hint="eastAsia" w:ascii="仿宋" w:hAnsi="仿宋" w:eastAsia="仿宋"/>
        </w:rPr>
        <w:t>，使用</w:t>
      </w:r>
      <w:r>
        <w:rPr>
          <w:rFonts w:ascii="仿宋" w:hAnsi="仿宋" w:eastAsia="仿宋"/>
        </w:rPr>
        <w:t>zkServer.sh status获取zookeeper服务端状态</w:t>
      </w:r>
      <w:r>
        <w:rPr>
          <w:rFonts w:hint="eastAsia" w:ascii="仿宋" w:hAnsi="仿宋" w:eastAsia="仿宋"/>
        </w:rPr>
        <w:t>，将命令和结果截图粘贴至客户端桌面【Release\任务A提交结果.docx】中对应的任务序号下（注：只截取三个节点中zookeeper</w:t>
      </w:r>
      <w:r>
        <w:rPr>
          <w:rFonts w:ascii="仿宋" w:hAnsi="仿宋" w:eastAsia="仿宋"/>
        </w:rPr>
        <w:t xml:space="preserve"> server角色</w:t>
      </w:r>
      <w:r>
        <w:rPr>
          <w:rFonts w:hint="eastAsia" w:ascii="仿宋" w:hAnsi="仿宋" w:eastAsia="仿宋"/>
        </w:rPr>
        <w:t>模式为leader的节点）；</w:t>
      </w:r>
    </w:p>
    <w:p>
      <w:pPr>
        <w:numPr>
          <w:ilvl w:val="0"/>
          <w:numId w:val="1"/>
        </w:numPr>
        <w:spacing w:line="360" w:lineRule="auto"/>
        <w:rPr>
          <w:rFonts w:ascii="仿宋" w:hAnsi="仿宋" w:eastAsia="仿宋"/>
        </w:rPr>
      </w:pPr>
      <w:r>
        <w:rPr>
          <w:rFonts w:ascii="仿宋" w:hAnsi="仿宋" w:eastAsia="仿宋"/>
        </w:rPr>
        <w:t>配置好H</w:t>
      </w:r>
      <w:r>
        <w:rPr>
          <w:rFonts w:hint="eastAsia" w:ascii="仿宋" w:hAnsi="仿宋" w:eastAsia="仿宋"/>
        </w:rPr>
        <w:t>adoop</w:t>
      </w:r>
      <w:r>
        <w:rPr>
          <w:rFonts w:ascii="仿宋" w:hAnsi="仿宋" w:eastAsia="仿宋"/>
        </w:rPr>
        <w:t xml:space="preserve"> </w:t>
      </w:r>
      <w:r>
        <w:rPr>
          <w:rFonts w:hint="eastAsia" w:ascii="仿宋" w:hAnsi="仿宋" w:eastAsia="仿宋"/>
        </w:rPr>
        <w:t>HA，请将</w:t>
      </w:r>
      <w:r>
        <w:rPr>
          <w:rFonts w:ascii="仿宋" w:hAnsi="仿宋" w:eastAsia="仿宋"/>
        </w:rPr>
        <w:t>dfs.ha.namenodes.hadoopcluster设置为</w:t>
      </w:r>
      <w:r>
        <w:rPr>
          <w:rFonts w:hint="eastAsia" w:ascii="仿宋" w:hAnsi="仿宋" w:eastAsia="仿宋"/>
        </w:rPr>
        <w:t>n</w:t>
      </w:r>
      <w:r>
        <w:rPr>
          <w:rFonts w:ascii="仿宋" w:hAnsi="仿宋" w:eastAsia="仿宋"/>
        </w:rPr>
        <w:t>n1</w:t>
      </w:r>
      <w:r>
        <w:rPr>
          <w:rFonts w:hint="eastAsia" w:ascii="仿宋" w:hAnsi="仿宋" w:eastAsia="仿宋"/>
        </w:rPr>
        <w:t>、</w:t>
      </w:r>
      <w:r>
        <w:rPr>
          <w:rFonts w:ascii="仿宋" w:hAnsi="仿宋" w:eastAsia="仿宋"/>
        </w:rPr>
        <w:t>nn2</w:t>
      </w:r>
      <w:r>
        <w:rPr>
          <w:rFonts w:hint="eastAsia" w:ascii="仿宋" w:hAnsi="仿宋" w:eastAsia="仿宋"/>
        </w:rPr>
        <w:t>，同时</w:t>
      </w:r>
      <w:r>
        <w:rPr>
          <w:rFonts w:ascii="仿宋" w:hAnsi="仿宋" w:eastAsia="仿宋"/>
        </w:rPr>
        <w:t>yarn.resourcemanager.ha.rm-ids设置为rm1</w:t>
      </w:r>
      <w:r>
        <w:rPr>
          <w:rFonts w:hint="eastAsia" w:ascii="仿宋" w:hAnsi="仿宋" w:eastAsia="仿宋"/>
        </w:rPr>
        <w:t>、</w:t>
      </w:r>
      <w:r>
        <w:rPr>
          <w:rFonts w:ascii="仿宋" w:hAnsi="仿宋" w:eastAsia="仿宋"/>
        </w:rPr>
        <w:t>rm2</w:t>
      </w:r>
      <w:r>
        <w:rPr>
          <w:rFonts w:hint="eastAsia" w:ascii="仿宋" w:hAnsi="仿宋" w:eastAsia="仿宋"/>
        </w:rPr>
        <w:t>，</w:t>
      </w:r>
      <w:r>
        <w:rPr>
          <w:rFonts w:ascii="仿宋" w:hAnsi="仿宋" w:eastAsia="仿宋"/>
        </w:rPr>
        <w:t>并在</w:t>
      </w:r>
      <w:r>
        <w:rPr>
          <w:rFonts w:hint="eastAsia" w:ascii="仿宋" w:hAnsi="仿宋" w:eastAsia="仿宋"/>
        </w:rPr>
        <w:t>Master</w:t>
      </w:r>
      <w:r>
        <w:rPr>
          <w:rFonts w:ascii="仿宋" w:hAnsi="仿宋" w:eastAsia="仿宋"/>
        </w:rPr>
        <w:t>启动nn1与rm1</w:t>
      </w:r>
      <w:r>
        <w:rPr>
          <w:rFonts w:hint="eastAsia" w:ascii="仿宋" w:hAnsi="仿宋" w:eastAsia="仿宋"/>
        </w:rPr>
        <w:t>，在slave1</w:t>
      </w:r>
      <w:r>
        <w:rPr>
          <w:rFonts w:ascii="仿宋" w:hAnsi="仿宋" w:eastAsia="仿宋"/>
        </w:rPr>
        <w:t>启动nn2与rm2</w:t>
      </w:r>
      <w:r>
        <w:rPr>
          <w:rFonts w:hint="eastAsia" w:ascii="仿宋" w:hAnsi="仿宋" w:eastAsia="仿宋"/>
        </w:rPr>
        <w:t>，</w:t>
      </w:r>
      <w:r>
        <w:rPr>
          <w:rFonts w:ascii="仿宋" w:hAnsi="仿宋" w:eastAsia="仿宋"/>
        </w:rPr>
        <w:t>将</w:t>
      </w:r>
      <w:r>
        <w:rPr>
          <w:rFonts w:hint="eastAsia" w:ascii="仿宋" w:hAnsi="仿宋" w:eastAsia="仿宋"/>
        </w:rPr>
        <w:t>master、slave1、slave2</w:t>
      </w:r>
      <w:r>
        <w:rPr>
          <w:rFonts w:ascii="仿宋" w:hAnsi="仿宋" w:eastAsia="仿宋"/>
        </w:rPr>
        <w:t>均作为datanode</w:t>
      </w:r>
      <w:r>
        <w:rPr>
          <w:rFonts w:hint="eastAsia" w:ascii="仿宋" w:hAnsi="仿宋" w:eastAsia="仿宋"/>
        </w:rPr>
        <w:t>，</w:t>
      </w:r>
      <w:r>
        <w:rPr>
          <w:rFonts w:ascii="仿宋" w:hAnsi="仿宋" w:eastAsia="仿宋"/>
        </w:rPr>
        <w:t>分发hadoop至</w:t>
      </w:r>
      <w:r>
        <w:rPr>
          <w:rFonts w:hint="eastAsia" w:ascii="仿宋" w:hAnsi="仿宋" w:eastAsia="仿宋"/>
        </w:rPr>
        <w:t>slave1、slave2</w:t>
      </w:r>
      <w:r>
        <w:rPr>
          <w:rFonts w:ascii="仿宋" w:hAnsi="仿宋" w:eastAsia="仿宋"/>
        </w:rPr>
        <w:t>中</w:t>
      </w:r>
      <w:r>
        <w:rPr>
          <w:rFonts w:hint="eastAsia" w:ascii="仿宋" w:hAnsi="仿宋" w:eastAsia="仿宋"/>
        </w:rPr>
        <w:t>，启动yarn与hdfs的HA集群（Hadoop</w:t>
      </w:r>
      <w:r>
        <w:rPr>
          <w:rFonts w:ascii="仿宋" w:hAnsi="仿宋" w:eastAsia="仿宋"/>
        </w:rPr>
        <w:t xml:space="preserve"> </w:t>
      </w:r>
      <w:r>
        <w:rPr>
          <w:rFonts w:hint="eastAsia" w:ascii="仿宋" w:hAnsi="仿宋" w:eastAsia="仿宋"/>
        </w:rPr>
        <w:t>HA集群），并在Master节点上使用命令分别查看服务</w:t>
      </w:r>
      <w:r>
        <w:rPr>
          <w:rFonts w:ascii="仿宋" w:hAnsi="仿宋" w:eastAsia="仿宋"/>
        </w:rPr>
        <w:t>nn2与rm2</w:t>
      </w:r>
      <w:r>
        <w:rPr>
          <w:rFonts w:hint="eastAsia" w:ascii="仿宋" w:hAnsi="仿宋" w:eastAsia="仿宋"/>
        </w:rPr>
        <w:t>进程状态，并将查看命令及结果截图粘贴至客户端桌面【Release\任务A提交结果.docx】中对应的任务序号下；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Hadoop</w:t>
      </w:r>
      <w:r>
        <w:rPr>
          <w:rFonts w:ascii="仿宋" w:hAnsi="仿宋" w:eastAsia="仿宋"/>
        </w:rPr>
        <w:t xml:space="preserve"> HA</w:t>
      </w:r>
      <w:r>
        <w:rPr>
          <w:rFonts w:hint="eastAsia" w:ascii="仿宋" w:hAnsi="仿宋" w:eastAsia="仿宋"/>
        </w:rPr>
        <w:t>配置并启动完毕后，使用jps在slave1节点查看服务进程，将查看命令及结果截图粘贴至客户端桌面【Release\任务A提交结果.docx】中对应的任务序号下。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子任务二：Hive安装配置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1"/>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w:t>
      </w:r>
      <w:r>
        <w:rPr>
          <w:rFonts w:hint="eastAsia" w:ascii="仿宋" w:hAnsi="仿宋" w:eastAsia="仿宋"/>
        </w:rPr>
        <w:t>apache-hive-3.1.2-bin.tar.gz、mysql-connector-java-5.1.37.jar</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（若路径不存在，则需新建），将Master节点Hive安装包解压到/opt</w:t>
      </w:r>
      <w:r>
        <w:rPr>
          <w:rFonts w:ascii="仿宋" w:hAnsi="仿宋" w:eastAsia="仿宋"/>
        </w:rPr>
        <w:t>/module</w:t>
      </w:r>
      <w:r>
        <w:rPr>
          <w:rFonts w:hint="eastAsia" w:ascii="仿宋" w:hAnsi="仿宋" w:eastAsia="仿宋"/>
        </w:rPr>
        <w:t>目录下，将命令复制并粘贴至客户端桌面【Release\任务A提交结果.docx】中对应的任务序号下；</w:t>
      </w:r>
    </w:p>
    <w:p>
      <w:pPr>
        <w:pStyle w:val="11"/>
        <w:numPr>
          <w:ilvl w:val="0"/>
          <w:numId w:val="2"/>
        </w:numPr>
        <w:spacing w:line="360" w:lineRule="auto"/>
        <w:rPr>
          <w:rFonts w:ascii="仿宋" w:hAnsi="仿宋" w:eastAsia="仿宋"/>
        </w:rPr>
      </w:pPr>
      <w:r>
        <w:rPr>
          <w:rFonts w:hint="eastAsia" w:ascii="仿宋" w:hAnsi="仿宋" w:eastAsia="仿宋"/>
        </w:rPr>
        <w:t>设置Hive环境变量，并使环境变量生效，执行命令</w:t>
      </w:r>
      <w:r>
        <w:rPr>
          <w:rFonts w:ascii="仿宋" w:hAnsi="仿宋" w:eastAsia="仿宋"/>
        </w:rPr>
        <w:t>hive --version</w:t>
      </w:r>
      <w:r>
        <w:rPr>
          <w:rFonts w:hint="eastAsia" w:ascii="仿宋" w:hAnsi="仿宋" w:eastAsia="仿宋"/>
        </w:rPr>
        <w:t>并将命令与结果截图容复制并粘贴至客户端桌面【Release\任务A提交结果.docx】中对应的任务序号下；</w:t>
      </w:r>
    </w:p>
    <w:p>
      <w:pPr>
        <w:pStyle w:val="11"/>
        <w:numPr>
          <w:ilvl w:val="0"/>
          <w:numId w:val="2"/>
        </w:numPr>
        <w:spacing w:line="360" w:lineRule="auto"/>
        <w:rPr>
          <w:rFonts w:ascii="仿宋" w:hAnsi="仿宋" w:eastAsia="仿宋"/>
        </w:rPr>
      </w:pPr>
      <w:r>
        <w:rPr>
          <w:rFonts w:hint="eastAsia" w:ascii="仿宋" w:hAnsi="仿宋" w:eastAsia="仿宋"/>
        </w:rPr>
        <w:t>完成相关配置并添加所依赖包，将MySQL数据库作为Hive元数据库。初始化Hive元数据，并通过schematool相关命令执行初始化，将初始化结果截图（范围为命令执行结束的最后1</w:t>
      </w:r>
      <w:r>
        <w:rPr>
          <w:rFonts w:ascii="仿宋" w:hAnsi="仿宋" w:eastAsia="仿宋"/>
        </w:rPr>
        <w:t>0行</w:t>
      </w:r>
      <w:r>
        <w:rPr>
          <w:rFonts w:hint="eastAsia" w:ascii="仿宋" w:hAnsi="仿宋" w:eastAsia="仿宋"/>
        </w:rPr>
        <w:t>）复制粘贴至客户端桌面【Release\任务A提交结果.docx】中对应的任务序号下。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子任务三：Kafka安装配置</w:t>
      </w:r>
    </w:p>
    <w:p>
      <w:pPr>
        <w:spacing w:line="360" w:lineRule="auto"/>
        <w:ind w:firstLine="420"/>
        <w:rPr>
          <w:rFonts w:ascii="仿宋" w:hAnsi="仿宋" w:eastAsia="仿宋"/>
        </w:rPr>
      </w:pPr>
      <w:r>
        <w:rPr>
          <w:rFonts w:hint="eastAsia" w:ascii="仿宋" w:hAnsi="仿宋" w:eastAsia="仿宋"/>
        </w:rPr>
        <w:t>本任务需要使用root用户完成相关配置，需要配置前置环境，</w:t>
      </w:r>
      <w:r>
        <w:rPr>
          <w:rFonts w:ascii="仿宋" w:hAnsi="仿宋" w:eastAsia="仿宋"/>
        </w:rPr>
        <w:t>具体</w:t>
      </w:r>
      <w:r>
        <w:rPr>
          <w:rFonts w:hint="eastAsia" w:ascii="仿宋" w:hAnsi="仿宋" w:eastAsia="仿宋"/>
        </w:rPr>
        <w:t>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w:t>
      </w:r>
      <w:r>
        <w:rPr>
          <w:rFonts w:hint="eastAsia" w:ascii="仿宋" w:hAnsi="仿宋" w:eastAsia="仿宋"/>
        </w:rPr>
        <w:t>apache-zookeeper-3.5.7-bin.tar.gz、kafka_2.12-2.4.1.tgz</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（若路径不存在，则需新建），将Master节点Zookeeper，Kafka安装包解压到/opt/</w:t>
      </w:r>
      <w:r>
        <w:rPr>
          <w:rFonts w:ascii="仿宋" w:hAnsi="仿宋" w:eastAsia="仿宋"/>
        </w:rPr>
        <w:t>module</w:t>
      </w:r>
      <w:r>
        <w:rPr>
          <w:rFonts w:hint="eastAsia" w:ascii="仿宋" w:hAnsi="仿宋" w:eastAsia="仿宋"/>
        </w:rPr>
        <w:t>目录下，将Kafka解压命令复制并粘贴至客户端桌面【Release\任务A提交结果.docx】中对应的任务序号下；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配置好ZooKeeper，其中ZooKeeper使用集群模式，分别将Master、slave1、slave2</w:t>
      </w:r>
      <w:r>
        <w:rPr>
          <w:rFonts w:ascii="仿宋" w:hAnsi="仿宋" w:eastAsia="仿宋"/>
        </w:rPr>
        <w:t>作为其节点</w:t>
      </w:r>
      <w:r>
        <w:rPr>
          <w:rFonts w:hint="eastAsia" w:ascii="仿宋" w:hAnsi="仿宋" w:eastAsia="仿宋"/>
        </w:rPr>
        <w:t>（若ZooKeeper已安装配置好，则无需再次配置），配置好Kafka的环境变量，使用kafka</w:t>
      </w:r>
      <w:r>
        <w:rPr>
          <w:rFonts w:ascii="仿宋" w:hAnsi="仿宋" w:eastAsia="仿宋"/>
        </w:rPr>
        <w:t>-server-start.sh --version</w:t>
      </w:r>
      <w:r>
        <w:rPr>
          <w:rFonts w:hint="eastAsia" w:ascii="仿宋" w:hAnsi="仿宋" w:eastAsia="仿宋"/>
        </w:rPr>
        <w:t>查看Kafka的版本内容，并将命令和结果截图粘贴至客户端桌面【Release\任务A提交结果.docx】中对应的任务序号下；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完善其他配置并分发Kafka文件到slave1、slave2中，并在每个节点启动Kafka，创建Topic，其中Topic名称为installtopic，分区数为2，副本数为2，将创建命令和创建成果截图粘贴至客户端桌面【Release\任务A提交结果.docx】中对应的任务序号下。</w:t>
      </w:r>
    </w:p>
    <w:p>
      <w:pPr>
        <w:numPr>
          <w:ilvl w:val="0"/>
          <w:numId w:val="3"/>
        </w:numPr>
        <w:spacing w:line="360" w:lineRule="auto"/>
      </w:pPr>
      <w:r>
        <w:rPr>
          <w:rFonts w:hint="eastAsia" w:ascii="黑体" w:hAnsi="黑体" w:eastAsia="黑体" w:cs="黑体"/>
          <w:bCs/>
          <w:sz w:val="30"/>
          <w:szCs w:val="30"/>
        </w:rPr>
        <w:br w:type="page"/>
      </w:r>
    </w:p>
    <w:p>
      <w:pPr>
        <w:pStyle w:val="3"/>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中。(若ods库中部分表没有数据，正常抽取即可)</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抽取shtd_store库中user_info的增量数据进入Hive的ods库中表user_info。根据ods.user_info表中operate_time或create_time作为增量字段(即MySQL中每条数据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只将新增的数据抽入，字段名称、类型不变，同时添加静态分区，分区字段为etl_date，类型为String，且值为当前比赛日的前一天日期（分区字段格式为yyyyMMdd）。使用hive cli执行show partitions ods.user_info命令，将结果截图粘贴至客户端桌面【Release\任务B提交结果.docx】中对应的任务序号下；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sku_info的增量数据进入Hive的ods库中表sku_info。根据ods.sku_info表中create_time作为增量字段，只将新增的数据抽入，字段名称、类型不变，同时添加静态分区，分区字段为etl_date，类型为String，且值为当前比赛日的前一天日期（分区字段格式为yyyyMMdd）。使用hive cli执行show partitions ods.sku_info命令，将结果截图粘贴至客户端桌面【Release\任务B提交结果.docx】中对应的任务序号下；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base_province的增量数据进入Hive的ods库中表base_province。根据ods.base_province表中id作为增量字段，只将新增的数据抽入，字段名称、类型不变并添加字段create_time取当前时间，同时添加静态分区，分区字段类型为String，且值为当前比赛日的前一天日期（分区字段格式为yyyyMMdd）。使用hive cli执行show partitions ods.base_province命令，将结果截图粘贴至客户端桌面【Release\任务B提交结果.docx】中对应的任务序号下；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base_region的增量数据进入Hive的ods库中表base_region。根据ods.base_region表中id作为增量字段，只将新增的数据抽入，字段名称、类型不变并添加字段create_time取当前时间，同时添加静态分区，分区字段为etl_date，类型为String，且值为当前比赛日的前一天日期（分区字段格式为yyyyMMdd）。使用hive cli执行show partitions ods.base_region命令，将结果截图粘贴至对应报告中；</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抽取shtd_store库中order_info的增量数据进入Hive的ods库中表order_info，根据ods.order_info表中operate_time或create_time作为增量字段(即MySQL中每条数据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只将新增的数据抽入，字段名称、类型不变，同时添加静态分区，分区字段为etl_date，类型为String，且值为当前比赛日的前一天日期（分区字段格式为yyyyMMdd）。使用hive cli执行show partitions ods.order_info命令，将结果截图粘贴至客户端桌面【Release\任务B提交结果.docx】中对应的任务序号下;</w:t>
      </w:r>
    </w:p>
    <w:p>
      <w:pPr>
        <w:pStyle w:val="11"/>
        <w:rPr>
          <w:rFonts w:ascii="仿宋" w:hAnsi="仿宋" w:eastAsia="仿宋"/>
        </w:rPr>
      </w:pP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order_detail的增量数据进入Hive的ods库中表order_detail，根据ods.order_detail表中create_time作为增量字段，只将新增的数据抽入，字段名称、类型不变，同时添加静态分区，分区字段为etl_date，类型为String，且值为当前比赛日的前一天日期（分区字段格式为yyyyMMdd）。使用hive cli执行show partitions ods.order_detail命令，将结果截图粘贴至客户端桌面【Release\任务B提交结果.docx】中对应的任务序号下。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编写Scala代码，使用Spark将ods库中相应表数据全量抽取到Hive的dwd库中对应表中。表中有涉及到timestamp类型的，均要求按照yyyy-MM-dd HH:mm:ss，不记录毫秒数，若原数据中只有年月日，则在时分秒的位置添加00:00:00，添加之后使其符合yyyy-MM-dd HH:mm:ss。(若dwd库中部分表没有数据，正常抽取即可)</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user_info</w:t>
      </w:r>
      <w:r>
        <w:rPr>
          <w:rFonts w:hint="eastAsia" w:ascii="仿宋" w:hAnsi="仿宋" w:eastAsia="仿宋"/>
        </w:rPr>
        <w:t>表中昨天的分区（子任务一生成的分区）数据，并结合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sku_info</w:t>
      </w:r>
      <w:r>
        <w:rPr>
          <w:rFonts w:hint="eastAsia" w:ascii="仿宋" w:hAnsi="仿宋" w:eastAsia="仿宋"/>
        </w:rPr>
        <w:t>表中昨天的分区（子任务一生成的分区）数据，并结合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base_province</w:t>
      </w:r>
      <w:r>
        <w:rPr>
          <w:rFonts w:hint="eastAsia" w:ascii="仿宋" w:hAnsi="仿宋" w:eastAsia="仿宋"/>
        </w:rPr>
        <w:t>表中昨天的分区（子任务一生成的分区）数据，并结合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.dim_province</w:t>
      </w:r>
      <w:r>
        <w:rPr>
          <w:rFonts w:hint="eastAsia" w:ascii="仿宋" w:hAnsi="仿宋" w:eastAsia="仿宋"/>
        </w:rPr>
        <w:t>最新分区中，查询该分区中数据的条数，将结果截图粘贴至客户端桌面【Release\任务B提交结果.docx】中对应的任务序号下；</w:t>
      </w: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base_region</w:t>
      </w:r>
      <w:r>
        <w:rPr>
          <w:rFonts w:hint="eastAsia" w:ascii="仿宋" w:hAnsi="仿宋" w:eastAsia="仿宋"/>
        </w:rPr>
        <w:t>表中昨天的分区（子任务一生成的分区）数据，并结合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.dim_region</w:t>
      </w:r>
      <w:r>
        <w:rPr>
          <w:rFonts w:hint="eastAsia" w:ascii="仿宋" w:hAnsi="仿宋" w:eastAsia="仿宋"/>
        </w:rPr>
        <w:t>最新分区中，查询该分区中数据的条数，将结果内容截图粘贴至客户端桌面【Release\任务B提交结果.docx】中对应的任务序号下；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order_info</w:t>
      </w:r>
      <w:r>
        <w:rPr>
          <w:rFonts w:hint="eastAsia" w:ascii="仿宋" w:hAnsi="仿宋" w:eastAsia="仿宋"/>
        </w:rPr>
        <w:t>表昨天的分区（子任务一生成的分区）数据抽取到dwd库中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w:t>
      </w:r>
      <w:r>
        <w:rPr>
          <w:rFonts w:hint="eastAsia" w:ascii="仿宋" w:hAnsi="仿宋" w:eastAsia="仿宋"/>
        </w:rPr>
        <w:t>detail表昨天的分区（子任务一中生成的分区）数据抽取到dwd库中fact_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w:t>
      </w:r>
      <w:r>
        <w:rPr>
          <w:rFonts w:ascii="仿宋" w:hAnsi="仿宋" w:eastAsia="仿宋"/>
        </w:rPr>
        <w:t>order_</w:t>
      </w:r>
      <w:r>
        <w:rPr>
          <w:rFonts w:hint="eastAsia" w:ascii="仿宋" w:hAnsi="仿宋" w:eastAsia="仿宋"/>
        </w:rPr>
        <w:t>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rPr>
          <w:rFonts w:ascii="仿宋" w:hAnsi="仿宋" w:eastAsia="仿宋"/>
        </w:rPr>
      </w:pPr>
      <w:r>
        <w:rPr>
          <w:rFonts w:hint="eastAsia" w:ascii="仿宋" w:hAnsi="仿宋" w:eastAsia="仿宋"/>
        </w:rPr>
        <w:t>编写Scala代码，使用Spark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。计算订单金额或订单总金额时只使用final_total_amount字段。需注意dwd所有的维表取最新的分区。</w:t>
      </w:r>
    </w:p>
    <w:p>
      <w:pPr>
        <w:numPr>
          <w:ilvl w:val="0"/>
          <w:numId w:val="6"/>
        </w:numPr>
        <w:spacing w:line="360" w:lineRule="auto"/>
        <w:rPr>
          <w:rFonts w:ascii="仿宋" w:hAnsi="仿宋" w:eastAsia="仿宋"/>
        </w:rPr>
      </w:pPr>
      <w:r>
        <w:rPr>
          <w:rFonts w:hint="eastAsia" w:ascii="仿宋" w:hAnsi="仿宋" w:eastAsia="仿宋"/>
        </w:rPr>
        <w:t>本任务基于以下2、3、4小题完成（不包括5，6题），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根据dw</w:t>
      </w:r>
      <w:r>
        <w:rPr>
          <w:rFonts w:ascii="仿宋" w:hAnsi="仿宋" w:eastAsia="仿宋"/>
        </w:rPr>
        <w:t>d</w:t>
      </w:r>
      <w:r>
        <w:rPr>
          <w:rFonts w:hint="eastAsia" w:ascii="仿宋" w:hAnsi="仿宋" w:eastAsia="仿宋"/>
        </w:rPr>
        <w:t>层表统计每个省每月下单的数量和下单的总金额，并按照year，month，region_id进行分组,按照total_amount降序排序，形成sequence值，将计算结果存入Hive的dws数据库province_consump</w:t>
      </w:r>
      <w:r>
        <w:rPr>
          <w:rFonts w:ascii="仿宋" w:hAnsi="仿宋" w:eastAsia="仿宋"/>
        </w:rPr>
        <w:t>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根据订单总数、订单总金额、省份表主键均为降序排序，查询出前5条，在查询时对于订单总金额字段将其转为bigint类型（避免用科学计数法展示），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w:t>
            </w:r>
            <w:r>
              <w:rPr>
                <w:rFonts w:hint="eastAsia"/>
              </w:rPr>
              <w:t>表</w:t>
            </w:r>
            <w:r>
              <w:t>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spacing w:line="360" w:lineRule="auto"/>
        <w:rPr>
          <w:sz w:val="15"/>
          <w:szCs w:val="15"/>
        </w:rPr>
      </w:pPr>
      <w:r>
        <w:rPr>
          <w:rFonts w:hint="eastAsia"/>
          <w:sz w:val="15"/>
          <w:szCs w:val="15"/>
          <w:lang w:val="en-US" w:eastAsia="zh-CN"/>
        </w:rPr>
        <w:t>s</w:t>
      </w:r>
      <w:r>
        <w:rPr>
          <w:rFonts w:hint="eastAsia"/>
          <w:sz w:val="15"/>
          <w:szCs w:val="15"/>
        </w:rPr>
        <w:t>elect</w:t>
      </w:r>
      <w:r>
        <w:rPr>
          <w:rFonts w:hint="eastAsia"/>
          <w:sz w:val="15"/>
          <w:szCs w:val="15"/>
          <w:lang w:val="en-US" w:eastAsia="zh-CN"/>
        </w:rPr>
        <w:t xml:space="preserve"> </w:t>
      </w:r>
      <w:r>
        <w:rPr>
          <w:rFonts w:hint="eastAsia"/>
          <w:sz w:val="15"/>
          <w:szCs w:val="15"/>
        </w:rPr>
        <w:t>province_id,province_name,region_id,region_name,cast(total_amount</w:t>
      </w:r>
      <w:r>
        <w:rPr>
          <w:rFonts w:hint="eastAsia"/>
          <w:sz w:val="15"/>
          <w:szCs w:val="15"/>
          <w:lang w:val="en-US" w:eastAsia="zh-CN"/>
        </w:rPr>
        <w:t xml:space="preserve"> </w:t>
      </w:r>
      <w:r>
        <w:rPr>
          <w:rFonts w:hint="eastAsia"/>
          <w:sz w:val="15"/>
          <w:szCs w:val="15"/>
        </w:rPr>
        <w:t>as bigint) as total_amount,total_count,sequence,year,month from</w:t>
      </w:r>
      <w:r>
        <w:rPr>
          <w:rFonts w:hint="eastAsia"/>
          <w:sz w:val="15"/>
          <w:szCs w:val="15"/>
          <w:lang w:val="en-US" w:eastAsia="zh-CN"/>
        </w:rPr>
        <w:t xml:space="preserve"> </w:t>
      </w:r>
      <w:r>
        <w:rPr>
          <w:rFonts w:hint="eastAsia"/>
          <w:sz w:val="15"/>
          <w:szCs w:val="15"/>
        </w:rPr>
        <w:t>dws.province_consumption_day_aggr order by total_count desc, total_amount</w:t>
      </w:r>
      <w:r>
        <w:rPr>
          <w:rFonts w:hint="eastAsia"/>
          <w:sz w:val="15"/>
          <w:szCs w:val="15"/>
          <w:lang w:val="en-US" w:eastAsia="zh-CN"/>
        </w:rPr>
        <w:t xml:space="preserve"> </w:t>
      </w:r>
      <w:r>
        <w:rPr>
          <w:rFonts w:hint="eastAsia"/>
          <w:sz w:val="15"/>
          <w:szCs w:val="15"/>
        </w:rPr>
        <w:t>desc, province_id desc limit 5;</w:t>
      </w:r>
    </w:p>
    <w:p>
      <w:pPr>
        <w:spacing w:line="360" w:lineRule="auto"/>
      </w:pPr>
      <w:r>
        <w:drawing>
          <wp:inline distT="0" distB="0" distL="114300" distR="114300">
            <wp:extent cx="5265420" cy="698500"/>
            <wp:effectExtent l="0" t="0" r="1143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5420" cy="698500"/>
                    </a:xfrm>
                    <a:prstGeom prst="rect">
                      <a:avLst/>
                    </a:prstGeom>
                    <a:noFill/>
                    <a:ln>
                      <a:noFill/>
                    </a:ln>
                  </pic:spPr>
                </pic:pic>
              </a:graphicData>
            </a:graphic>
          </wp:inline>
        </w:drawing>
      </w:r>
    </w:p>
    <w:p>
      <w:pPr>
        <w:numPr>
          <w:ilvl w:val="0"/>
          <w:numId w:val="6"/>
        </w:numPr>
        <w:spacing w:line="360" w:lineRule="auto"/>
        <w:rPr>
          <w:rFonts w:ascii="仿宋" w:hAnsi="仿宋" w:eastAsia="仿宋"/>
        </w:rPr>
      </w:pPr>
      <w:r>
        <w:rPr>
          <w:rFonts w:hint="eastAsia" w:ascii="仿宋" w:hAnsi="仿宋" w:eastAsia="仿宋"/>
        </w:rPr>
        <w:t>请根据dws层表province</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计算出每个省份2</w:t>
      </w:r>
      <w:r>
        <w:rPr>
          <w:rFonts w:ascii="仿宋" w:hAnsi="仿宋" w:eastAsia="仿宋"/>
        </w:rPr>
        <w:t>020年</w:t>
      </w:r>
      <w:r>
        <w:rPr>
          <w:rFonts w:hint="eastAsia" w:ascii="仿宋" w:hAnsi="仿宋" w:eastAsia="仿宋"/>
        </w:rPr>
        <w:t>4月的平均订单金额和该省所在地区平均订单金额相比较结果（“高/低/相同”）,存入MySQL数据库</w:t>
      </w:r>
      <w:r>
        <w:rPr>
          <w:rFonts w:ascii="仿宋" w:hAnsi="仿宋" w:eastAsia="仿宋"/>
        </w:rPr>
        <w:t>shtd_result</w:t>
      </w:r>
      <w:r>
        <w:rPr>
          <w:rFonts w:hint="eastAsia" w:ascii="仿宋" w:hAnsi="仿宋" w:eastAsia="仿宋"/>
        </w:rPr>
        <w:t>的</w:t>
      </w:r>
      <w:r>
        <w:rPr>
          <w:rFonts w:ascii="仿宋" w:hAnsi="仿宋" w:eastAsia="仿宋"/>
        </w:rPr>
        <w:t>provinceavgcmpregion</w:t>
      </w:r>
      <w:r>
        <w:rPr>
          <w:rFonts w:hint="eastAsia" w:ascii="仿宋" w:hAnsi="仿宋" w:eastAsia="仿宋"/>
        </w:rPr>
        <w:t>表中（表结构如下），然后在Linux的MySQL命令行中根据省份表主键、省平均订单金额、地区平均订单金额均为降序排序，查询出前5条，将SQL语句复制粘贴至客户端桌面【Release\任务B提交结果.docx】中对应的任务序号下，将执行结果截图粘贴至客户端桌面【Release\任务B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sz w:val="22"/>
              </w:rPr>
              <w:t>id</w:t>
            </w:r>
          </w:p>
        </w:tc>
        <w:tc>
          <w:tcPr>
            <w:tcW w:w="13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rPr>
              <w:t>n</w:t>
            </w:r>
            <w:r>
              <w:rPr>
                <w:rFonts w:hint="eastAsia"/>
                <w:sz w:val="22"/>
              </w:rPr>
              <w:t>ame</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该省平均订单金额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地区表主键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regionname</w:t>
            </w:r>
          </w:p>
        </w:tc>
        <w:tc>
          <w:tcPr>
            <w:tcW w:w="1353" w:type="dxa"/>
          </w:tcPr>
          <w:p>
            <w:pPr>
              <w:spacing w:line="360" w:lineRule="auto"/>
            </w:pPr>
            <w:r>
              <w:rPr>
                <w:rFonts w:hint="eastAsia"/>
                <w:sz w:val="22"/>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regionavgconsumption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地区平均订单金额</w:t>
            </w:r>
          </w:p>
        </w:tc>
        <w:tc>
          <w:tcPr>
            <w:tcW w:w="2503" w:type="dxa"/>
          </w:tcPr>
          <w:p>
            <w:pPr>
              <w:spacing w:line="360" w:lineRule="auto"/>
              <w:rPr>
                <w:sz w:val="22"/>
              </w:rPr>
            </w:pPr>
            <w:r>
              <w:rPr>
                <w:rFonts w:hint="eastAsia"/>
                <w:sz w:val="22"/>
              </w:rPr>
              <w:t>该省所在地区平均订单金额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comparison</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比较结果</w:t>
            </w:r>
          </w:p>
        </w:tc>
        <w:tc>
          <w:tcPr>
            <w:tcW w:w="2503" w:type="dxa"/>
          </w:tcPr>
          <w:p>
            <w:pPr>
              <w:spacing w:line="360" w:lineRule="auto"/>
              <w:rPr>
                <w:sz w:val="22"/>
              </w:rPr>
            </w:pPr>
            <w:r>
              <w:rPr>
                <w:rFonts w:hint="eastAsia"/>
                <w:sz w:val="22"/>
              </w:rPr>
              <w:t>省平均订单金额和该省所在地区平均订单金额比较结果，值为：高/低/相同</w:t>
            </w:r>
          </w:p>
        </w:tc>
      </w:tr>
    </w:tbl>
    <w:p>
      <w:pPr>
        <w:spacing w:line="360" w:lineRule="auto"/>
        <w:rPr>
          <w:rFonts w:hint="eastAsia" w:ascii="仿宋" w:hAnsi="仿宋" w:eastAsia="仿宋"/>
          <w:sz w:val="22"/>
          <w:szCs w:val="22"/>
        </w:rPr>
      </w:pPr>
      <w:r>
        <w:rPr>
          <w:rFonts w:hint="eastAsia" w:ascii="仿宋" w:hAnsi="仿宋" w:eastAsia="仿宋"/>
          <w:sz w:val="22"/>
          <w:szCs w:val="22"/>
        </w:rPr>
        <w:t>select * from shtd_result.</w:t>
      </w:r>
      <w:r>
        <w:rPr>
          <w:rFonts w:ascii="仿宋" w:hAnsi="仿宋" w:eastAsia="仿宋"/>
          <w:sz w:val="22"/>
          <w:szCs w:val="22"/>
        </w:rPr>
        <w:t>provinceavgcmpregion</w:t>
      </w:r>
      <w:r>
        <w:rPr>
          <w:rFonts w:hint="eastAsia" w:ascii="仿宋" w:hAnsi="仿宋" w:eastAsia="仿宋"/>
          <w:sz w:val="22"/>
          <w:szCs w:val="22"/>
        </w:rPr>
        <w:t xml:space="preserve"> order by regionid limit 5;</w:t>
      </w:r>
    </w:p>
    <w:p>
      <w:pPr>
        <w:spacing w:line="360" w:lineRule="auto"/>
        <w:rPr>
          <w:rFonts w:hint="eastAsia" w:ascii="仿宋" w:hAnsi="仿宋" w:eastAsia="仿宋"/>
        </w:rPr>
      </w:pPr>
      <w:r>
        <w:drawing>
          <wp:inline distT="0" distB="0" distL="114300" distR="114300">
            <wp:extent cx="5266055" cy="1224915"/>
            <wp:effectExtent l="0" t="0" r="10795"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6055" cy="1224915"/>
                    </a:xfrm>
                    <a:prstGeom prst="rect">
                      <a:avLst/>
                    </a:prstGeom>
                    <a:noFill/>
                    <a:ln>
                      <a:noFill/>
                    </a:ln>
                  </pic:spPr>
                </pic:pic>
              </a:graphicData>
            </a:graphic>
          </wp:inline>
        </w:drawing>
      </w:r>
      <w:bookmarkStart w:id="3" w:name="_GoBack"/>
      <w:bookmarkEnd w:id="3"/>
    </w:p>
    <w:p>
      <w:pPr>
        <w:numPr>
          <w:ilvl w:val="0"/>
          <w:numId w:val="6"/>
        </w:numPr>
        <w:spacing w:line="360" w:lineRule="auto"/>
        <w:rPr>
          <w:rFonts w:ascii="黑体" w:hAnsi="黑体" w:eastAsia="黑体" w:cs="黑体"/>
          <w:bCs/>
          <w:sz w:val="30"/>
          <w:szCs w:val="30"/>
        </w:rPr>
      </w:pPr>
      <w:r>
        <w:rPr>
          <w:rFonts w:hint="eastAsia" w:ascii="仿宋" w:hAnsi="仿宋" w:eastAsia="仿宋"/>
        </w:rPr>
        <w:t>根据dws层表来计算每个地区2</w:t>
      </w:r>
      <w:r>
        <w:rPr>
          <w:rFonts w:ascii="仿宋" w:hAnsi="仿宋" w:eastAsia="仿宋"/>
        </w:rPr>
        <w:t>020年</w:t>
      </w:r>
      <w:r>
        <w:rPr>
          <w:rFonts w:hint="eastAsia" w:ascii="仿宋" w:hAnsi="仿宋" w:eastAsia="仿宋"/>
        </w:rPr>
        <w:t>订单金额前3省份，依次存入MySQL数据库shtd</w:t>
      </w:r>
      <w:r>
        <w:rPr>
          <w:rFonts w:ascii="仿宋" w:hAnsi="仿宋" w:eastAsia="仿宋"/>
        </w:rPr>
        <w:t>_result</w:t>
      </w:r>
      <w:r>
        <w:rPr>
          <w:rFonts w:hint="eastAsia" w:ascii="仿宋" w:hAnsi="仿宋" w:eastAsia="仿宋"/>
        </w:rPr>
        <w:t>的</w:t>
      </w:r>
      <w:r>
        <w:rPr>
          <w:rFonts w:ascii="仿宋" w:hAnsi="仿宋" w:eastAsia="仿宋"/>
        </w:rPr>
        <w:t>regiontopthree</w:t>
      </w:r>
      <w:r>
        <w:rPr>
          <w:rFonts w:hint="eastAsia" w:ascii="仿宋" w:hAnsi="仿宋" w:eastAsia="仿宋"/>
        </w:rPr>
        <w:t>表中（表结构如下），然后在Linux的MySQL命令行中根据地区表主键升序排序，查询出前5条，将SQL语句复制粘贴至客户端桌面【Release\任务B提交结果.docx】中对应的任务序号下，将执行结果截图粘贴至客户端桌面【Release\任务B提交结果.docx】中对应的任务序号下</w:t>
      </w:r>
      <w:r>
        <w:rPr>
          <w:rFonts w:hint="eastAsia" w:ascii="仿宋" w:hAnsi="仿宋" w:eastAsia="仿宋"/>
          <w:lang w:eastAsia="zh-CN"/>
        </w:rPr>
        <w: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regionid</w:t>
            </w:r>
          </w:p>
        </w:tc>
        <w:tc>
          <w:tcPr>
            <w:tcW w:w="1353" w:type="dxa"/>
          </w:tcPr>
          <w:p>
            <w:pPr>
              <w:spacing w:line="360" w:lineRule="auto"/>
            </w:pPr>
            <w:r>
              <w:t>int</w:t>
            </w:r>
          </w:p>
        </w:tc>
        <w:tc>
          <w:tcPr>
            <w:tcW w:w="1627" w:type="dxa"/>
          </w:tcPr>
          <w:p>
            <w:pPr>
              <w:spacing w:line="360" w:lineRule="auto"/>
            </w:pPr>
            <w:r>
              <w:rPr>
                <w:rFonts w:hint="eastAsia"/>
              </w:rPr>
              <w:t>地区表主键</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regionname</w:t>
            </w:r>
          </w:p>
        </w:tc>
        <w:tc>
          <w:tcPr>
            <w:tcW w:w="1353" w:type="dxa"/>
          </w:tcPr>
          <w:p>
            <w:pPr>
              <w:spacing w:line="360" w:lineRule="auto"/>
            </w:pPr>
            <w:r>
              <w:rPr>
                <w:rFonts w:hint="eastAsia"/>
                <w:sz w:val="22"/>
              </w:rPr>
              <w:t>text</w:t>
            </w:r>
          </w:p>
        </w:tc>
        <w:tc>
          <w:tcPr>
            <w:tcW w:w="1627" w:type="dxa"/>
          </w:tcPr>
          <w:p>
            <w:pPr>
              <w:spacing w:line="360" w:lineRule="auto"/>
            </w:pPr>
            <w:r>
              <w:t>地区名称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provinceids</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r>
              <w:rPr>
                <w:rFonts w:hint="eastAsia"/>
                <w:sz w:val="22"/>
              </w:rPr>
              <w:t>用,分割显示前三省份的id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provincen</w:t>
            </w:r>
            <w:r>
              <w:rPr>
                <w:rFonts w:hint="eastAsia"/>
              </w:rPr>
              <w:t>ame</w:t>
            </w:r>
            <w:r>
              <w:t>s</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r>
              <w:rPr>
                <w:rFonts w:hint="eastAsia"/>
                <w:sz w:val="22"/>
              </w:rPr>
              <w:t>用,分割显示前三省份的name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provinceamount</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r>
              <w:rPr>
                <w:rFonts w:hint="eastAsia"/>
                <w:sz w:val="22"/>
              </w:rPr>
              <w:t>用,分割显示前三省份的订单金</w:t>
            </w:r>
            <w:r>
              <w:rPr>
                <w:sz w:val="22"/>
              </w:rPr>
              <w:t>额</w:t>
            </w:r>
            <w:r>
              <w:rPr>
                <w:rFonts w:hint="eastAsia"/>
                <w:sz w:val="22"/>
              </w:rPr>
              <w:t>（需要去除小数部分，使用四舍五入）</w:t>
            </w:r>
          </w:p>
        </w:tc>
      </w:tr>
    </w:tbl>
    <w:p>
      <w:pPr>
        <w:spacing w:line="360" w:lineRule="auto"/>
        <w:rPr>
          <w:rFonts w:ascii="仿宋" w:hAnsi="仿宋" w:eastAsia="仿宋"/>
        </w:rPr>
      </w:pPr>
      <w:r>
        <w:rPr>
          <w:rFonts w:hint="eastAsia" w:ascii="仿宋" w:hAnsi="仿宋" w:eastAsia="仿宋"/>
        </w:rPr>
        <w:t>例如：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1275"/>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spacing w:line="360" w:lineRule="auto"/>
              <w:rPr>
                <w:rFonts w:ascii="仿宋" w:hAnsi="仿宋" w:eastAsia="仿宋"/>
              </w:rPr>
            </w:pPr>
            <w:r>
              <w:rPr>
                <w:rFonts w:ascii="仿宋" w:hAnsi="仿宋" w:eastAsia="仿宋"/>
              </w:rPr>
              <w:t>3</w:t>
            </w:r>
          </w:p>
        </w:tc>
        <w:tc>
          <w:tcPr>
            <w:tcW w:w="1134" w:type="dxa"/>
          </w:tcPr>
          <w:p>
            <w:pPr>
              <w:spacing w:line="360" w:lineRule="auto"/>
              <w:rPr>
                <w:rFonts w:ascii="仿宋" w:hAnsi="仿宋" w:eastAsia="仿宋"/>
              </w:rPr>
            </w:pPr>
            <w:r>
              <w:rPr>
                <w:rFonts w:hint="eastAsia" w:ascii="仿宋" w:hAnsi="仿宋" w:eastAsia="仿宋"/>
                <w:sz w:val="21"/>
              </w:rPr>
              <w:t>华东地区</w:t>
            </w:r>
          </w:p>
        </w:tc>
        <w:tc>
          <w:tcPr>
            <w:tcW w:w="1275" w:type="dxa"/>
          </w:tcPr>
          <w:p>
            <w:pPr>
              <w:spacing w:line="360" w:lineRule="auto"/>
              <w:rPr>
                <w:rFonts w:ascii="仿宋" w:hAnsi="仿宋" w:eastAsia="仿宋"/>
              </w:rPr>
            </w:pPr>
            <w:r>
              <w:rPr>
                <w:rFonts w:hint="eastAsia" w:ascii="仿宋" w:hAnsi="仿宋" w:eastAsia="仿宋"/>
              </w:rPr>
              <w:t>2</w:t>
            </w:r>
            <w:r>
              <w:rPr>
                <w:rFonts w:ascii="仿宋" w:hAnsi="仿宋" w:eastAsia="仿宋"/>
              </w:rPr>
              <w:t>1</w:t>
            </w:r>
            <w:r>
              <w:rPr>
                <w:rFonts w:hint="eastAsia" w:ascii="仿宋" w:hAnsi="仿宋" w:eastAsia="仿宋"/>
              </w:rPr>
              <w:t>,2</w:t>
            </w:r>
            <w:r>
              <w:rPr>
                <w:rFonts w:ascii="仿宋" w:hAnsi="仿宋" w:eastAsia="仿宋"/>
              </w:rPr>
              <w:t>7</w:t>
            </w:r>
            <w:r>
              <w:rPr>
                <w:rFonts w:hint="eastAsia" w:ascii="仿宋" w:hAnsi="仿宋" w:eastAsia="仿宋"/>
              </w:rPr>
              <w:t>,1</w:t>
            </w:r>
            <w:r>
              <w:rPr>
                <w:rFonts w:ascii="仿宋" w:hAnsi="仿宋" w:eastAsia="仿宋"/>
              </w:rPr>
              <w:t>1</w:t>
            </w:r>
          </w:p>
        </w:tc>
        <w:tc>
          <w:tcPr>
            <w:tcW w:w="2552" w:type="dxa"/>
          </w:tcPr>
          <w:p>
            <w:pPr>
              <w:spacing w:line="360" w:lineRule="auto"/>
              <w:rPr>
                <w:rFonts w:ascii="仿宋" w:hAnsi="仿宋" w:eastAsia="仿宋"/>
              </w:rPr>
            </w:pPr>
            <w:r>
              <w:rPr>
                <w:rFonts w:hint="eastAsia" w:ascii="仿宋" w:hAnsi="仿宋" w:eastAsia="仿宋"/>
                <w:sz w:val="21"/>
              </w:rPr>
              <w:t>上海市,江苏省,浙江省</w:t>
            </w:r>
          </w:p>
        </w:tc>
        <w:tc>
          <w:tcPr>
            <w:tcW w:w="3027" w:type="dxa"/>
          </w:tcPr>
          <w:p>
            <w:pPr>
              <w:spacing w:line="360" w:lineRule="auto"/>
              <w:rPr>
                <w:rFonts w:ascii="仿宋" w:hAnsi="仿宋" w:eastAsia="仿宋"/>
              </w:rPr>
            </w:pPr>
            <w:r>
              <w:rPr>
                <w:rFonts w:hint="eastAsia" w:ascii="仿宋" w:hAnsi="仿宋" w:eastAsia="仿宋"/>
              </w:rPr>
              <w:t>1</w:t>
            </w:r>
            <w:r>
              <w:rPr>
                <w:rFonts w:ascii="仿宋" w:hAnsi="仿宋" w:eastAsia="仿宋"/>
              </w:rPr>
              <w:t>00000</w:t>
            </w:r>
            <w:r>
              <w:rPr>
                <w:rFonts w:hint="eastAsia" w:ascii="仿宋" w:hAnsi="仿宋" w:eastAsia="仿宋"/>
              </w:rPr>
              <w:t>,1</w:t>
            </w:r>
            <w:r>
              <w:rPr>
                <w:rFonts w:ascii="仿宋" w:hAnsi="仿宋" w:eastAsia="仿宋"/>
              </w:rPr>
              <w:t>00</w:t>
            </w:r>
            <w:r>
              <w:rPr>
                <w:rFonts w:hint="eastAsia" w:ascii="仿宋" w:hAnsi="仿宋" w:eastAsia="仿宋"/>
              </w:rPr>
              <w:t>,1</w:t>
            </w:r>
            <w:r>
              <w:rPr>
                <w:rFonts w:ascii="仿宋" w:hAnsi="仿宋" w:eastAsia="仿宋"/>
              </w:rPr>
              <w:t>0</w:t>
            </w:r>
          </w:p>
        </w:tc>
      </w:tr>
    </w:tbl>
    <w:p>
      <w:pPr>
        <w:spacing w:line="360" w:lineRule="auto"/>
        <w:rPr>
          <w:rFonts w:hint="eastAsia" w:ascii="仿宋" w:hAnsi="仿宋" w:eastAsia="仿宋"/>
        </w:rPr>
      </w:pPr>
      <w:r>
        <w:rPr>
          <w:rFonts w:hint="eastAsia" w:ascii="仿宋" w:hAnsi="仿宋" w:eastAsia="仿宋"/>
        </w:rPr>
        <w:t>select * from shtd_result.regiontopthree order by regionid limit 5;</w:t>
      </w:r>
    </w:p>
    <w:p>
      <w:pPr>
        <w:spacing w:line="360" w:lineRule="auto"/>
        <w:rPr>
          <w:rFonts w:hint="eastAsia"/>
        </w:rPr>
      </w:pPr>
      <w:r>
        <w:drawing>
          <wp:inline distT="0" distB="0" distL="114300" distR="114300">
            <wp:extent cx="5270500" cy="1597660"/>
            <wp:effectExtent l="0" t="0" r="635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0500" cy="1597660"/>
                    </a:xfrm>
                    <a:prstGeom prst="rect">
                      <a:avLst/>
                    </a:prstGeom>
                    <a:noFill/>
                    <a:ln>
                      <a:noFill/>
                    </a:ln>
                  </pic:spPr>
                </pic:pic>
              </a:graphicData>
            </a:graphic>
          </wp:inline>
        </w:drawing>
      </w:r>
    </w:p>
    <w:p>
      <w:pPr>
        <w:pStyle w:val="3"/>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7"/>
        </w:numPr>
        <w:spacing w:line="360" w:lineRule="auto"/>
        <w:rPr>
          <w:rFonts w:ascii="仿宋" w:hAnsi="仿宋" w:eastAsia="仿宋"/>
        </w:rPr>
      </w:pPr>
      <w:r>
        <w:rPr>
          <w:rFonts w:hint="eastAsia" w:ascii="仿宋" w:hAnsi="仿宋" w:eastAsia="仿宋"/>
        </w:rPr>
        <w:t>据Hive的dwd库中相关表或MySQL数据库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pStyle w:val="11"/>
        <w:spacing w:line="360" w:lineRule="auto"/>
        <w:ind w:left="0" w:firstLine="0"/>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子任务二：推荐系统</w:t>
      </w:r>
    </w:p>
    <w:p>
      <w:pPr>
        <w:numPr>
          <w:ilvl w:val="0"/>
          <w:numId w:val="8"/>
        </w:numPr>
        <w:spacing w:line="360" w:lineRule="auto"/>
        <w:rPr>
          <w:rFonts w:ascii="仿宋" w:hAnsi="仿宋" w:eastAsia="仿宋"/>
        </w:rPr>
      </w:pPr>
      <w:r>
        <w:rPr>
          <w:rFonts w:hint="eastAsia" w:ascii="仿宋" w:hAnsi="仿宋" w:eastAsia="仿宋"/>
        </w:rPr>
        <w:t>根据子任务一的结果，对其进行SVD分解，对数据进行降维保留前</w:t>
      </w:r>
      <w:r>
        <w:rPr>
          <w:rFonts w:ascii="仿宋" w:hAnsi="仿宋" w:eastAsia="仿宋"/>
        </w:rPr>
        <w:t>5个奇异值信息</w:t>
      </w:r>
      <w:r>
        <w:rPr>
          <w:rFonts w:hint="eastAsia" w:ascii="仿宋" w:hAnsi="仿宋" w:eastAsia="仿宋"/>
        </w:rPr>
        <w:t>，根据用户</w:t>
      </w:r>
      <w:r>
        <w:rPr>
          <w:rFonts w:hint="eastAsia" w:ascii="仿宋" w:hAnsi="仿宋" w:eastAsia="仿宋"/>
          <w:lang w:val="en-US" w:eastAsia="zh-CN"/>
        </w:rPr>
        <w:t>id为6708的用户</w:t>
      </w:r>
      <w:r>
        <w:rPr>
          <w:rFonts w:hint="eastAsia" w:ascii="仿宋" w:hAnsi="仿宋" w:eastAsia="仿宋"/>
        </w:rPr>
        <w:t>已购买的商品分别与未购买的商品计算余弦相似度再进行累加求均值，将均值最大的5件商品id进行输出作为推荐使用。将输出结果截图粘贴至客户端桌面【Release\任务C提交结果.docx】中对应的任务序号下。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pStyle w:val="11"/>
        <w:spacing w:line="360" w:lineRule="auto"/>
        <w:ind w:left="420" w:firstLine="0"/>
        <w:rPr>
          <w:rFonts w:ascii="仿宋" w:hAnsi="仿宋" w:eastAsia="仿宋"/>
        </w:rPr>
      </w:pPr>
    </w:p>
    <w:p>
      <w:pPr>
        <w:spacing w:line="360" w:lineRule="auto"/>
        <w:ind w:left="420"/>
        <w:rPr>
          <w:rFonts w:ascii="仿宋" w:hAnsi="仿宋" w:eastAsia="仿宋"/>
        </w:rPr>
      </w:pPr>
    </w:p>
    <w:p>
      <w:pPr>
        <w:rPr>
          <w:rFonts w:ascii="宋体" w:hAnsi="宋体" w:eastAsia="宋体" w:cs="微软雅黑"/>
        </w:rPr>
      </w:pPr>
      <w:r>
        <w:rPr>
          <w:rFonts w:hint="eastAsia" w:ascii="宋体" w:hAnsi="宋体" w:eastAsia="宋体" w:cs="微软雅黑"/>
        </w:rPr>
        <w:br w:type="page"/>
      </w:r>
    </w:p>
    <w:p>
      <w:pPr>
        <w:pStyle w:val="3"/>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在主节点使用Flume采集实时数据生成器10050端口的socket数据（实时数据生成器脚本为</w:t>
      </w:r>
      <w:r>
        <w:rPr>
          <w:rFonts w:hint="eastAsia" w:ascii="仿宋" w:hAnsi="仿宋" w:eastAsia="仿宋"/>
          <w:lang w:val="en-US" w:eastAsia="zh-CN"/>
        </w:rPr>
        <w:t>主</w:t>
      </w:r>
      <w:r>
        <w:rPr>
          <w:rFonts w:hint="eastAsia" w:ascii="仿宋" w:hAnsi="仿宋" w:eastAsia="仿宋"/>
        </w:rPr>
        <w:t>节点/data_log目录下的dj_data_gen脚本</w:t>
      </w:r>
      <w:r>
        <w:rPr>
          <w:rFonts w:hint="eastAsia" w:ascii="仿宋" w:hAnsi="仿宋" w:eastAsia="仿宋"/>
          <w:lang w:eastAsia="zh-CN"/>
        </w:rPr>
        <w:t>，</w:t>
      </w:r>
      <w:r>
        <w:rPr>
          <w:rFonts w:hint="eastAsia" w:ascii="仿宋" w:hAnsi="仿宋" w:eastAsia="仿宋"/>
          <w:lang w:val="en-US" w:eastAsia="zh-CN"/>
        </w:rPr>
        <w:t>该脚本为主节点本地部署且使用socket传输</w:t>
      </w:r>
      <w:r>
        <w:rPr>
          <w:rFonts w:hint="eastAsia" w:ascii="仿宋" w:hAnsi="仿宋" w:eastAsia="仿宋"/>
        </w:rPr>
        <w:t>），将数据存入到Kafka的Topic中（Topic名称为order，分区数为4），使用Kafka自带的消费者消费order（Topic）中的数据，将前2条数据的结果截图粘贴至客户端桌面【Release\任务D提交结果.docx】中对应的任务序号下；</w:t>
      </w:r>
    </w:p>
    <w:p>
      <w:pPr>
        <w:numPr>
          <w:ilvl w:val="0"/>
          <w:numId w:val="0"/>
        </w:numPr>
        <w:spacing w:line="360" w:lineRule="auto"/>
        <w:ind w:leftChars="0"/>
        <w:rPr>
          <w:rFonts w:ascii="仿宋" w:hAnsi="仿宋" w:eastAsia="仿宋"/>
        </w:rPr>
      </w:pPr>
      <w:r>
        <w:rPr>
          <w:rFonts w:hint="eastAsia" w:ascii="仿宋" w:hAnsi="仿宋" w:eastAsia="仿宋"/>
          <w:b/>
          <w:bCs/>
        </w:rPr>
        <w:t>注：需先启动已配置好的Flume再启动脚本，</w:t>
      </w:r>
      <w:r>
        <w:rPr>
          <w:rFonts w:hint="eastAsia" w:ascii="仿宋" w:hAnsi="仿宋" w:eastAsia="仿宋"/>
          <w:b/>
          <w:bCs/>
          <w:lang w:val="en-US" w:eastAsia="zh-CN"/>
        </w:rPr>
        <w:t>否则脚本将无法成功启动，</w:t>
      </w:r>
      <w:r>
        <w:rPr>
          <w:rFonts w:hint="eastAsia" w:ascii="仿宋" w:hAnsi="仿宋" w:eastAsia="仿宋"/>
          <w:b/>
          <w:bCs/>
        </w:rPr>
        <w:t>启动方式为进入/data_log目录执行./dj_data_gen(如果没有权限，请</w:t>
      </w:r>
      <w:r>
        <w:rPr>
          <w:rFonts w:hint="eastAsia" w:ascii="仿宋" w:hAnsi="仿宋" w:eastAsia="仿宋"/>
          <w:b/>
          <w:bCs/>
          <w:lang w:val="en-US" w:eastAsia="zh-CN"/>
        </w:rPr>
        <w:t>执行</w:t>
      </w:r>
      <w:r>
        <w:rPr>
          <w:rFonts w:hint="eastAsia" w:ascii="仿宋" w:hAnsi="仿宋" w:eastAsia="仿宋"/>
          <w:b/>
          <w:bCs/>
        </w:rPr>
        <w:t>授权</w:t>
      </w:r>
      <w:r>
        <w:rPr>
          <w:rFonts w:hint="eastAsia" w:ascii="仿宋" w:hAnsi="仿宋" w:eastAsia="仿宋"/>
          <w:b/>
          <w:bCs/>
          <w:lang w:val="en-US" w:eastAsia="zh-CN"/>
        </w:rPr>
        <w:t>命令</w:t>
      </w:r>
      <w:r>
        <w:rPr>
          <w:rFonts w:hint="eastAsia" w:ascii="仿宋" w:hAnsi="仿宋" w:eastAsia="仿宋"/>
          <w:b/>
          <w:bCs/>
        </w:rPr>
        <w:t>chmod 777 /data_log/dj_data_gen)</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客户端桌面【Release\任务D提交结果.docx】中对应的任务序号下。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0"/>
        </w:numPr>
        <w:spacing w:line="360" w:lineRule="auto"/>
        <w:rPr>
          <w:rFonts w:ascii="仿宋" w:hAnsi="仿宋" w:eastAsia="仿宋"/>
        </w:rPr>
      </w:pPr>
      <w:r>
        <w:rPr>
          <w:rFonts w:hint="eastAsia" w:ascii="仿宋" w:hAnsi="仿宋" w:eastAsia="仿宋"/>
        </w:rPr>
        <w:t>使用Flink消费Kafka中的数据，实时统计商城中消费额前</w:t>
      </w:r>
      <w:r>
        <w:rPr>
          <w:rFonts w:ascii="仿宋" w:hAnsi="仿宋" w:eastAsia="仿宋"/>
        </w:rPr>
        <w:t>2</w:t>
      </w:r>
      <w:r>
        <w:rPr>
          <w:rFonts w:hint="eastAsia" w:ascii="仿宋" w:hAnsi="仿宋" w:eastAsia="仿宋"/>
        </w:rPr>
        <w:t>的用户（需要考虑订单状态，若有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不计入订单消费额，其他的相加），将key设置成</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前2的用户信息并且外层用[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放为该用户id:</w:t>
      </w:r>
      <w:r>
        <w:rPr>
          <w:rFonts w:ascii="仿宋" w:hAnsi="仿宋" w:eastAsia="仿宋"/>
        </w:rPr>
        <w:t>用户名称</w:t>
      </w:r>
      <w:r>
        <w:rPr>
          <w:rFonts w:hint="eastAsia" w:ascii="仿宋" w:hAnsi="仿宋" w:eastAsia="仿宋"/>
        </w:rPr>
        <w:t>:消费总额，用逗号分割，其中用户名称为user</w:t>
      </w:r>
      <w:r>
        <w:rPr>
          <w:rFonts w:ascii="仿宋" w:hAnsi="仿宋" w:eastAsia="仿宋"/>
        </w:rPr>
        <w:t>_info</w:t>
      </w:r>
      <w:r>
        <w:rPr>
          <w:rFonts w:hint="eastAsia" w:ascii="仿宋" w:hAnsi="仿宋" w:eastAsia="仿宋"/>
        </w:rPr>
        <w:t>表中的name字段，可从MySQL中获取）。使用redis cli以get key方式获取</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值，将结果截图粘贴至客户端桌面【Release\任务D提交结果.docx】中对应的任务序号下，需两次截图，第一次截图和第二次截图间隔1分钟以上，第一次截图放前面，第二次截图放后面（如有中文，需在redis-cli中展示中文）；</w:t>
      </w:r>
    </w:p>
    <w:p>
      <w:pPr>
        <w:spacing w:line="360" w:lineRule="auto"/>
        <w:ind w:left="42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left="420"/>
        <w:rPr>
          <w:rFonts w:ascii="仿宋" w:hAnsi="仿宋" w:eastAsia="仿宋"/>
        </w:rPr>
      </w:pP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w:t>
      </w:r>
      <w:r>
        <w:rPr>
          <w:rFonts w:ascii="仿宋" w:hAnsi="仿宋" w:eastAsia="仿宋"/>
        </w:rPr>
        <w:t>1:张三:10020</w:t>
      </w:r>
      <w:r>
        <w:rPr>
          <w:rFonts w:hint="eastAsia" w:ascii="仿宋" w:hAnsi="仿宋" w:eastAsia="仿宋"/>
        </w:rPr>
        <w:t>,</w:t>
      </w:r>
      <w:r>
        <w:rPr>
          <w:rFonts w:ascii="仿宋" w:hAnsi="仿宋" w:eastAsia="仿宋"/>
        </w:rPr>
        <w:t>42</w:t>
      </w:r>
      <w:r>
        <w:rPr>
          <w:rFonts w:hint="eastAsia" w:ascii="仿宋" w:hAnsi="仿宋" w:eastAsia="仿宋"/>
        </w:rPr>
        <w:t>:</w:t>
      </w:r>
      <w:r>
        <w:rPr>
          <w:rFonts w:ascii="仿宋" w:hAnsi="仿宋" w:eastAsia="仿宋"/>
        </w:rPr>
        <w:t>李四:4540]</w:t>
      </w:r>
    </w:p>
    <w:p>
      <w:pPr>
        <w:spacing w:line="360" w:lineRule="auto"/>
        <w:rPr>
          <w:rFonts w:ascii="仿宋" w:hAnsi="仿宋" w:eastAsia="仿宋"/>
        </w:rPr>
      </w:pPr>
    </w:p>
    <w:p>
      <w:pPr>
        <w:numPr>
          <w:ilvl w:val="0"/>
          <w:numId w:val="10"/>
        </w:numPr>
        <w:spacing w:line="360" w:lineRule="auto"/>
      </w:pPr>
      <w:r>
        <w:rPr>
          <w:rFonts w:hint="eastAsia" w:ascii="仿宋" w:hAnsi="仿宋" w:eastAsia="仿宋"/>
        </w:rPr>
        <w:t>在任务1进行的同时，使用侧边流，计算每分钟内状态为</w:t>
      </w:r>
      <w:r>
        <w:rPr>
          <w:rFonts w:ascii="仿宋" w:hAnsi="仿宋" w:eastAsia="仿宋"/>
        </w:rPr>
        <w:t>取消订单</w:t>
      </w:r>
      <w:r>
        <w:rPr>
          <w:rFonts w:hint="eastAsia" w:ascii="仿宋" w:hAnsi="仿宋" w:eastAsia="仿宋"/>
        </w:rPr>
        <w:t>占</w:t>
      </w:r>
      <w:r>
        <w:rPr>
          <w:rFonts w:ascii="仿宋" w:hAnsi="仿宋" w:eastAsia="仿宋"/>
        </w:rPr>
        <w:t>所有订单的占比</w:t>
      </w:r>
      <w:r>
        <w:rPr>
          <w:rFonts w:hint="eastAsia" w:ascii="仿宋" w:hAnsi="仿宋" w:eastAsia="仿宋"/>
        </w:rPr>
        <w:t>，将key设置成cancel</w:t>
      </w:r>
      <w:r>
        <w:rPr>
          <w:rFonts w:ascii="仿宋" w:hAnsi="仿宋" w:eastAsia="仿宋"/>
        </w:rPr>
        <w:t>rate</w:t>
      </w:r>
      <w:r>
        <w:rPr>
          <w:rFonts w:hint="eastAsia" w:ascii="仿宋" w:hAnsi="仿宋" w:eastAsia="仿宋"/>
        </w:rPr>
        <w:t>存入Redis中，value存放取消订单的占比（为百分比，保留百分比后的一位小数，四舍五入，例如1</w:t>
      </w:r>
      <w:r>
        <w:rPr>
          <w:rFonts w:ascii="仿宋" w:hAnsi="仿宋" w:eastAsia="仿宋"/>
        </w:rPr>
        <w:t>2.1</w:t>
      </w:r>
      <w:r>
        <w:rPr>
          <w:rFonts w:hint="eastAsia" w:ascii="仿宋" w:hAnsi="仿宋" w:eastAsia="仿宋"/>
        </w:rPr>
        <w:t>%）。使用redis cli以get key方式获取cancel</w:t>
      </w:r>
      <w:r>
        <w:rPr>
          <w:rFonts w:ascii="仿宋" w:hAnsi="仿宋" w:eastAsia="仿宋"/>
        </w:rPr>
        <w:t>rate</w:t>
      </w:r>
      <w:r>
        <w:rPr>
          <w:rFonts w:hint="eastAsia" w:ascii="仿宋" w:hAnsi="仿宋" w:eastAsia="仿宋"/>
        </w:rPr>
        <w: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在任务1进行的同时，使用侧边流，监控</w:t>
      </w:r>
      <w:r>
        <w:rPr>
          <w:rFonts w:ascii="仿宋" w:hAnsi="仿宋" w:eastAsia="仿宋"/>
        </w:rPr>
        <w:t>order_status</w:t>
      </w:r>
      <w:r>
        <w:rPr>
          <w:rFonts w:hint="eastAsia" w:ascii="仿宋" w:hAnsi="仿宋" w:eastAsia="仿宋"/>
        </w:rPr>
        <w:t>字段为取消订单的数据,将数据存入HBase</w:t>
      </w:r>
      <w:r>
        <w:rPr>
          <w:rFonts w:ascii="仿宋" w:hAnsi="仿宋" w:eastAsia="仿宋"/>
        </w:rPr>
        <w:t>数据库</w:t>
      </w:r>
      <w:r>
        <w:rPr>
          <w:rFonts w:hint="eastAsia" w:ascii="仿宋" w:hAnsi="仿宋" w:eastAsia="仿宋"/>
        </w:rPr>
        <w:t>(namespace)</w:t>
      </w:r>
      <w:r>
        <w:rPr>
          <w:rFonts w:ascii="仿宋" w:hAnsi="仿宋" w:eastAsia="仿宋"/>
        </w:rPr>
        <w:t>shtd_result的order_info</w:t>
      </w:r>
      <w:r>
        <w:rPr>
          <w:rFonts w:hint="eastAsia" w:ascii="仿宋" w:hAnsi="仿宋" w:eastAsia="仿宋"/>
        </w:rPr>
        <w:t>表中，rowkey为id的值，然后在Linux的HBase shell命令行中</w:t>
      </w:r>
      <w:r>
        <w:rPr>
          <w:rFonts w:ascii="仿宋" w:hAnsi="仿宋" w:eastAsia="仿宋"/>
        </w:rPr>
        <w:t>查询列consignee</w:t>
      </w:r>
      <w:r>
        <w:rPr>
          <w:rFonts w:hint="eastAsia" w:ascii="仿宋" w:hAnsi="仿宋" w:eastAsia="仿宋"/>
        </w:rPr>
        <w:t>，并查询出任意5条，将执行结果截图粘贴至客户端桌面【Release\模块D提交结果.docx】中对应的任务序号下。</w:t>
      </w:r>
    </w:p>
    <w:p>
      <w:pPr>
        <w:spacing w:line="360" w:lineRule="auto"/>
        <w:rPr>
          <w:rFonts w:ascii="仿宋" w:hAnsi="仿宋" w:eastAsia="仿宋"/>
        </w:rPr>
      </w:pPr>
      <w:r>
        <w:rPr>
          <w:rFonts w:hint="eastAsia" w:ascii="仿宋" w:hAnsi="仿宋" w:eastAsia="仿宋"/>
        </w:rPr>
        <w:t>表空间为：</w:t>
      </w:r>
      <w:r>
        <w:rPr>
          <w:rFonts w:ascii="仿宋" w:hAnsi="仿宋" w:eastAsia="仿宋"/>
        </w:rPr>
        <w:t>shtd_result</w:t>
      </w:r>
      <w:r>
        <w:rPr>
          <w:rFonts w:hint="eastAsia" w:ascii="仿宋" w:hAnsi="仿宋" w:eastAsia="仿宋"/>
        </w:rPr>
        <w:t>，表为</w:t>
      </w:r>
      <w:r>
        <w:rPr>
          <w:rFonts w:ascii="仿宋" w:hAnsi="仿宋" w:eastAsia="仿宋"/>
        </w:rPr>
        <w:t>order_info</w:t>
      </w:r>
      <w:r>
        <w:rPr>
          <w:rFonts w:hint="eastAsia" w:ascii="仿宋" w:hAnsi="仿宋" w:eastAsia="仿宋"/>
        </w:rPr>
        <w:t>，列族为：info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2841" w:type="dxa"/>
          </w:tcPr>
          <w:p>
            <w:pPr>
              <w:spacing w:line="360" w:lineRule="auto"/>
              <w:rPr>
                <w:rFonts w:ascii="仿宋" w:hAnsi="仿宋" w:eastAsia="仿宋"/>
              </w:rPr>
            </w:pPr>
            <w:r>
              <w:rPr>
                <w:rFonts w:hint="eastAsia" w:ascii="仿宋" w:hAnsi="仿宋" w:eastAsia="仿宋"/>
              </w:rPr>
              <w:t>类型</w:t>
            </w:r>
          </w:p>
        </w:tc>
        <w:tc>
          <w:tcPr>
            <w:tcW w:w="2841" w:type="dxa"/>
          </w:tcPr>
          <w:p>
            <w:pPr>
              <w:spacing w:line="360" w:lineRule="auto"/>
              <w:rPr>
                <w:rFonts w:ascii="仿宋" w:hAnsi="仿宋" w:eastAsia="仿宋"/>
              </w:rPr>
            </w:pPr>
            <w:r>
              <w:rPr>
                <w:rFonts w:hint="eastAsia" w:ascii="仿宋" w:hAnsi="仿宋" w:eastAsia="仿宋"/>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pPr>
            <w:r>
              <w:rPr>
                <w:rFonts w:hint="eastAsia"/>
              </w:rPr>
              <w:t>rowkey</w:t>
            </w:r>
          </w:p>
        </w:tc>
        <w:tc>
          <w:tcPr>
            <w:tcW w:w="2841" w:type="dxa"/>
          </w:tcPr>
          <w:p>
            <w:pPr>
              <w:spacing w:line="360" w:lineRule="auto"/>
            </w:pPr>
            <w:r>
              <w:rPr>
                <w:rFonts w:hint="eastAsia"/>
              </w:rPr>
              <w:t>string</w:t>
            </w:r>
          </w:p>
        </w:tc>
        <w:tc>
          <w:tcPr>
            <w:tcW w:w="2841" w:type="dxa"/>
          </w:tcPr>
          <w:p>
            <w:pPr>
              <w:spacing w:line="360" w:lineRule="auto"/>
              <w:rPr>
                <w:rFonts w:ascii="仿宋" w:hAnsi="仿宋" w:eastAsia="仿宋"/>
              </w:rPr>
            </w:pPr>
            <w:r>
              <w:rPr>
                <w:rFonts w:hint="eastAsia" w:ascii="仿宋" w:hAnsi="仿宋" w:eastAsia="仿宋"/>
              </w:rPr>
              <w:t>HBase的主键，值为id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id</w:t>
            </w:r>
          </w:p>
        </w:tc>
        <w:tc>
          <w:tcPr>
            <w:tcW w:w="2841" w:type="dxa"/>
          </w:tcPr>
          <w:p>
            <w:pPr>
              <w:spacing w:line="360" w:lineRule="auto"/>
              <w:rPr>
                <w:rFonts w:ascii="仿宋" w:hAnsi="仿宋" w:eastAsia="仿宋"/>
              </w:rPr>
            </w:pPr>
            <w:r>
              <w:rPr>
                <w:rFonts w:hint="eastAsia"/>
              </w:rPr>
              <w:t>bigint</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consignee</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consignee_tel</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final_total_amount</w:t>
            </w:r>
          </w:p>
        </w:tc>
        <w:tc>
          <w:tcPr>
            <w:tcW w:w="2841" w:type="dxa"/>
          </w:tcPr>
          <w:p>
            <w:pPr>
              <w:spacing w:line="360" w:lineRule="auto"/>
              <w:rPr>
                <w:rFonts w:ascii="仿宋" w:hAnsi="仿宋" w:eastAsia="仿宋"/>
              </w:rPr>
            </w:pPr>
            <w:r>
              <w:rPr>
                <w:rFonts w:hint="eastAsia"/>
              </w:rPr>
              <w:t>double</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order_status</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user_id</w:t>
            </w:r>
          </w:p>
        </w:tc>
        <w:tc>
          <w:tcPr>
            <w:tcW w:w="2841" w:type="dxa"/>
          </w:tcPr>
          <w:p>
            <w:pPr>
              <w:spacing w:line="360" w:lineRule="auto"/>
              <w:rPr>
                <w:rFonts w:ascii="仿宋" w:hAnsi="仿宋" w:eastAsia="仿宋"/>
              </w:rPr>
            </w:pPr>
            <w:r>
              <w:rPr>
                <w:rFonts w:hint="eastAsia"/>
              </w:rPr>
              <w:t>bigint</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delivery_address</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order_comment</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out_trade_no</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trade_body</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create_time</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r>
              <w:rPr>
                <w:rFonts w:hint="eastAsia" w:ascii="仿宋" w:hAnsi="仿宋" w:eastAsia="仿宋"/>
                <w:sz w:val="22"/>
                <w:szCs w:val="22"/>
              </w:rPr>
              <w:t>转成yyyy-MM-dd hh:mm:ss格式的的字符串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operate_time</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r>
              <w:rPr>
                <w:rFonts w:hint="eastAsia" w:ascii="仿宋" w:hAnsi="仿宋" w:eastAsia="仿宋"/>
                <w:sz w:val="22"/>
                <w:szCs w:val="22"/>
              </w:rPr>
              <w:t>转成yyyy-MM-dd hh:mm:ss格式的的字符串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expire_time</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r>
              <w:rPr>
                <w:rFonts w:hint="eastAsia" w:ascii="仿宋" w:hAnsi="仿宋" w:eastAsia="仿宋"/>
                <w:sz w:val="22"/>
                <w:szCs w:val="22"/>
              </w:rPr>
              <w:t>转成yyyy-MM-dd hh:mm:ss格式的的字符串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tracking_no</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parent_order_id</w:t>
            </w:r>
          </w:p>
        </w:tc>
        <w:tc>
          <w:tcPr>
            <w:tcW w:w="2841" w:type="dxa"/>
          </w:tcPr>
          <w:p>
            <w:pPr>
              <w:spacing w:line="360" w:lineRule="auto"/>
              <w:rPr>
                <w:rFonts w:ascii="仿宋" w:hAnsi="仿宋" w:eastAsia="仿宋"/>
              </w:rPr>
            </w:pPr>
            <w:r>
              <w:rPr>
                <w:rFonts w:hint="eastAsia"/>
              </w:rPr>
              <w:t>bigint</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img_url</w:t>
            </w:r>
          </w:p>
        </w:tc>
        <w:tc>
          <w:tcPr>
            <w:tcW w:w="2841" w:type="dxa"/>
          </w:tcPr>
          <w:p>
            <w:pPr>
              <w:spacing w:line="360" w:lineRule="auto"/>
              <w:rPr>
                <w:rFonts w:ascii="仿宋" w:hAnsi="仿宋" w:eastAsia="仿宋"/>
              </w:rPr>
            </w:pPr>
            <w:r>
              <w:rPr>
                <w:rFonts w:hint="eastAsia"/>
              </w:rPr>
              <w:t>string</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province_id</w:t>
            </w:r>
          </w:p>
        </w:tc>
        <w:tc>
          <w:tcPr>
            <w:tcW w:w="2841" w:type="dxa"/>
          </w:tcPr>
          <w:p>
            <w:pPr>
              <w:spacing w:line="360" w:lineRule="auto"/>
              <w:rPr>
                <w:rFonts w:ascii="仿宋" w:hAnsi="仿宋" w:eastAsia="仿宋"/>
              </w:rPr>
            </w:pPr>
            <w:r>
              <w:rPr>
                <w:rFonts w:hint="eastAsia"/>
              </w:rPr>
              <w:t>int</w:t>
            </w:r>
          </w:p>
        </w:tc>
        <w:tc>
          <w:tcPr>
            <w:tcW w:w="284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rPr>
              <w:t>benefit_reduce_amount</w:t>
            </w:r>
          </w:p>
        </w:tc>
        <w:tc>
          <w:tcPr>
            <w:tcW w:w="2841" w:type="dxa"/>
          </w:tcPr>
          <w:p>
            <w:pPr>
              <w:spacing w:line="360" w:lineRule="auto"/>
              <w:rPr>
                <w:rFonts w:ascii="仿宋" w:hAnsi="仿宋" w:eastAsia="仿宋"/>
              </w:rPr>
            </w:pPr>
            <w:r>
              <w:rPr>
                <w:rFonts w:hint="eastAsia"/>
              </w:rPr>
              <w:t>double</w:t>
            </w:r>
          </w:p>
        </w:tc>
        <w:tc>
          <w:tcPr>
            <w:tcW w:w="2841" w:type="dxa"/>
          </w:tcPr>
          <w:p>
            <w:pPr>
              <w:spacing w:line="360" w:lineRule="auto"/>
              <w:rPr>
                <w:rFonts w:ascii="仿宋" w:hAnsi="仿宋" w:eastAsia="仿宋"/>
              </w:rPr>
            </w:pPr>
          </w:p>
        </w:tc>
      </w:tr>
    </w:tbl>
    <w:p>
      <w:pPr>
        <w:spacing w:line="360" w:lineRule="auto"/>
        <w:ind w:left="420"/>
        <w:rPr>
          <w:rFonts w:ascii="仿宋" w:hAnsi="仿宋" w:eastAsia="仿宋"/>
        </w:rPr>
      </w:pPr>
    </w:p>
    <w:p>
      <w:pPr>
        <w:keepNext/>
        <w:wordWrap w:val="0"/>
      </w:pPr>
      <w:r>
        <w:br w:type="page"/>
      </w:r>
    </w:p>
    <w:p>
      <w:pPr>
        <w:pStyle w:val="3"/>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数据接口地址及接口描述详见各任务服务端说明。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子任务一：用柱状图展示各地区消费额的中位数</w:t>
      </w:r>
    </w:p>
    <w:p>
      <w:pPr>
        <w:spacing w:line="360" w:lineRule="auto"/>
        <w:rPr>
          <w:rFonts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各地区所有订单消费额的中位数（降序排列，若有小数则四舍五入保留两位），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子任务二：用饼状图展示各地区消费能力</w:t>
      </w:r>
    </w:p>
    <w:p>
      <w:pPr>
        <w:spacing w:line="360" w:lineRule="auto"/>
        <w:rPr>
          <w:rFonts w:ascii="仿宋" w:hAnsi="仿宋" w:eastAsia="仿宋"/>
        </w:rPr>
      </w:pPr>
      <w:bookmarkStart w:id="1" w:name="OLE_LINK1"/>
      <w:bookmarkStart w:id="2" w:name="OLE_LINK2"/>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的消费总额占比，同时将用于图表展示的数据结构在浏览器的console中进行打印输出，将图表可视化结果和浏览器console打印结果分别截图并粘贴至客户端桌面【Release\任务E提交结果.docx】中对应的任务序号下。</w:t>
      </w:r>
      <w:bookmarkEnd w:id="1"/>
      <w:bookmarkEnd w:id="2"/>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子任务三：用散点图展示每年上架商品数量的变化</w:t>
      </w:r>
    </w:p>
    <w:p>
      <w:pPr>
        <w:spacing w:line="360" w:lineRule="auto"/>
        <w:rPr>
          <w:rFonts w:ascii="仿宋" w:hAnsi="仿宋" w:eastAsia="仿宋"/>
        </w:rPr>
      </w:pPr>
      <w:r>
        <w:rPr>
          <w:rFonts w:hint="eastAsia" w:ascii="仿宋" w:hAnsi="仿宋" w:eastAsia="仿宋"/>
        </w:rPr>
        <w:t>编写Vue工程代码，根据接口，用基础散点图展示每年上架商品数量的变化情况，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子任务四：用条形图展示平均消费额最高的省份</w:t>
      </w:r>
    </w:p>
    <w:p>
      <w:pPr>
        <w:rPr>
          <w:rFonts w:ascii="仿宋" w:hAnsi="仿宋" w:eastAsia="仿宋"/>
        </w:rPr>
      </w:pPr>
      <w:r>
        <w:rPr>
          <w:rFonts w:hint="eastAsia" w:ascii="仿宋" w:hAnsi="仿宋" w:eastAsia="仿宋"/>
        </w:rPr>
        <w:t>编写Vue工程代码，根据接口，用条形图展示2020年平均消费额（四舍五入保留两位小数）最高的5个省份，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子任务五：用折柱混合图展示省份平均消费额和地区平均消费额</w:t>
      </w:r>
    </w:p>
    <w:p>
      <w:pPr>
        <w:spacing w:line="360" w:lineRule="auto"/>
        <w:rPr>
          <w:rFonts w:ascii="仿宋" w:hAnsi="仿宋" w:eastAsia="仿宋"/>
        </w:rPr>
      </w:pPr>
      <w:r>
        <w:rPr>
          <w:rFonts w:hint="eastAsia" w:ascii="仿宋" w:hAnsi="仿宋" w:eastAsia="仿宋"/>
        </w:rPr>
        <w:t>编写Vue工程代码，根据接口，用折柱混合图展示2</w:t>
      </w:r>
      <w:r>
        <w:rPr>
          <w:rFonts w:ascii="仿宋" w:hAnsi="仿宋" w:eastAsia="仿宋"/>
        </w:rPr>
        <w:t>020</w:t>
      </w:r>
      <w:r>
        <w:rPr>
          <w:rFonts w:hint="eastAsia" w:ascii="仿宋" w:hAnsi="仿宋" w:eastAsia="仿宋"/>
        </w:rPr>
        <w:t>年各省份平均消费额（四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客户端桌面【Release\任务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任务F：综合分析（10分）</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请简述Spark中共享变量的基本原理和用途。</w:t>
      </w:r>
    </w:p>
    <w:p>
      <w:pPr>
        <w:spacing w:line="360" w:lineRule="auto"/>
        <w:rPr>
          <w:rFonts w:ascii="仿宋" w:hAnsi="仿宋" w:eastAsia="仿宋"/>
        </w:rPr>
      </w:pPr>
      <w:r>
        <w:rPr>
          <w:rFonts w:hint="eastAsia" w:ascii="仿宋" w:hAnsi="仿宋" w:eastAsia="仿宋"/>
          <w:lang w:val="en-US" w:eastAsia="zh-CN"/>
        </w:rPr>
        <w:t>请简述Spark中共享变量的基本原理和用途，</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keepNext w:val="0"/>
        <w:keepLines w:val="0"/>
        <w:widowControl/>
        <w:suppressLineNumbers w:val="0"/>
        <w:shd w:val="clear" w:fill="FFFFFF"/>
        <w:spacing w:line="18" w:lineRule="atLeast"/>
        <w:ind w:left="0" w:firstLine="0"/>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请简述Flink资源管理中Task Slot的概念。</w:t>
      </w:r>
    </w:p>
    <w:p>
      <w:pPr>
        <w:spacing w:line="360" w:lineRule="auto"/>
        <w:rPr>
          <w:rFonts w:ascii="仿宋" w:hAnsi="仿宋" w:eastAsia="仿宋"/>
        </w:rPr>
      </w:pPr>
      <w:r>
        <w:rPr>
          <w:rFonts w:hint="eastAsia" w:ascii="仿宋" w:hAnsi="仿宋" w:eastAsia="仿宋"/>
          <w:lang w:val="en-US" w:eastAsia="zh-CN"/>
        </w:rPr>
        <w:t>请简述你对Task Slot的理解，</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val="en-US" w:eastAsia="zh-CN"/>
        </w:rPr>
        <w:t>子</w:t>
      </w:r>
      <w:r>
        <w:rPr>
          <w:rFonts w:hint="eastAsia" w:ascii="黑体" w:hAnsi="黑体" w:eastAsia="黑体" w:cs="黑体"/>
          <w:b w:val="0"/>
          <w:sz w:val="28"/>
          <w:szCs w:val="28"/>
        </w:rPr>
        <w:t xml:space="preserve">任务三：Spark执行计划 </w:t>
      </w:r>
    </w:p>
    <w:p>
      <w:pPr>
        <w:spacing w:line="360" w:lineRule="auto"/>
        <w:rPr>
          <w:rFonts w:hint="eastAsia" w:ascii="仿宋" w:hAnsi="仿宋" w:eastAsia="仿宋"/>
          <w:lang w:eastAsia="zh-CN"/>
        </w:rPr>
      </w:pPr>
      <w:r>
        <w:rPr>
          <w:rFonts w:hint="eastAsia" w:ascii="仿宋" w:hAnsi="仿宋" w:eastAsia="仿宋"/>
        </w:rPr>
        <w:t>Spark 执行计划是 Spark 根据输入的 SQL语句或者算子，经过优化器生成的一个步骤序列，即将 SQL语句等转换为一系列可供操作系统可执行步骤从而对数据进行处理，从而实现 SQL语句或算子的最终的功能</w:t>
      </w:r>
      <w:r>
        <w:rPr>
          <w:rFonts w:hint="eastAsia" w:ascii="仿宋" w:hAnsi="仿宋" w:eastAsia="仿宋"/>
          <w:lang w:eastAsia="zh-CN"/>
        </w:rPr>
        <w:t>，</w:t>
      </w:r>
      <w:r>
        <w:rPr>
          <w:rFonts w:hint="eastAsia" w:ascii="仿宋" w:hAnsi="仿宋" w:eastAsia="仿宋"/>
        </w:rPr>
        <w:t>请写出spark生成执行计划的具体流程（即从算子/SQL代码到RDD的转换流程）。将内容编写至客户端桌面【Release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r>
        <w:br w:type="page"/>
      </w:r>
    </w:p>
    <w:p>
      <w:pPr>
        <w:pStyle w:val="3"/>
        <w:jc w:val="center"/>
        <w:rPr>
          <w:rFonts w:hint="eastAsia"/>
        </w:rPr>
      </w:pPr>
      <w:r>
        <w:rPr>
          <w:rFonts w:hint="eastAsia"/>
        </w:rPr>
        <w:t>附录：补充说明</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命令行</w:t>
      </w:r>
      <w:r>
        <w:rPr>
          <w:rFonts w:hint="eastAsia" w:ascii="黑体" w:hAnsi="黑体" w:eastAsia="黑体" w:cs="黑体"/>
          <w:b w:val="0"/>
          <w:sz w:val="28"/>
          <w:szCs w:val="28"/>
        </w:rPr>
        <w:t>截图样例（保证清晰）</w:t>
      </w:r>
    </w:p>
    <w:p>
      <w:pPr>
        <w:spacing w:line="360" w:lineRule="auto"/>
        <w:rPr>
          <w:rFonts w:hint="eastAsia" w:ascii="Times New Roman" w:hAnsi="Times New Roman"/>
          <w:sz w:val="28"/>
          <w:szCs w:val="28"/>
        </w:rPr>
      </w:pPr>
      <w:r>
        <w:drawing>
          <wp:inline distT="0" distB="0" distL="0" distR="0">
            <wp:extent cx="5278120" cy="225044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8120" cy="2250440"/>
                    </a:xfrm>
                    <a:prstGeom prst="rect">
                      <a:avLst/>
                    </a:prstGeom>
                    <a:noFill/>
                    <a:ln>
                      <a:noFill/>
                    </a:ln>
                  </pic:spPr>
                </pic:pic>
              </a:graphicData>
            </a:graphic>
          </wp:inline>
        </w:drawing>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表结构说明</w:t>
      </w:r>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信息</w:t>
      </w:r>
      <w:r>
        <w:rPr>
          <w:sz w:val="28"/>
          <w:szCs w:val="28"/>
        </w:rPr>
        <w:t>表</w:t>
      </w:r>
      <w:r>
        <w:rPr>
          <w:rFonts w:hint="eastAsia"/>
          <w:sz w:val="28"/>
          <w:szCs w:val="28"/>
        </w:rPr>
        <w:t>（</w:t>
      </w:r>
      <w:r>
        <w:rPr>
          <w:sz w:val="28"/>
          <w:szCs w:val="28"/>
        </w:rPr>
        <w:t>order_info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id</w:t>
            </w:r>
          </w:p>
        </w:tc>
        <w:tc>
          <w:tcPr>
            <w:tcW w:w="2763" w:type="dxa"/>
          </w:tcPr>
          <w:p>
            <w:pPr>
              <w:rPr>
                <w:rFonts w:hint="eastAsia" w:eastAsia="宋体"/>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consignee</w:t>
            </w:r>
          </w:p>
        </w:tc>
        <w:tc>
          <w:tcPr>
            <w:tcW w:w="2763" w:type="dxa"/>
          </w:tcPr>
          <w:p>
            <w:r>
              <w:rPr>
                <w:rFonts w:hint="eastAsia" w:ascii="Consolas" w:hAnsi="Consolas" w:cs="宋体"/>
                <w:color w:val="333333"/>
                <w:kern w:val="0"/>
                <w:sz w:val="18"/>
                <w:szCs w:val="18"/>
              </w:rPr>
              <w:t>收货人</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consignee_tel</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收件人电话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总金额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order_status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订单状态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用户id</w:t>
            </w:r>
          </w:p>
        </w:tc>
        <w:tc>
          <w:tcPr>
            <w:tcW w:w="2764" w:type="dxa"/>
          </w:tcPr>
          <w:p>
            <w:pPr>
              <w:rPr>
                <w:rFonts w:hint="default" w:eastAsia="宋体"/>
                <w:lang w:val="en-US" w:eastAsia="zh-CN"/>
              </w:rPr>
            </w:pPr>
            <w:r>
              <w:rPr>
                <w:rFonts w:hint="eastAsia"/>
                <w:lang w:val="en-US" w:eastAsia="zh-CN"/>
              </w:rPr>
              <w:t>对应用户表id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delivery_address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送货地址</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order_comment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订单备注</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out_trade_no</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订单交易编号（第三方支付用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trade_body</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订单描述</w:t>
            </w:r>
            <w:r>
              <w:rPr>
                <w:rFonts w:hint="eastAsia" w:ascii="Consolas" w:hAnsi="Consolas" w:cs="宋体"/>
                <w:color w:val="333333"/>
                <w:kern w:val="0"/>
                <w:sz w:val="18"/>
                <w:szCs w:val="18"/>
                <w:lang w:eastAsia="zh-CN"/>
              </w:rPr>
              <w:t>（</w:t>
            </w:r>
            <w:r>
              <w:rPr>
                <w:rFonts w:hint="eastAsia" w:ascii="Consolas" w:hAnsi="Consolas" w:cs="宋体"/>
                <w:color w:val="333333"/>
                <w:kern w:val="0"/>
                <w:sz w:val="18"/>
                <w:szCs w:val="18"/>
              </w:rPr>
              <w:t>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expire_time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失效时间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tracking_no</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物流单编号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parent_order_id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父订单编号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图片路径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province_id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省份id</w:t>
            </w:r>
          </w:p>
        </w:tc>
        <w:tc>
          <w:tcPr>
            <w:tcW w:w="2764" w:type="dxa"/>
          </w:tcPr>
          <w:p>
            <w:pPr>
              <w:rPr>
                <w:rFonts w:hint="default" w:eastAsia="宋体"/>
                <w:lang w:val="en-US" w:eastAsia="zh-CN"/>
              </w:rPr>
            </w:pPr>
            <w:r>
              <w:rPr>
                <w:rFonts w:hint="eastAsia"/>
                <w:lang w:val="en-US" w:eastAsia="zh-CN"/>
              </w:rPr>
              <w:t>对应省份表id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benefit_reduce_amount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优惠金额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original_total_amount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原价金额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feight_fee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运费</w:t>
            </w:r>
          </w:p>
        </w:tc>
        <w:tc>
          <w:tcPr>
            <w:tcW w:w="2764" w:type="dxa"/>
          </w:tcPr>
          <w:p/>
        </w:tc>
      </w:tr>
    </w:tbl>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详细信息</w:t>
      </w:r>
      <w:r>
        <w:rPr>
          <w:sz w:val="28"/>
          <w:szCs w:val="28"/>
        </w:rPr>
        <w:t>表</w:t>
      </w:r>
      <w:r>
        <w:rPr>
          <w:rFonts w:hint="eastAsia"/>
          <w:sz w:val="28"/>
          <w:szCs w:val="28"/>
        </w:rPr>
        <w:t>（</w:t>
      </w:r>
      <w:r>
        <w:rPr>
          <w:sz w:val="28"/>
          <w:szCs w:val="28"/>
        </w:rPr>
        <w:t>order_detail</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订单编号</w:t>
            </w:r>
          </w:p>
        </w:tc>
        <w:tc>
          <w:tcPr>
            <w:tcW w:w="2764" w:type="dxa"/>
          </w:tcPr>
          <w:p>
            <w:pPr>
              <w:rPr>
                <w:rFonts w:hint="default" w:eastAsia="宋体"/>
                <w:lang w:val="en-US" w:eastAsia="zh-CN"/>
              </w:rPr>
            </w:pPr>
            <w:r>
              <w:rPr>
                <w:rFonts w:hint="eastAsia"/>
                <w:lang w:val="en-US" w:eastAsia="zh-CN"/>
              </w:rPr>
              <w:t>对应订单信息表id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w:t>
            </w:r>
            <w:r>
              <w:rPr>
                <w:rFonts w:ascii="Consolas" w:hAnsi="Consolas" w:cs="宋体"/>
                <w:color w:val="333333"/>
                <w:kern w:val="0"/>
                <w:sz w:val="18"/>
                <w:szCs w:val="18"/>
              </w:rPr>
              <w:t>id</w:t>
            </w:r>
          </w:p>
        </w:tc>
        <w:tc>
          <w:tcPr>
            <w:tcW w:w="2764" w:type="dxa"/>
          </w:tcPr>
          <w:p>
            <w:pPr>
              <w:rPr>
                <w:rFonts w:hint="default" w:eastAsia="宋体"/>
                <w:lang w:val="en-US" w:eastAsia="zh-CN"/>
              </w:rPr>
            </w:pPr>
            <w:r>
              <w:rPr>
                <w:rFonts w:hint="eastAsia"/>
                <w:lang w:val="en-US" w:eastAsia="zh-CN"/>
              </w:rPr>
              <w:t>对应商品表id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商品</w:t>
            </w:r>
            <w:r>
              <w:rPr>
                <w:rFonts w:hint="eastAsia" w:ascii="Consolas" w:hAnsi="Consolas" w:cs="宋体"/>
                <w:color w:val="333333"/>
                <w:kern w:val="0"/>
                <w:sz w:val="18"/>
                <w:szCs w:val="18"/>
              </w:rPr>
              <w:t>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rPr>
              <w:t>图片</w:t>
            </w:r>
            <w:r>
              <w:rPr>
                <w:rFonts w:hint="eastAsia" w:ascii="Consolas" w:hAnsi="Consolas" w:cs="宋体"/>
                <w:color w:val="333333"/>
                <w:kern w:val="0"/>
                <w:sz w:val="18"/>
                <w:szCs w:val="18"/>
                <w:lang w:val="en-US" w:eastAsia="zh-CN"/>
              </w:rPr>
              <w:t>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order_price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购买价格</w:t>
            </w:r>
          </w:p>
        </w:tc>
        <w:tc>
          <w:tcPr>
            <w:tcW w:w="2764" w:type="dxa"/>
          </w:tcPr>
          <w:p>
            <w:pPr>
              <w:rPr>
                <w:rFonts w:hint="default" w:eastAsia="宋体"/>
                <w:lang w:val="en-US" w:eastAsia="zh-CN"/>
              </w:rPr>
            </w:pPr>
            <w:r>
              <w:rPr>
                <w:rFonts w:hint="eastAsia"/>
                <w:lang w:val="en-US" w:eastAsia="zh-CN"/>
              </w:rPr>
              <w:t>下单时的商品价格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购买</w:t>
            </w:r>
            <w:r>
              <w:rPr>
                <w:rFonts w:hint="eastAsia" w:ascii="Consolas" w:hAnsi="Consolas" w:cs="宋体"/>
                <w:color w:val="333333"/>
                <w:kern w:val="0"/>
                <w:sz w:val="18"/>
                <w:szCs w:val="18"/>
              </w:rPr>
              <w:t>数量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source_type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来源类型</w:t>
            </w:r>
          </w:p>
        </w:tc>
        <w:tc>
          <w:tcPr>
            <w:tcW w:w="2764" w:type="dxa"/>
          </w:tcPr>
          <w:p>
            <w:pPr>
              <w:rPr>
                <w:rFonts w:hint="eastAsia" w:eastAsia="宋体"/>
                <w:lang w:val="en-US" w:eastAsia="zh-CN"/>
              </w:rPr>
            </w:pPr>
            <w:r>
              <w:rPr>
                <w:rFonts w:hint="eastAsia"/>
                <w:lang w:val="en-US" w:eastAsia="zh-CN"/>
              </w:rPr>
              <w:t>无实际意义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来源编号</w:t>
            </w:r>
          </w:p>
        </w:tc>
        <w:tc>
          <w:tcPr>
            <w:tcW w:w="2764" w:type="dxa"/>
          </w:tcPr>
          <w:p>
            <w:pPr>
              <w:rPr>
                <w:rFonts w:hint="eastAsia" w:eastAsia="宋体"/>
                <w:lang w:val="en-US" w:eastAsia="zh-CN"/>
              </w:rPr>
            </w:pPr>
            <w:r>
              <w:rPr>
                <w:rFonts w:hint="eastAsia"/>
                <w:lang w:val="en-US" w:eastAsia="zh-CN"/>
              </w:rPr>
              <w:t>无实际意义</w:t>
            </w:r>
          </w:p>
        </w:tc>
      </w:tr>
    </w:tbl>
    <w:p/>
    <w:p>
      <w:pPr>
        <w:pStyle w:val="5"/>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 xml:space="preserve"> 商品</w:t>
      </w:r>
      <w:r>
        <w:rPr>
          <w:sz w:val="28"/>
          <w:szCs w:val="28"/>
        </w:rPr>
        <w:t>表</w:t>
      </w:r>
      <w:r>
        <w:rPr>
          <w:rFonts w:hint="eastAsia"/>
          <w:sz w:val="28"/>
          <w:szCs w:val="28"/>
        </w:rPr>
        <w:t>（</w:t>
      </w:r>
      <w:r>
        <w:rPr>
          <w:sz w:val="28"/>
          <w:szCs w:val="28"/>
        </w:rPr>
        <w:t>sku_info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spu_id</w:t>
            </w:r>
          </w:p>
        </w:tc>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w:t>
            </w: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price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价格</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sku_desc</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商品描述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weight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重量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tm_id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category3_id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三级分类</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sku_default_img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默认显示图片</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.4 </w:t>
      </w:r>
      <w:r>
        <w:rPr>
          <w:rFonts w:hint="eastAsia"/>
          <w:sz w:val="28"/>
          <w:szCs w:val="28"/>
        </w:rPr>
        <w:t>用户</w:t>
      </w:r>
      <w:r>
        <w:rPr>
          <w:sz w:val="28"/>
          <w:szCs w:val="28"/>
        </w:rPr>
        <w:t>表</w:t>
      </w:r>
      <w:r>
        <w:rPr>
          <w:rFonts w:hint="eastAsia"/>
          <w:sz w:val="28"/>
          <w:szCs w:val="28"/>
        </w:rPr>
        <w:t>（</w:t>
      </w:r>
      <w:r>
        <w:rPr>
          <w:sz w:val="28"/>
          <w:szCs w:val="28"/>
        </w:rPr>
        <w:t>user_info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login_name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nick_name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用户昵称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passwd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用户密码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n</w:t>
            </w:r>
            <w:r>
              <w:rPr>
                <w:rFonts w:ascii="Consolas" w:hAnsi="Consolas" w:cs="宋体"/>
                <w:color w:val="333333"/>
                <w:kern w:val="0"/>
                <w:sz w:val="18"/>
                <w:szCs w:val="18"/>
              </w:rPr>
              <w:t>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姓名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phone_num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手机号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email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邮箱</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head_img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头像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user_level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用户级别</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birthday</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生日</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gender</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性别M男,F女</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5 </w:t>
      </w:r>
      <w:r>
        <w:rPr>
          <w:rFonts w:hint="eastAsia"/>
          <w:sz w:val="28"/>
          <w:szCs w:val="28"/>
        </w:rPr>
        <w:t>省份表（</w:t>
      </w:r>
      <w:r>
        <w:rPr>
          <w:sz w:val="28"/>
          <w:szCs w:val="28"/>
        </w:rPr>
        <w:t>base_province</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name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省份名称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_id</w:t>
            </w:r>
          </w:p>
        </w:tc>
        <w:tc>
          <w:tcPr>
            <w:tcW w:w="2763" w:type="dxa"/>
          </w:tcPr>
          <w:p>
            <w:pPr>
              <w:rPr>
                <w:rFonts w:hint="default" w:ascii="Consolas" w:hAnsi="Consolas" w:cs="宋体" w:eastAsiaTheme="minorEastAsia"/>
                <w:color w:val="333333"/>
                <w:kern w:val="0"/>
                <w:sz w:val="18"/>
                <w:szCs w:val="18"/>
                <w:lang w:val="en-US" w:eastAsia="zh-CN"/>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w:t>
            </w:r>
            <w:r>
              <w:rPr>
                <w:rFonts w:hint="eastAsia" w:ascii="Consolas" w:hAnsi="Consolas" w:cs="宋体"/>
                <w:color w:val="333333"/>
                <w:kern w:val="0"/>
                <w:sz w:val="18"/>
                <w:szCs w:val="18"/>
                <w:lang w:val="en-US" w:eastAsia="zh-CN"/>
              </w:rPr>
              <w:t>id</w:t>
            </w:r>
          </w:p>
        </w:tc>
        <w:tc>
          <w:tcPr>
            <w:tcW w:w="2764" w:type="dxa"/>
          </w:tcPr>
          <w:p>
            <w:pPr>
              <w:rPr>
                <w:rFonts w:hint="default" w:eastAsia="宋体"/>
                <w:lang w:val="en-US" w:eastAsia="zh-CN"/>
              </w:rPr>
            </w:pPr>
            <w:r>
              <w:rPr>
                <w:rFonts w:hint="eastAsia"/>
                <w:lang w:val="en-US" w:eastAsia="zh-CN"/>
              </w:rPr>
              <w:t>对应地区表id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eastAsia" w:ascii="Consolas" w:hAnsi="Consolas" w:cs="宋体"/>
                <w:color w:val="333333"/>
                <w:kern w:val="0"/>
                <w:sz w:val="18"/>
                <w:szCs w:val="18"/>
              </w:rPr>
            </w:pPr>
            <w:r>
              <w:rPr>
                <w:rFonts w:ascii="Consolas" w:hAnsi="Consolas" w:cs="宋体"/>
                <w:color w:val="333333"/>
                <w:kern w:val="0"/>
                <w:sz w:val="18"/>
                <w:szCs w:val="18"/>
              </w:rPr>
              <w:t>area_code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地区编码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iso_code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国际编码</w:t>
            </w:r>
          </w:p>
        </w:tc>
        <w:tc>
          <w:tcPr>
            <w:tcW w:w="2764" w:type="dxa"/>
          </w:tcPr>
          <w:p/>
        </w:tc>
      </w:tr>
    </w:tbl>
    <w:p>
      <w:pPr>
        <w:rPr>
          <w:rFonts w:hint="eastAsia"/>
        </w:rPr>
      </w:pPr>
    </w:p>
    <w:p>
      <w:pPr>
        <w:pStyle w:val="5"/>
        <w:spacing w:before="0" w:after="0"/>
        <w:rPr>
          <w:sz w:val="28"/>
          <w:szCs w:val="28"/>
        </w:rPr>
      </w:pPr>
      <w:r>
        <w:rPr>
          <w:rFonts w:hint="eastAsia"/>
          <w:sz w:val="28"/>
          <w:szCs w:val="28"/>
        </w:rPr>
        <w:t>1.</w:t>
      </w:r>
      <w:r>
        <w:rPr>
          <w:sz w:val="28"/>
          <w:szCs w:val="28"/>
        </w:rPr>
        <w:t>6</w:t>
      </w:r>
      <w:r>
        <w:rPr>
          <w:rFonts w:hint="eastAsia"/>
          <w:sz w:val="28"/>
          <w:szCs w:val="28"/>
        </w:rPr>
        <w:t xml:space="preserve"> 地区表（</w:t>
      </w:r>
      <w:r>
        <w:rPr>
          <w:sz w:val="28"/>
          <w:szCs w:val="28"/>
        </w:rPr>
        <w:t>base_region</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区名称</w:t>
            </w:r>
          </w:p>
        </w:tc>
        <w:tc>
          <w:tcPr>
            <w:tcW w:w="2764" w:type="dxa"/>
          </w:tcP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EB2D75"/>
    <w:multiLevelType w:val="multilevel"/>
    <w:tmpl w:val="48EB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043A45"/>
    <w:multiLevelType w:val="multilevel"/>
    <w:tmpl w:val="6B043A45"/>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6"/>
  </w:num>
  <w:num w:numId="2">
    <w:abstractNumId w:val="8"/>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5"/>
  </w:num>
  <w:num w:numId="8">
    <w:abstractNumId w:val="0"/>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MThkMDU5ZjJkMTM1YTE4NzZiMjg0Yzg4ZjJjNDUifQ=="/>
  </w:docVars>
  <w:rsids>
    <w:rsidRoot w:val="00AA7726"/>
    <w:rsid w:val="00000208"/>
    <w:rsid w:val="0000379C"/>
    <w:rsid w:val="000054CE"/>
    <w:rsid w:val="00005628"/>
    <w:rsid w:val="000257EC"/>
    <w:rsid w:val="00026E1A"/>
    <w:rsid w:val="00030BBA"/>
    <w:rsid w:val="0003414B"/>
    <w:rsid w:val="00034FE1"/>
    <w:rsid w:val="00034FF4"/>
    <w:rsid w:val="00035EA5"/>
    <w:rsid w:val="000446E5"/>
    <w:rsid w:val="0006248B"/>
    <w:rsid w:val="00073195"/>
    <w:rsid w:val="00073CF7"/>
    <w:rsid w:val="00081C35"/>
    <w:rsid w:val="00093228"/>
    <w:rsid w:val="000A369E"/>
    <w:rsid w:val="000A3F14"/>
    <w:rsid w:val="000B4783"/>
    <w:rsid w:val="000B75EC"/>
    <w:rsid w:val="000B7D30"/>
    <w:rsid w:val="000C02E2"/>
    <w:rsid w:val="000D7C9E"/>
    <w:rsid w:val="001124F3"/>
    <w:rsid w:val="00116365"/>
    <w:rsid w:val="00122863"/>
    <w:rsid w:val="001532FF"/>
    <w:rsid w:val="00161553"/>
    <w:rsid w:val="001752B7"/>
    <w:rsid w:val="00187F3C"/>
    <w:rsid w:val="001973CA"/>
    <w:rsid w:val="001A57EE"/>
    <w:rsid w:val="001A7664"/>
    <w:rsid w:val="001A7B1F"/>
    <w:rsid w:val="001B41A4"/>
    <w:rsid w:val="001D3E43"/>
    <w:rsid w:val="001E0731"/>
    <w:rsid w:val="001E2E77"/>
    <w:rsid w:val="001E3166"/>
    <w:rsid w:val="001F7B37"/>
    <w:rsid w:val="00202AC4"/>
    <w:rsid w:val="00222B2E"/>
    <w:rsid w:val="00227461"/>
    <w:rsid w:val="0025059C"/>
    <w:rsid w:val="00257534"/>
    <w:rsid w:val="00265234"/>
    <w:rsid w:val="00292A80"/>
    <w:rsid w:val="002A344E"/>
    <w:rsid w:val="002A6CD6"/>
    <w:rsid w:val="002D14CC"/>
    <w:rsid w:val="002D2D90"/>
    <w:rsid w:val="002D37E5"/>
    <w:rsid w:val="002D437D"/>
    <w:rsid w:val="002D5016"/>
    <w:rsid w:val="002E3C23"/>
    <w:rsid w:val="002E5CD6"/>
    <w:rsid w:val="00310923"/>
    <w:rsid w:val="00316B31"/>
    <w:rsid w:val="00326C38"/>
    <w:rsid w:val="003356FD"/>
    <w:rsid w:val="00336502"/>
    <w:rsid w:val="00343131"/>
    <w:rsid w:val="003435C6"/>
    <w:rsid w:val="00343BC6"/>
    <w:rsid w:val="00375CCE"/>
    <w:rsid w:val="00383DE7"/>
    <w:rsid w:val="00385AD1"/>
    <w:rsid w:val="00387D28"/>
    <w:rsid w:val="00392A12"/>
    <w:rsid w:val="003D5366"/>
    <w:rsid w:val="003E3790"/>
    <w:rsid w:val="003E5539"/>
    <w:rsid w:val="003F12A4"/>
    <w:rsid w:val="003F1BF0"/>
    <w:rsid w:val="003F2EFF"/>
    <w:rsid w:val="003F5798"/>
    <w:rsid w:val="0040332E"/>
    <w:rsid w:val="00406540"/>
    <w:rsid w:val="00427B8E"/>
    <w:rsid w:val="0044072C"/>
    <w:rsid w:val="0044384E"/>
    <w:rsid w:val="004538F3"/>
    <w:rsid w:val="00471509"/>
    <w:rsid w:val="00471656"/>
    <w:rsid w:val="00472377"/>
    <w:rsid w:val="00475903"/>
    <w:rsid w:val="00484191"/>
    <w:rsid w:val="00487E91"/>
    <w:rsid w:val="00497E4E"/>
    <w:rsid w:val="004B119D"/>
    <w:rsid w:val="004B38D2"/>
    <w:rsid w:val="004B4EDF"/>
    <w:rsid w:val="004B6CDE"/>
    <w:rsid w:val="004B74EA"/>
    <w:rsid w:val="004C712A"/>
    <w:rsid w:val="004C7E13"/>
    <w:rsid w:val="004E3275"/>
    <w:rsid w:val="004E57AF"/>
    <w:rsid w:val="004F16A4"/>
    <w:rsid w:val="005047BE"/>
    <w:rsid w:val="0052394E"/>
    <w:rsid w:val="005310B9"/>
    <w:rsid w:val="00531D91"/>
    <w:rsid w:val="00545091"/>
    <w:rsid w:val="00556EF6"/>
    <w:rsid w:val="00561C5F"/>
    <w:rsid w:val="00570AC7"/>
    <w:rsid w:val="00571D5B"/>
    <w:rsid w:val="00576C8C"/>
    <w:rsid w:val="005C20DA"/>
    <w:rsid w:val="005D14F2"/>
    <w:rsid w:val="005E12DF"/>
    <w:rsid w:val="00600434"/>
    <w:rsid w:val="006114E4"/>
    <w:rsid w:val="00620CD9"/>
    <w:rsid w:val="00650228"/>
    <w:rsid w:val="00650285"/>
    <w:rsid w:val="00666ED0"/>
    <w:rsid w:val="006733B5"/>
    <w:rsid w:val="0067550D"/>
    <w:rsid w:val="00692B87"/>
    <w:rsid w:val="00693340"/>
    <w:rsid w:val="006A009D"/>
    <w:rsid w:val="006A364A"/>
    <w:rsid w:val="006A73BE"/>
    <w:rsid w:val="006C3F13"/>
    <w:rsid w:val="006D3611"/>
    <w:rsid w:val="00705AC5"/>
    <w:rsid w:val="0070708B"/>
    <w:rsid w:val="00731168"/>
    <w:rsid w:val="00735266"/>
    <w:rsid w:val="007356D3"/>
    <w:rsid w:val="00737B41"/>
    <w:rsid w:val="007510EE"/>
    <w:rsid w:val="00752160"/>
    <w:rsid w:val="0076184B"/>
    <w:rsid w:val="007936E0"/>
    <w:rsid w:val="007A087D"/>
    <w:rsid w:val="007A15D9"/>
    <w:rsid w:val="007B1C38"/>
    <w:rsid w:val="007B2154"/>
    <w:rsid w:val="007C2848"/>
    <w:rsid w:val="007E4AF2"/>
    <w:rsid w:val="007F298D"/>
    <w:rsid w:val="00806D8E"/>
    <w:rsid w:val="00846BBF"/>
    <w:rsid w:val="008478F7"/>
    <w:rsid w:val="008550A8"/>
    <w:rsid w:val="00860333"/>
    <w:rsid w:val="008706BA"/>
    <w:rsid w:val="00883931"/>
    <w:rsid w:val="00887F1D"/>
    <w:rsid w:val="008A1237"/>
    <w:rsid w:val="008C2FEF"/>
    <w:rsid w:val="008C318B"/>
    <w:rsid w:val="008C735D"/>
    <w:rsid w:val="008F0A59"/>
    <w:rsid w:val="00921971"/>
    <w:rsid w:val="00943187"/>
    <w:rsid w:val="009464FC"/>
    <w:rsid w:val="0096262B"/>
    <w:rsid w:val="00963AA1"/>
    <w:rsid w:val="00971C3B"/>
    <w:rsid w:val="0098571D"/>
    <w:rsid w:val="009B0F1E"/>
    <w:rsid w:val="009B6745"/>
    <w:rsid w:val="009B7839"/>
    <w:rsid w:val="009C6ED7"/>
    <w:rsid w:val="009C7196"/>
    <w:rsid w:val="009E600A"/>
    <w:rsid w:val="00A12EED"/>
    <w:rsid w:val="00A26B02"/>
    <w:rsid w:val="00A30AB8"/>
    <w:rsid w:val="00A41F75"/>
    <w:rsid w:val="00A62745"/>
    <w:rsid w:val="00A70FF2"/>
    <w:rsid w:val="00A91629"/>
    <w:rsid w:val="00A92D50"/>
    <w:rsid w:val="00A96A53"/>
    <w:rsid w:val="00AA5454"/>
    <w:rsid w:val="00AA5B0C"/>
    <w:rsid w:val="00AA7726"/>
    <w:rsid w:val="00AB5F91"/>
    <w:rsid w:val="00AC7419"/>
    <w:rsid w:val="00AD1533"/>
    <w:rsid w:val="00AE0362"/>
    <w:rsid w:val="00AE115C"/>
    <w:rsid w:val="00AE67A1"/>
    <w:rsid w:val="00AF3055"/>
    <w:rsid w:val="00B1444C"/>
    <w:rsid w:val="00B21207"/>
    <w:rsid w:val="00B22B75"/>
    <w:rsid w:val="00B23C37"/>
    <w:rsid w:val="00B40407"/>
    <w:rsid w:val="00B4128C"/>
    <w:rsid w:val="00B57605"/>
    <w:rsid w:val="00B605FE"/>
    <w:rsid w:val="00B671E6"/>
    <w:rsid w:val="00B851FA"/>
    <w:rsid w:val="00B91B1C"/>
    <w:rsid w:val="00B92E94"/>
    <w:rsid w:val="00B939C4"/>
    <w:rsid w:val="00B94B6E"/>
    <w:rsid w:val="00BA519E"/>
    <w:rsid w:val="00BB64D6"/>
    <w:rsid w:val="00BD3A45"/>
    <w:rsid w:val="00BD5EF4"/>
    <w:rsid w:val="00BD60F2"/>
    <w:rsid w:val="00BE6CD3"/>
    <w:rsid w:val="00C23A71"/>
    <w:rsid w:val="00C40E71"/>
    <w:rsid w:val="00C40F0D"/>
    <w:rsid w:val="00C42EFA"/>
    <w:rsid w:val="00C61EC4"/>
    <w:rsid w:val="00C9016B"/>
    <w:rsid w:val="00C90847"/>
    <w:rsid w:val="00C91BFC"/>
    <w:rsid w:val="00C930DE"/>
    <w:rsid w:val="00CB3181"/>
    <w:rsid w:val="00CC46F9"/>
    <w:rsid w:val="00CD0CB0"/>
    <w:rsid w:val="00CD150B"/>
    <w:rsid w:val="00CE704B"/>
    <w:rsid w:val="00CE77D0"/>
    <w:rsid w:val="00D00746"/>
    <w:rsid w:val="00D07723"/>
    <w:rsid w:val="00D11E5B"/>
    <w:rsid w:val="00D13B7B"/>
    <w:rsid w:val="00D14043"/>
    <w:rsid w:val="00D245D7"/>
    <w:rsid w:val="00D66278"/>
    <w:rsid w:val="00D66D79"/>
    <w:rsid w:val="00D848BD"/>
    <w:rsid w:val="00DA48B5"/>
    <w:rsid w:val="00DC55D0"/>
    <w:rsid w:val="00DE0EDC"/>
    <w:rsid w:val="00DE6E3F"/>
    <w:rsid w:val="00E20AF4"/>
    <w:rsid w:val="00E32E61"/>
    <w:rsid w:val="00E33ADD"/>
    <w:rsid w:val="00E35B3D"/>
    <w:rsid w:val="00E37BBC"/>
    <w:rsid w:val="00E40725"/>
    <w:rsid w:val="00E413D3"/>
    <w:rsid w:val="00E52CED"/>
    <w:rsid w:val="00E61B36"/>
    <w:rsid w:val="00E62D2C"/>
    <w:rsid w:val="00E65E7F"/>
    <w:rsid w:val="00E826BF"/>
    <w:rsid w:val="00E83FBD"/>
    <w:rsid w:val="00E84A9D"/>
    <w:rsid w:val="00E92E49"/>
    <w:rsid w:val="00EA5238"/>
    <w:rsid w:val="00EB343E"/>
    <w:rsid w:val="00ED2C13"/>
    <w:rsid w:val="00ED3F54"/>
    <w:rsid w:val="00EF5B61"/>
    <w:rsid w:val="00EF6BC0"/>
    <w:rsid w:val="00F1251D"/>
    <w:rsid w:val="00F301B9"/>
    <w:rsid w:val="00F37D7D"/>
    <w:rsid w:val="00F37F4C"/>
    <w:rsid w:val="00F44F89"/>
    <w:rsid w:val="00F47FEA"/>
    <w:rsid w:val="00FA18B6"/>
    <w:rsid w:val="00FA7665"/>
    <w:rsid w:val="00FB7A20"/>
    <w:rsid w:val="00FE1466"/>
    <w:rsid w:val="00FE7A76"/>
    <w:rsid w:val="00FF7266"/>
    <w:rsid w:val="00FF7B3D"/>
    <w:rsid w:val="01637DD1"/>
    <w:rsid w:val="01791599"/>
    <w:rsid w:val="018F2269"/>
    <w:rsid w:val="01B7102D"/>
    <w:rsid w:val="01CF4A41"/>
    <w:rsid w:val="02E659D6"/>
    <w:rsid w:val="03103102"/>
    <w:rsid w:val="039B04F5"/>
    <w:rsid w:val="043003C8"/>
    <w:rsid w:val="04E315E5"/>
    <w:rsid w:val="053A13B6"/>
    <w:rsid w:val="05D76A92"/>
    <w:rsid w:val="05FC614C"/>
    <w:rsid w:val="064964F1"/>
    <w:rsid w:val="06DE1D07"/>
    <w:rsid w:val="074E0A95"/>
    <w:rsid w:val="08E73603"/>
    <w:rsid w:val="09557FCB"/>
    <w:rsid w:val="0A453A82"/>
    <w:rsid w:val="0A5C2355"/>
    <w:rsid w:val="0A6154F3"/>
    <w:rsid w:val="0BE178A2"/>
    <w:rsid w:val="0BF24B6E"/>
    <w:rsid w:val="0C0E1E4A"/>
    <w:rsid w:val="0C7B478E"/>
    <w:rsid w:val="0D3A77B7"/>
    <w:rsid w:val="0E5C36E7"/>
    <w:rsid w:val="0E641960"/>
    <w:rsid w:val="0E825EBC"/>
    <w:rsid w:val="0EFA0B6F"/>
    <w:rsid w:val="0F372E2C"/>
    <w:rsid w:val="102407A2"/>
    <w:rsid w:val="105F7D72"/>
    <w:rsid w:val="112172D2"/>
    <w:rsid w:val="114B136B"/>
    <w:rsid w:val="11B604EC"/>
    <w:rsid w:val="125A1655"/>
    <w:rsid w:val="12C94B1A"/>
    <w:rsid w:val="13370539"/>
    <w:rsid w:val="140E6245"/>
    <w:rsid w:val="147026FF"/>
    <w:rsid w:val="147B15E8"/>
    <w:rsid w:val="15B4726C"/>
    <w:rsid w:val="15B66837"/>
    <w:rsid w:val="165C17A1"/>
    <w:rsid w:val="172D535E"/>
    <w:rsid w:val="17A265CE"/>
    <w:rsid w:val="189B48BF"/>
    <w:rsid w:val="18CB56ED"/>
    <w:rsid w:val="19472280"/>
    <w:rsid w:val="1990335E"/>
    <w:rsid w:val="19A00E89"/>
    <w:rsid w:val="19E66D3D"/>
    <w:rsid w:val="1AEA4718"/>
    <w:rsid w:val="1B66485B"/>
    <w:rsid w:val="1B937118"/>
    <w:rsid w:val="1BD70756"/>
    <w:rsid w:val="1BF91EA5"/>
    <w:rsid w:val="1C593D4F"/>
    <w:rsid w:val="1CBD494F"/>
    <w:rsid w:val="1D5E5693"/>
    <w:rsid w:val="1E4D5DAD"/>
    <w:rsid w:val="1E657314"/>
    <w:rsid w:val="1F244C14"/>
    <w:rsid w:val="202076B5"/>
    <w:rsid w:val="216D5C2A"/>
    <w:rsid w:val="21821B85"/>
    <w:rsid w:val="220A4192"/>
    <w:rsid w:val="224304A7"/>
    <w:rsid w:val="22CE3C72"/>
    <w:rsid w:val="230A1AEA"/>
    <w:rsid w:val="23454E44"/>
    <w:rsid w:val="24566996"/>
    <w:rsid w:val="246944FA"/>
    <w:rsid w:val="24A12C91"/>
    <w:rsid w:val="24C81AD7"/>
    <w:rsid w:val="252110D5"/>
    <w:rsid w:val="260150DC"/>
    <w:rsid w:val="26D32679"/>
    <w:rsid w:val="27EB33C7"/>
    <w:rsid w:val="27F4588C"/>
    <w:rsid w:val="28432EFA"/>
    <w:rsid w:val="28AF339E"/>
    <w:rsid w:val="28C57065"/>
    <w:rsid w:val="292667C0"/>
    <w:rsid w:val="29670A54"/>
    <w:rsid w:val="29B06E2E"/>
    <w:rsid w:val="29CB2065"/>
    <w:rsid w:val="2B791AB2"/>
    <w:rsid w:val="2BFB23FB"/>
    <w:rsid w:val="2C5B6759"/>
    <w:rsid w:val="2DF23AAA"/>
    <w:rsid w:val="2E01571F"/>
    <w:rsid w:val="2E8B5E46"/>
    <w:rsid w:val="2FB27BEF"/>
    <w:rsid w:val="30DF33B1"/>
    <w:rsid w:val="31092EF9"/>
    <w:rsid w:val="32AE455F"/>
    <w:rsid w:val="33536925"/>
    <w:rsid w:val="336A1D05"/>
    <w:rsid w:val="33AD0E22"/>
    <w:rsid w:val="33AE307C"/>
    <w:rsid w:val="34BE44CC"/>
    <w:rsid w:val="3582029F"/>
    <w:rsid w:val="35AE461E"/>
    <w:rsid w:val="35B00D91"/>
    <w:rsid w:val="361A5E27"/>
    <w:rsid w:val="364610BA"/>
    <w:rsid w:val="36486DE3"/>
    <w:rsid w:val="36650B33"/>
    <w:rsid w:val="368C5EA5"/>
    <w:rsid w:val="36E34984"/>
    <w:rsid w:val="37040025"/>
    <w:rsid w:val="371173C2"/>
    <w:rsid w:val="373209A0"/>
    <w:rsid w:val="3757052A"/>
    <w:rsid w:val="38305B7D"/>
    <w:rsid w:val="384F3217"/>
    <w:rsid w:val="38A308C3"/>
    <w:rsid w:val="38D77C1C"/>
    <w:rsid w:val="38D80641"/>
    <w:rsid w:val="38DD66FD"/>
    <w:rsid w:val="39092A66"/>
    <w:rsid w:val="39322CD6"/>
    <w:rsid w:val="3A3B26DD"/>
    <w:rsid w:val="3ADF33B9"/>
    <w:rsid w:val="3B1557D5"/>
    <w:rsid w:val="3B722BAD"/>
    <w:rsid w:val="3CF4361D"/>
    <w:rsid w:val="3CF635FD"/>
    <w:rsid w:val="3D1436D1"/>
    <w:rsid w:val="3D18784C"/>
    <w:rsid w:val="3DD173AD"/>
    <w:rsid w:val="3DEF7867"/>
    <w:rsid w:val="3E3C27B1"/>
    <w:rsid w:val="3EDE443D"/>
    <w:rsid w:val="3EEA1992"/>
    <w:rsid w:val="3FC657E9"/>
    <w:rsid w:val="404C36F8"/>
    <w:rsid w:val="406C6281"/>
    <w:rsid w:val="40BB687A"/>
    <w:rsid w:val="421F738E"/>
    <w:rsid w:val="42653DFB"/>
    <w:rsid w:val="42F45D61"/>
    <w:rsid w:val="44500CAD"/>
    <w:rsid w:val="452576D9"/>
    <w:rsid w:val="453A31F7"/>
    <w:rsid w:val="45C856C5"/>
    <w:rsid w:val="45E8212A"/>
    <w:rsid w:val="46341401"/>
    <w:rsid w:val="469701BF"/>
    <w:rsid w:val="48165E29"/>
    <w:rsid w:val="49A921C7"/>
    <w:rsid w:val="49AA2ECE"/>
    <w:rsid w:val="4A0B4362"/>
    <w:rsid w:val="4A846628"/>
    <w:rsid w:val="4BF44042"/>
    <w:rsid w:val="4DF116B6"/>
    <w:rsid w:val="4E9061B2"/>
    <w:rsid w:val="50065804"/>
    <w:rsid w:val="50915027"/>
    <w:rsid w:val="51432318"/>
    <w:rsid w:val="516B6787"/>
    <w:rsid w:val="51A40882"/>
    <w:rsid w:val="51EB4683"/>
    <w:rsid w:val="527F7C77"/>
    <w:rsid w:val="52B87A49"/>
    <w:rsid w:val="53D51AEE"/>
    <w:rsid w:val="559B68D4"/>
    <w:rsid w:val="56712A9B"/>
    <w:rsid w:val="583C5B53"/>
    <w:rsid w:val="58DF095F"/>
    <w:rsid w:val="5AAB144A"/>
    <w:rsid w:val="5ADF54B5"/>
    <w:rsid w:val="5B5E50F6"/>
    <w:rsid w:val="5B6267FB"/>
    <w:rsid w:val="5B9B3CF4"/>
    <w:rsid w:val="5C03470A"/>
    <w:rsid w:val="5DFF3B6B"/>
    <w:rsid w:val="5E7143AE"/>
    <w:rsid w:val="5F395274"/>
    <w:rsid w:val="5FBA26B9"/>
    <w:rsid w:val="618834A8"/>
    <w:rsid w:val="61954725"/>
    <w:rsid w:val="629628FD"/>
    <w:rsid w:val="635E21CB"/>
    <w:rsid w:val="63E51BA0"/>
    <w:rsid w:val="6522491C"/>
    <w:rsid w:val="659E5F7F"/>
    <w:rsid w:val="65DA5BFE"/>
    <w:rsid w:val="65FB506E"/>
    <w:rsid w:val="663844DD"/>
    <w:rsid w:val="665A2209"/>
    <w:rsid w:val="66B0058D"/>
    <w:rsid w:val="66EF018D"/>
    <w:rsid w:val="68291CE4"/>
    <w:rsid w:val="68C85A4D"/>
    <w:rsid w:val="694B4D94"/>
    <w:rsid w:val="69E15259"/>
    <w:rsid w:val="6A1567FD"/>
    <w:rsid w:val="6BAE6F0A"/>
    <w:rsid w:val="6C9653F8"/>
    <w:rsid w:val="6E6E4670"/>
    <w:rsid w:val="6F610633"/>
    <w:rsid w:val="6F855AD5"/>
    <w:rsid w:val="70441A68"/>
    <w:rsid w:val="704F7074"/>
    <w:rsid w:val="71630772"/>
    <w:rsid w:val="71B50FA1"/>
    <w:rsid w:val="7246758D"/>
    <w:rsid w:val="72BA4F01"/>
    <w:rsid w:val="73F47A9E"/>
    <w:rsid w:val="7407412D"/>
    <w:rsid w:val="75154401"/>
    <w:rsid w:val="764D37C3"/>
    <w:rsid w:val="76F176EF"/>
    <w:rsid w:val="77E15982"/>
    <w:rsid w:val="780E71A4"/>
    <w:rsid w:val="78572662"/>
    <w:rsid w:val="785D2CC2"/>
    <w:rsid w:val="796B5EF3"/>
    <w:rsid w:val="7B2E3BC3"/>
    <w:rsid w:val="7B6879EE"/>
    <w:rsid w:val="7C4174A6"/>
    <w:rsid w:val="7C5C2BA3"/>
    <w:rsid w:val="7C8C268F"/>
    <w:rsid w:val="7CAC6558"/>
    <w:rsid w:val="7CD67C72"/>
    <w:rsid w:val="7CF34B6A"/>
    <w:rsid w:val="7D603FDB"/>
    <w:rsid w:val="7DF34EF1"/>
    <w:rsid w:val="7E0049DA"/>
    <w:rsid w:val="7E76788B"/>
    <w:rsid w:val="7E9A3A1E"/>
    <w:rsid w:val="7ED766E3"/>
    <w:rsid w:val="7F656AD1"/>
    <w:rsid w:val="7FF3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autoRedefine/>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6"/>
    <w:autoRedefine/>
    <w:qFormat/>
    <w:uiPriority w:val="0"/>
    <w:pPr>
      <w:tabs>
        <w:tab w:val="center" w:pos="4153"/>
        <w:tab w:val="right" w:pos="8306"/>
      </w:tabs>
      <w:snapToGrid w:val="0"/>
      <w:jc w:val="left"/>
    </w:pPr>
    <w:rPr>
      <w:sz w:val="18"/>
      <w:szCs w:val="18"/>
    </w:rPr>
  </w:style>
  <w:style w:type="paragraph" w:styleId="7">
    <w:name w:val="header"/>
    <w:basedOn w:val="1"/>
    <w:link w:val="15"/>
    <w:autoRedefine/>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autoRedefine/>
    <w:qFormat/>
    <w:uiPriority w:val="1"/>
    <w:pPr>
      <w:ind w:left="1057" w:firstLine="559"/>
    </w:pPr>
  </w:style>
  <w:style w:type="character" w:customStyle="1" w:styleId="12">
    <w:name w:val="标题 2 字符"/>
    <w:basedOn w:val="10"/>
    <w:link w:val="3"/>
    <w:autoRedefine/>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autoRedefine/>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autoRedefine/>
    <w:qFormat/>
    <w:uiPriority w:val="0"/>
    <w:rPr>
      <w:b/>
      <w:bCs/>
      <w:kern w:val="44"/>
      <w:sz w:val="44"/>
      <w:szCs w:val="44"/>
    </w:rPr>
  </w:style>
  <w:style w:type="character" w:customStyle="1" w:styleId="15">
    <w:name w:val="页眉 字符"/>
    <w:basedOn w:val="10"/>
    <w:link w:val="7"/>
    <w:autoRedefine/>
    <w:qFormat/>
    <w:uiPriority w:val="0"/>
    <w:rPr>
      <w:kern w:val="2"/>
      <w:sz w:val="18"/>
      <w:szCs w:val="18"/>
    </w:rPr>
  </w:style>
  <w:style w:type="character" w:customStyle="1" w:styleId="16">
    <w:name w:val="页脚 字符"/>
    <w:basedOn w:val="10"/>
    <w:link w:val="6"/>
    <w:autoRedefine/>
    <w:qFormat/>
    <w:uiPriority w:val="0"/>
    <w:rPr>
      <w:kern w:val="2"/>
      <w:sz w:val="18"/>
      <w:szCs w:val="18"/>
    </w:rPr>
  </w:style>
  <w:style w:type="character" w:customStyle="1" w:styleId="17">
    <w:name w:val="标题 3 字符"/>
    <w:basedOn w:val="10"/>
    <w:link w:val="4"/>
    <w:autoRedefine/>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2495</Words>
  <Characters>14222</Characters>
  <Lines>118</Lines>
  <Paragraphs>33</Paragraphs>
  <TotalTime>2</TotalTime>
  <ScaleCrop>false</ScaleCrop>
  <LinksUpToDate>false</LinksUpToDate>
  <CharactersWithSpaces>16684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有点↗小情绪♀</cp:lastModifiedBy>
  <dcterms:modified xsi:type="dcterms:W3CDTF">2024-03-04T12:14:34Z</dcterms:modified>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B0AD18E69217402F8439284454C3DB91_13</vt:lpwstr>
  </property>
</Properties>
</file>