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CF7F" w14:textId="77777777" w:rsidR="006C3450" w:rsidRDefault="00000000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渤海大学学生实验报告</w:t>
      </w:r>
    </w:p>
    <w:p w14:paraId="75653A70" w14:textId="77777777" w:rsidR="006C3450" w:rsidRDefault="00000000">
      <w:pPr>
        <w:jc w:val="center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/>
          <w:sz w:val="28"/>
          <w:szCs w:val="28"/>
        </w:rPr>
        <w:t>（信息科学与技术学院）</w:t>
      </w:r>
    </w:p>
    <w:p w14:paraId="477FCBE7" w14:textId="77777777" w:rsidR="006C3450" w:rsidRDefault="00000000">
      <w:pPr>
        <w:jc w:val="left"/>
        <w:rPr>
          <w:rFonts w:ascii="Kaiti SC" w:eastAsia="Kaiti SC" w:hAnsi="Kaiti SC"/>
          <w:sz w:val="28"/>
          <w:szCs w:val="28"/>
          <w:u w:val="single"/>
        </w:rPr>
      </w:pPr>
      <w:r>
        <w:rPr>
          <w:rFonts w:ascii="Kaiti SC" w:eastAsia="Kaiti SC" w:hAnsi="Kaiti SC"/>
          <w:sz w:val="28"/>
          <w:szCs w:val="28"/>
        </w:rPr>
        <w:t>实验课课程名称：</w:t>
      </w:r>
      <w:r>
        <w:rPr>
          <w:rFonts w:ascii="Kaiti SC" w:eastAsia="Kaiti SC" w:hAnsi="Kaiti SC"/>
          <w:sz w:val="28"/>
          <w:szCs w:val="28"/>
          <w:u w:val="single"/>
        </w:rPr>
        <w:t xml:space="preserve"> </w:t>
      </w:r>
      <w:r>
        <w:rPr>
          <w:rFonts w:ascii="Kaiti SC" w:eastAsia="Kaiti SC" w:hAnsi="Kaiti SC" w:hint="eastAsia"/>
          <w:sz w:val="28"/>
          <w:szCs w:val="28"/>
          <w:u w:val="single"/>
        </w:rPr>
        <w:t>算法分析与设计</w:t>
      </w:r>
      <w:r>
        <w:rPr>
          <w:rFonts w:ascii="Kaiti SC" w:eastAsia="Kaiti SC" w:hAnsi="Kaiti SC"/>
          <w:sz w:val="28"/>
          <w:szCs w:val="28"/>
          <w:u w:val="single"/>
        </w:rPr>
        <w:t xml:space="preserve">             </w:t>
      </w:r>
    </w:p>
    <w:tbl>
      <w:tblPr>
        <w:tblStyle w:val="a3"/>
        <w:tblW w:w="9073" w:type="dxa"/>
        <w:tblInd w:w="-289" w:type="dxa"/>
        <w:tblLook w:val="04A0" w:firstRow="1" w:lastRow="0" w:firstColumn="1" w:lastColumn="0" w:noHBand="0" w:noVBand="1"/>
      </w:tblPr>
      <w:tblGrid>
        <w:gridCol w:w="1670"/>
        <w:gridCol w:w="1381"/>
        <w:gridCol w:w="1382"/>
        <w:gridCol w:w="1382"/>
        <w:gridCol w:w="1382"/>
        <w:gridCol w:w="1876"/>
      </w:tblGrid>
      <w:tr w:rsidR="006C3450" w14:paraId="7C1B75D8" w14:textId="77777777">
        <w:tc>
          <w:tcPr>
            <w:tcW w:w="1670" w:type="dxa"/>
            <w:vAlign w:val="center"/>
          </w:tcPr>
          <w:p w14:paraId="0CBE4872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实验室</w:t>
            </w:r>
          </w:p>
          <w:p w14:paraId="7AEDE3A0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房间号</w:t>
            </w:r>
          </w:p>
        </w:tc>
        <w:tc>
          <w:tcPr>
            <w:tcW w:w="1381" w:type="dxa"/>
            <w:vAlign w:val="center"/>
          </w:tcPr>
          <w:p w14:paraId="13426365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C508</w:t>
            </w:r>
          </w:p>
        </w:tc>
        <w:tc>
          <w:tcPr>
            <w:tcW w:w="1382" w:type="dxa"/>
            <w:vAlign w:val="center"/>
          </w:tcPr>
          <w:p w14:paraId="74EBCD50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 w14:paraId="15307C0A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 w14:paraId="0013366C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asciiTheme="minorEastAsia" w:hAnsiTheme="minorEastAsia" w:hint="eastAsia"/>
              </w:rPr>
              <w:t>11月24日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节</w:t>
            </w:r>
          </w:p>
        </w:tc>
      </w:tr>
      <w:tr w:rsidR="006C3450" w14:paraId="44DC0484" w14:textId="77777777">
        <w:tc>
          <w:tcPr>
            <w:tcW w:w="1670" w:type="dxa"/>
            <w:vAlign w:val="center"/>
          </w:tcPr>
          <w:p w14:paraId="4484CA8B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年级、</w:t>
            </w:r>
            <w:r>
              <w:rPr>
                <w:rFonts w:asciiTheme="minorEastAsia" w:hAnsiTheme="minorEastAsia" w:hint="eastAsia"/>
              </w:rPr>
              <w:t>班</w:t>
            </w:r>
          </w:p>
        </w:tc>
        <w:tc>
          <w:tcPr>
            <w:tcW w:w="1381" w:type="dxa"/>
            <w:vAlign w:val="center"/>
          </w:tcPr>
          <w:p w14:paraId="355B0D57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382" w:type="dxa"/>
            <w:vAlign w:val="center"/>
          </w:tcPr>
          <w:p w14:paraId="011B8A17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382" w:type="dxa"/>
            <w:vAlign w:val="center"/>
          </w:tcPr>
          <w:p w14:paraId="188D52C6" w14:textId="0F1ACAC0" w:rsidR="006C3450" w:rsidRDefault="006C345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vAlign w:val="center"/>
          </w:tcPr>
          <w:p w14:paraId="00AD352D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姓名</w:t>
            </w:r>
          </w:p>
        </w:tc>
        <w:tc>
          <w:tcPr>
            <w:tcW w:w="1876" w:type="dxa"/>
            <w:vAlign w:val="center"/>
          </w:tcPr>
          <w:p w14:paraId="0FDDA3A7" w14:textId="11E0DB3B" w:rsidR="006C3450" w:rsidRDefault="006C3450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</w:p>
        </w:tc>
      </w:tr>
      <w:tr w:rsidR="006C3450" w14:paraId="0F39CAEE" w14:textId="77777777">
        <w:tc>
          <w:tcPr>
            <w:tcW w:w="1670" w:type="dxa"/>
            <w:vAlign w:val="center"/>
          </w:tcPr>
          <w:p w14:paraId="47A6042F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实验项</w:t>
            </w:r>
          </w:p>
          <w:p w14:paraId="46FB5CCF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目</w:t>
            </w: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5" w:type="dxa"/>
            <w:gridSpan w:val="3"/>
            <w:vAlign w:val="center"/>
          </w:tcPr>
          <w:p w14:paraId="342453F5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分析不同算法性能</w:t>
            </w:r>
          </w:p>
        </w:tc>
        <w:tc>
          <w:tcPr>
            <w:tcW w:w="1382" w:type="dxa"/>
            <w:vAlign w:val="center"/>
          </w:tcPr>
          <w:p w14:paraId="70B5A0EA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指导</w:t>
            </w:r>
            <w:r>
              <w:rPr>
                <w:rFonts w:asciiTheme="minorEastAsia" w:hAnsiTheme="minorEastAsia"/>
              </w:rPr>
              <w:t>教师</w:t>
            </w:r>
          </w:p>
        </w:tc>
        <w:tc>
          <w:tcPr>
            <w:tcW w:w="1876" w:type="dxa"/>
            <w:vAlign w:val="center"/>
          </w:tcPr>
          <w:p w14:paraId="02EB12B8" w14:textId="77777777" w:rsidR="006C3450" w:rsidRDefault="00000000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Kaiti SC" w:eastAsia="Kaiti SC" w:hAnsi="Kaiti SC" w:hint="eastAsia"/>
                <w:sz w:val="28"/>
                <w:szCs w:val="28"/>
              </w:rPr>
              <w:t>冷泳林</w:t>
            </w:r>
          </w:p>
        </w:tc>
      </w:tr>
      <w:tr w:rsidR="006C3450" w14:paraId="6C5E45D9" w14:textId="77777777">
        <w:trPr>
          <w:trHeight w:val="632"/>
        </w:trPr>
        <w:tc>
          <w:tcPr>
            <w:tcW w:w="1670" w:type="dxa"/>
            <w:vAlign w:val="center"/>
          </w:tcPr>
          <w:p w14:paraId="372AB4C7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实验环境</w:t>
            </w:r>
          </w:p>
        </w:tc>
        <w:tc>
          <w:tcPr>
            <w:tcW w:w="4145" w:type="dxa"/>
            <w:gridSpan w:val="3"/>
            <w:vAlign w:val="center"/>
          </w:tcPr>
          <w:p w14:paraId="7C65F621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Dev-</w:t>
            </w:r>
            <w:proofErr w:type="spellStart"/>
            <w:r>
              <w:rPr>
                <w:rFonts w:asciiTheme="minorEastAsia" w:hAnsiTheme="minorEastAsia" w:hint="eastAsia"/>
              </w:rPr>
              <w:t>c++</w:t>
            </w:r>
            <w:proofErr w:type="spellEnd"/>
          </w:p>
        </w:tc>
        <w:tc>
          <w:tcPr>
            <w:tcW w:w="1382" w:type="dxa"/>
            <w:vAlign w:val="center"/>
          </w:tcPr>
          <w:p w14:paraId="6EA046E6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成绩</w:t>
            </w:r>
          </w:p>
        </w:tc>
        <w:tc>
          <w:tcPr>
            <w:tcW w:w="1876" w:type="dxa"/>
            <w:vAlign w:val="center"/>
          </w:tcPr>
          <w:p w14:paraId="15CCC996" w14:textId="77777777" w:rsidR="006C3450" w:rsidRDefault="006C345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C3450" w14:paraId="6D62AD5B" w14:textId="77777777">
        <w:trPr>
          <w:trHeight w:val="607"/>
        </w:trPr>
        <w:tc>
          <w:tcPr>
            <w:tcW w:w="1670" w:type="dxa"/>
            <w:vAlign w:val="center"/>
          </w:tcPr>
          <w:p w14:paraId="77AA852C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实验目的</w:t>
            </w:r>
          </w:p>
        </w:tc>
        <w:tc>
          <w:tcPr>
            <w:tcW w:w="7403" w:type="dxa"/>
            <w:gridSpan w:val="5"/>
            <w:vAlign w:val="center"/>
          </w:tcPr>
          <w:p w14:paraId="63C3E630" w14:textId="77777777" w:rsidR="006C3450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比较背包算法</w:t>
            </w:r>
          </w:p>
        </w:tc>
      </w:tr>
      <w:tr w:rsidR="006C3450" w14:paraId="7C61B2DA" w14:textId="77777777">
        <w:tc>
          <w:tcPr>
            <w:tcW w:w="9073" w:type="dxa"/>
            <w:gridSpan w:val="6"/>
            <w:vAlign w:val="center"/>
          </w:tcPr>
          <w:p w14:paraId="7DA167CD" w14:textId="77777777" w:rsidR="006C3450" w:rsidRDefault="0000000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【实验内容】（算法、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程序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步骤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数据记录</w:t>
            </w:r>
            <w:r>
              <w:rPr>
                <w:rFonts w:asciiTheme="minorEastAsia" w:hAnsiTheme="minorEastAsia"/>
                <w:sz w:val="28"/>
                <w:szCs w:val="28"/>
              </w:rPr>
              <w:t>与计算、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实验结果</w:t>
            </w:r>
            <w:r>
              <w:rPr>
                <w:rFonts w:asciiTheme="minorEastAsia" w:hAnsiTheme="minorEastAsia"/>
                <w:sz w:val="28"/>
                <w:szCs w:val="28"/>
              </w:rPr>
              <w:t>和讨论等）</w:t>
            </w:r>
          </w:p>
          <w:p w14:paraId="34182B78" w14:textId="3FA46CC3" w:rsidR="006C3450" w:rsidRDefault="00000000">
            <w:pPr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Kaiti SC" w:eastAsia="Kaiti SC" w:hAnsi="Kaiti SC" w:hint="eastAsia"/>
                <w:sz w:val="28"/>
                <w:szCs w:val="28"/>
              </w:rPr>
              <w:t>动态规划、回溯和分支限界也分别讨论0-1背包算法。请通过实验、学习资料及自己收集资料等方式分析四种算法的性能及适用情况。并写出四种方法的核心算法。</w:t>
            </w:r>
          </w:p>
          <w:p w14:paraId="1727D884" w14:textId="479A0A19" w:rsidR="006C3450" w:rsidRDefault="002C491D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动态规划算法要求所解决的问题存在最有子结构和重叠子问题，</w:t>
            </w:r>
            <w:r w:rsidRPr="002C491D">
              <w:rPr>
                <w:rFonts w:ascii="微软雅黑" w:eastAsia="微软雅黑" w:hAnsi="微软雅黑" w:cs="微软雅黑" w:hint="eastAsia"/>
                <w:sz w:val="28"/>
                <w:szCs w:val="28"/>
              </w:rPr>
              <w:t>动态规划算法一般是n步叠代计算局部最优解，每一步叠代需要计算m个子项，那么时间复杂度就是O(m*n)。如果只保存一步叠代的结果，空间复杂度就是O(m)；如果需要保存k步叠代结果，空间复杂度就是O(m*k)。</w:t>
            </w:r>
          </w:p>
          <w:p w14:paraId="1552CDD1" w14:textId="4E51DEF3" w:rsidR="002C491D" w:rsidRDefault="002C491D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回溯算法过程是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t>针对所给问题，定义问题的解空间</w:t>
            </w:r>
            <w:r w:rsidRPr="002C491D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t>确定易于搜索的解空间结构（排列树、子集树）</w:t>
            </w:r>
            <w:r w:rsidRPr="002C491D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t>从根节点开始，采用深度优先的方式遍历解空间树</w:t>
            </w:r>
            <w:r w:rsidRPr="002C491D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t>在遍历的过程中采用剪枝策略提高搜索速度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540F12AB" w14:textId="7B823C57" w:rsidR="002C491D" w:rsidRDefault="002C491D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. 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t>分支限界法（branch and bound method）按广度优先策略搜索问题的解空间树，在搜索过程中，对待处理的节点根据限界函数估算目标函数的可能取值，从中选取使目标函数取得极值（极大或极小）的结点优先进</w:t>
            </w:r>
            <w:r w:rsidRPr="002C491D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>行广度优先搜索，从而不断调整搜索方向，尽快找到问题的解。分支限界法适合求解最优化问题。</w:t>
            </w:r>
          </w:p>
          <w:p w14:paraId="7492A91E" w14:textId="241E4B2A" w:rsidR="00B9129E" w:rsidRDefault="00B9129E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4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解决0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-1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背包算法可以使用动态规划算法，贪心算法，回溯法和分支界限法等。</w:t>
            </w:r>
          </w:p>
          <w:p w14:paraId="39364933" w14:textId="6E3D52C8" w:rsidR="00E917C9" w:rsidRDefault="00E917C9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核心算法和性能</w:t>
            </w:r>
          </w:p>
          <w:p w14:paraId="776A161E" w14:textId="66766EC1" w:rsidR="0088405F" w:rsidRDefault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动态规划：</w:t>
            </w:r>
          </w:p>
          <w:p w14:paraId="3B8DD75B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int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KnapSack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(int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n,struct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goods a[],int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C,int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x[]){</w:t>
            </w:r>
          </w:p>
          <w:p w14:paraId="4B8B9B45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int V[N][N+1];</w:t>
            </w:r>
          </w:p>
          <w:p w14:paraId="45D07E68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</w:t>
            </w:r>
          </w:p>
          <w:p w14:paraId="6A8E3B8A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for(int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1;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&lt;= n;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6D8EFC37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for(int j = 1; j &lt;= C;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j++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216EB714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if(j &lt; a[i-1].wight)</w:t>
            </w:r>
          </w:p>
          <w:p w14:paraId="2F723FBA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V[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][j] = V[i-1][j];</w:t>
            </w:r>
          </w:p>
          <w:p w14:paraId="4D0384A8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else</w:t>
            </w:r>
          </w:p>
          <w:p w14:paraId="2A49C0FA" w14:textId="5219CC64" w:rsidR="00E917C9" w:rsidRPr="00E917C9" w:rsidRDefault="00E917C9" w:rsidP="00E917C9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V[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][j] = MAX(V[i-1][j],V[i-1][j-a[i-1].wight] + a[i-1].value);</w:t>
            </w:r>
          </w:p>
          <w:p w14:paraId="6A7D015F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for(int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n,j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C;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&gt; 0; 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--)</w:t>
            </w:r>
          </w:p>
          <w:p w14:paraId="58AA8F73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{</w:t>
            </w:r>
          </w:p>
          <w:p w14:paraId="224E04DF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if(V[</w:t>
            </w:r>
            <w:proofErr w:type="spellStart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][j] &gt; V[i-1][j])</w:t>
            </w:r>
          </w:p>
          <w:p w14:paraId="261DAD8A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{</w:t>
            </w:r>
          </w:p>
          <w:p w14:paraId="5B974865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x[i-1] = 1;</w:t>
            </w:r>
          </w:p>
          <w:p w14:paraId="55C12C8C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j = j - a[i-1].wight;</w:t>
            </w:r>
          </w:p>
          <w:p w14:paraId="6ED6D93D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 xml:space="preserve">        }</w:t>
            </w:r>
          </w:p>
          <w:p w14:paraId="4358E5F5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else</w:t>
            </w:r>
          </w:p>
          <w:p w14:paraId="447AB7F4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x[i-1] = 0;</w:t>
            </w:r>
          </w:p>
          <w:p w14:paraId="32EFDE36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372C9DE7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return V[n][C];</w:t>
            </w:r>
          </w:p>
          <w:p w14:paraId="45B26A0E" w14:textId="77777777" w:rsidR="00E917C9" w:rsidRPr="00E917C9" w:rsidRDefault="00E917C9" w:rsidP="00E917C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E917C9">
              <w:rPr>
                <w:rFonts w:ascii="微软雅黑" w:eastAsia="微软雅黑" w:hAnsi="微软雅黑" w:cs="微软雅黑"/>
                <w:sz w:val="28"/>
                <w:szCs w:val="28"/>
              </w:rPr>
              <w:t>}</w:t>
            </w:r>
          </w:p>
          <w:p w14:paraId="5CF195EE" w14:textId="47BB40E0" w:rsidR="00B9129E" w:rsidRPr="002C491D" w:rsidRDefault="0088405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动态规划法求解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 xml:space="preserve"> 0/1 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背包问题的时间复杂度为：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O(min{nc,2^n})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。</w:t>
            </w:r>
          </w:p>
          <w:p w14:paraId="731667AE" w14:textId="6E240D0F" w:rsid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14:paraId="7815F31B" w14:textId="0F73BF16" w:rsidR="0088405F" w:rsidRPr="0088405F" w:rsidRDefault="0088405F" w:rsidP="0088405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回溯法</w:t>
            </w:r>
            <w:r w:rsidR="00E917C9"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  <w:r w:rsidR="00E917C9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</w:t>
            </w:r>
          </w:p>
          <w:p w14:paraId="3D946F34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void Backtrack(int t)</w:t>
            </w:r>
          </w:p>
          <w:p w14:paraId="027AF470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{</w:t>
            </w:r>
          </w:p>
          <w:p w14:paraId="4200184C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if( t &gt; n) Output(x);</w:t>
            </w:r>
          </w:p>
          <w:p w14:paraId="18B0EA84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else</w:t>
            </w:r>
          </w:p>
          <w:p w14:paraId="56217855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for(int </w:t>
            </w:r>
            <w:proofErr w:type="spellStart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=t; </w:t>
            </w:r>
            <w:proofErr w:type="spellStart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&lt;= n; </w:t>
            </w:r>
            <w:proofErr w:type="spellStart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5D123F6D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{</w:t>
            </w:r>
          </w:p>
          <w:p w14:paraId="20181DAE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swap(x[t], x[</w:t>
            </w:r>
            <w:proofErr w:type="spellStart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]);</w:t>
            </w:r>
          </w:p>
          <w:p w14:paraId="583750F6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if(Constraint(t)&amp;&amp;Bound(t)) Backtrack(t+1);</w:t>
            </w:r>
          </w:p>
          <w:p w14:paraId="5D29C269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swap(x[t], x[</w:t>
            </w:r>
            <w:proofErr w:type="spellStart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>]);</w:t>
            </w:r>
          </w:p>
          <w:p w14:paraId="26141634" w14:textId="77777777" w:rsidR="0088405F" w:rsidRPr="0088405F" w:rsidRDefault="0088405F" w:rsidP="0088405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88405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0CE0671D" w14:textId="0B3D71AC" w:rsidR="006C3450" w:rsidRDefault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如果解空间树中从根结点到叶结点的最长路径的长度为 h(n)，则回溯法所需要的计算空间通常为 O(h(n)) 。而显式地存储整个解空间则需要 O(2^h(n)) 或 O(h(n)!) 内存空间。</w:t>
            </w:r>
          </w:p>
          <w:p w14:paraId="506F4863" w14:textId="5838DB66" w:rsidR="00955EFF" w:rsidRDefault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14:paraId="4884EFA3" w14:textId="1E29B34C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分支限界法：</w:t>
            </w:r>
          </w:p>
          <w:p w14:paraId="2EEA1556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int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KnapSack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(int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n,goods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a[],int C, int X[])</w:t>
            </w:r>
          </w:p>
          <w:p w14:paraId="654144E7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{</w:t>
            </w:r>
          </w:p>
          <w:p w14:paraId="13FD48C2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int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, k = 0;                 //堆中元素个数的计数器初始化为0</w:t>
            </w:r>
          </w:p>
          <w:p w14:paraId="76DCF119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int v;</w:t>
            </w:r>
          </w:p>
          <w:p w14:paraId="151A35E2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KNAPNODE *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, *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, *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2991E4DD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HEAP x, y, z, *heap;</w:t>
            </w:r>
          </w:p>
          <w:p w14:paraId="5D05A9E1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heap = new HEAP[n*n];         //分配堆的存储空间</w:t>
            </w:r>
          </w:p>
          <w:p w14:paraId="3D531466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for(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n;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374269F7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{</w:t>
            </w:r>
          </w:p>
          <w:p w14:paraId="09E80B91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a[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].sign=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;               //记录物体的初始编号</w:t>
            </w:r>
          </w:p>
          <w:p w14:paraId="26105D32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5CD3FE63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sort(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a,a+n,m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);                //对物体按照价值重量比排序</w:t>
            </w:r>
          </w:p>
          <w:p w14:paraId="4BD2F0C9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= new KNAPNODE;         //建立父亲结点</w:t>
            </w:r>
          </w:p>
          <w:p w14:paraId="766C1A2B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for(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n;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2C34EAF1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{          //初始化结点</w:t>
            </w:r>
          </w:p>
          <w:p w14:paraId="0525FB31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-&gt;s1[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] = false;</w:t>
            </w:r>
          </w:p>
          <w:p w14:paraId="1D223FE6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45FA1DC4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-&gt;k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-&gt;w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-&gt;p = 0;</w:t>
            </w:r>
          </w:p>
          <w:p w14:paraId="2754BF6C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while(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-&gt;k &lt; n) </w:t>
            </w:r>
          </w:p>
          <w:p w14:paraId="79405631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{</w:t>
            </w:r>
          </w:p>
          <w:p w14:paraId="34378C57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= new KNAPNODE;      //建立结点y</w:t>
            </w:r>
          </w:p>
          <w:p w14:paraId="520FA6DE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*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= *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;           //结点x的数据复制到结点y</w:t>
            </w:r>
          </w:p>
          <w:p w14:paraId="3D817481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-&gt;s1[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-&gt;k] = true;    //装入第k个物体</w:t>
            </w:r>
          </w:p>
          <w:p w14:paraId="2A5F5B3F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-&gt;w += a[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-&gt;k].w;     //背包中物体重量累计</w:t>
            </w:r>
          </w:p>
          <w:p w14:paraId="273C4652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-&gt;p += a[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-&gt;k].p;     //背包中物体价值累计</w:t>
            </w:r>
          </w:p>
          <w:p w14:paraId="4E6287BD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-&gt;k ++;               //搜索深度++</w:t>
            </w:r>
          </w:p>
          <w:p w14:paraId="34FE303B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bound(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, C, a, n);     //计算结点y的上界</w:t>
            </w:r>
          </w:p>
          <w:p w14:paraId="168D27B8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y.b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-&gt;b;</w:t>
            </w:r>
          </w:p>
          <w:p w14:paraId="403980FB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y.p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ynode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7915ED6E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 insert(heap, y, k);       //结点y按上界的值插入堆中</w:t>
            </w:r>
          </w:p>
          <w:p w14:paraId="59428367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= new KNAPNODE;      //建立结点z</w:t>
            </w:r>
          </w:p>
          <w:p w14:paraId="67B7FCBA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*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= *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;           //结点x的数据复制到结点z</w:t>
            </w:r>
          </w:p>
          <w:p w14:paraId="18676482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-&gt;k ++;                //搜索深度++</w:t>
            </w:r>
          </w:p>
          <w:p w14:paraId="51878925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bound(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, C, a, n);     //计算节点z的上界</w:t>
            </w:r>
          </w:p>
          <w:p w14:paraId="57A539F0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z.b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-&gt;b;</w:t>
            </w:r>
          </w:p>
          <w:p w14:paraId="78ACA2CC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z.p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znode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11EE5A8F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insert(heap, z, k);        //结点z按上界的值插入堆中</w:t>
            </w:r>
          </w:p>
          <w:p w14:paraId="0014C98A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delete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38845F57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  x = </w:t>
            </w:r>
            <w:proofErr w:type="spellStart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del_top</w:t>
            </w:r>
            <w:proofErr w:type="spellEnd"/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>(heap, k);      //获得堆顶元素作为新的父亲结点</w:t>
            </w:r>
          </w:p>
          <w:p w14:paraId="494A6CE4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x.p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4740379A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05A1E172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v =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-&gt;p;</w:t>
            </w:r>
          </w:p>
          <w:p w14:paraId="2E52855E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 xml:space="preserve">    for(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n;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2ED32E68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{          //取装入背包中物体在排序前的序号</w:t>
            </w:r>
          </w:p>
          <w:p w14:paraId="76A81BA7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if(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-&gt;s1[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])</w:t>
            </w:r>
          </w:p>
          <w:p w14:paraId="2A39C7A3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{</w:t>
            </w:r>
          </w:p>
          <w:p w14:paraId="05AC7656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X[a[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].sign] =1 ;</w:t>
            </w:r>
          </w:p>
          <w:p w14:paraId="4444649C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}</w:t>
            </w:r>
          </w:p>
          <w:p w14:paraId="0ED48453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else</w:t>
            </w:r>
          </w:p>
          <w:p w14:paraId="09E51ADB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{</w:t>
            </w:r>
          </w:p>
          <w:p w14:paraId="3543E79A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X[a[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].sign] = 0;</w:t>
            </w:r>
          </w:p>
          <w:p w14:paraId="0918C096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}</w:t>
            </w:r>
          </w:p>
          <w:p w14:paraId="15A0F277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}</w:t>
            </w:r>
          </w:p>
          <w:p w14:paraId="5A828D01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delete </w:t>
            </w:r>
            <w:proofErr w:type="spellStart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xnode</w:t>
            </w:r>
            <w:proofErr w:type="spellEnd"/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5D684E08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delete heap;</w:t>
            </w:r>
          </w:p>
          <w:p w14:paraId="05866D9D" w14:textId="77777777" w:rsidR="00955EFF" w:rsidRPr="00955EFF" w:rsidRDefault="00955EFF" w:rsidP="00955EFF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return v;                    //返回背包中物体的价值</w:t>
            </w:r>
          </w:p>
          <w:p w14:paraId="1127D84F" w14:textId="77777777" w:rsidR="00955EFF" w:rsidRPr="00955EFF" w:rsidRDefault="00955EFF" w:rsidP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}</w:t>
            </w:r>
          </w:p>
          <w:p w14:paraId="17E07DE8" w14:textId="38D470CD" w:rsidR="006C3450" w:rsidRPr="00955EFF" w:rsidRDefault="00955EFF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955EFF">
              <w:rPr>
                <w:rFonts w:ascii="微软雅黑" w:eastAsia="微软雅黑" w:hAnsi="微软雅黑" w:cs="微软雅黑"/>
                <w:sz w:val="28"/>
                <w:szCs w:val="28"/>
              </w:rPr>
              <w:t>分支限界法求解 0/1 背包问题的时间复杂度为：O(2^n)。</w:t>
            </w:r>
          </w:p>
          <w:p w14:paraId="1A4AF3DE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487A432C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56FB951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A251317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B5A622C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557525E6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0A3BC266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319D6E5D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F9FBF2C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2E75EF93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D74A627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F171881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34141442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015A0A83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651F198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40AE424A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7831EFD0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2ECA0416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70B8DD8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314D66BE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016B679C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0728452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44AFD8F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BEE05AB" w14:textId="77777777" w:rsidR="006C3450" w:rsidRDefault="006C3450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155C417C" w14:textId="77777777" w:rsidR="006C3450" w:rsidRDefault="0000000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教师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</w:p>
          <w:p w14:paraId="0F48F167" w14:textId="77777777" w:rsidR="006C3450" w:rsidRDefault="00000000">
            <w:pPr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  <w:r>
              <w:rPr>
                <w:rFonts w:ascii="Kaiti SC" w:eastAsia="Kaiti SC" w:hAnsi="Kaiti SC"/>
                <w:sz w:val="28"/>
                <w:szCs w:val="28"/>
              </w:rPr>
              <w:t xml:space="preserve"> </w:t>
            </w:r>
          </w:p>
        </w:tc>
      </w:tr>
    </w:tbl>
    <w:p w14:paraId="4B1740C1" w14:textId="77777777" w:rsidR="006C3450" w:rsidRDefault="006C3450">
      <w:pPr>
        <w:jc w:val="left"/>
        <w:rPr>
          <w:rFonts w:ascii="Kaiti SC" w:eastAsia="Kaiti SC" w:hAnsi="Kaiti SC"/>
          <w:sz w:val="28"/>
          <w:szCs w:val="28"/>
        </w:rPr>
      </w:pPr>
    </w:p>
    <w:sectPr w:rsidR="006C34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F667" w14:textId="77777777" w:rsidR="00373D55" w:rsidRDefault="00373D55" w:rsidP="000274C0">
      <w:r>
        <w:separator/>
      </w:r>
    </w:p>
  </w:endnote>
  <w:endnote w:type="continuationSeparator" w:id="0">
    <w:p w14:paraId="45852699" w14:textId="77777777" w:rsidR="00373D55" w:rsidRDefault="00373D55" w:rsidP="0002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altName w:val="Malgun Gothic Semiligh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E689" w14:textId="77777777" w:rsidR="00373D55" w:rsidRDefault="00373D55" w:rsidP="000274C0">
      <w:r>
        <w:separator/>
      </w:r>
    </w:p>
  </w:footnote>
  <w:footnote w:type="continuationSeparator" w:id="0">
    <w:p w14:paraId="27269027" w14:textId="77777777" w:rsidR="00373D55" w:rsidRDefault="00373D55" w:rsidP="00027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1ZmI2OWQ0NGVhZWVmNzRmZjg4NDViM2RlMTY4MmMifQ=="/>
  </w:docVars>
  <w:rsids>
    <w:rsidRoot w:val="002548BC"/>
    <w:rsid w:val="000274C0"/>
    <w:rsid w:val="00106AAA"/>
    <w:rsid w:val="001908CD"/>
    <w:rsid w:val="002548BC"/>
    <w:rsid w:val="00290713"/>
    <w:rsid w:val="002B0C5A"/>
    <w:rsid w:val="002C491D"/>
    <w:rsid w:val="00373D55"/>
    <w:rsid w:val="004C5387"/>
    <w:rsid w:val="0069263D"/>
    <w:rsid w:val="006C3450"/>
    <w:rsid w:val="0088405F"/>
    <w:rsid w:val="00912941"/>
    <w:rsid w:val="00955EFF"/>
    <w:rsid w:val="00AE5188"/>
    <w:rsid w:val="00B9129E"/>
    <w:rsid w:val="00C51A66"/>
    <w:rsid w:val="00E917C9"/>
    <w:rsid w:val="13E558F2"/>
    <w:rsid w:val="5C71213D"/>
    <w:rsid w:val="65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76305"/>
  <w15:docId w15:val="{EC284C95-9481-4DDB-9D92-B1C61D5D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1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C5387"/>
    <w:pPr>
      <w:ind w:firstLineChars="200" w:firstLine="420"/>
    </w:pPr>
  </w:style>
  <w:style w:type="character" w:styleId="a5">
    <w:name w:val="Strong"/>
    <w:basedOn w:val="a0"/>
    <w:uiPriority w:val="22"/>
    <w:qFormat/>
    <w:rsid w:val="0088405F"/>
    <w:rPr>
      <w:b/>
      <w:bCs/>
    </w:rPr>
  </w:style>
  <w:style w:type="paragraph" w:styleId="a6">
    <w:name w:val="header"/>
    <w:basedOn w:val="a"/>
    <w:link w:val="a7"/>
    <w:uiPriority w:val="99"/>
    <w:unhideWhenUsed/>
    <w:rsid w:val="0002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74C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74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孙 大爷</cp:lastModifiedBy>
  <cp:revision>5</cp:revision>
  <dcterms:created xsi:type="dcterms:W3CDTF">2022-11-30T07:07:00Z</dcterms:created>
  <dcterms:modified xsi:type="dcterms:W3CDTF">2022-11-30T07:09:00Z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FB6AF64397C645CF976B60A79383E441</vt:lpwstr>
  </property>
</Properties>
</file>