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1.取前几条数据。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2.先根据部门编号升序，再根据薪水降序。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3.查询出雇员表(emp)中comm为null的记录。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4.查询出雇员表(emp)中员工的姓名,将名字中的'A'换为'1','B'换为'2'。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5.查询出每个部门的平均薪水，并显示出部门详细信。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6.查询出部门人员中薪水大于2000的人在2个以上的部门。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7.求出每个部门中薪水最高的员工。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8.分别统计出各个月份入职(hiredate)的员工有多少人。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9.查询scott.emp表中所有列。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10.查询scott.emp表中的ename列。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11.查询scott.emp表中ename列，将其列名改为“雇员姓名”。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12.查询scott.emp表中sal、comm两项工资的总和。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13.消除emp表中job列的重复值。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14.查看scott.emp表中在10号部门的所有员工具体情况。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15.查询scott.emp表中工资在1500和3000之间的雇员编号。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16.查询scott.emp表中在10、20或30号部门工作的雇员编号。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17.查询scott.emp表中名字中含有K字母的雇员姓名。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18.查询comm列为NULL的雇员信息。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19.查询10号部门工资在1000元以上的雇员信息。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20.将emp表按照部门号升序、员工编号降序排列。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21.统计scott.emp表中各部门的人数。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22.统计各部门人数，将多于5人的部门编号输出。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23.将scott.emp表中的内容复制一份到newemp表。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内置函数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24.查看A的ASCII码。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25.查看ASCII码为65的字符。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26.使用LENGTH函数求字符串‘This is Oracle 11g’。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27.使用CONCAT函数将EMP表中各元组的ename添加在job之后。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28.使用SUBSTRING函数、SUBSTR函数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29.使用MOD函数求8除以3的余数。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30.使用ROUND函数取整。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3ZWZiMGY4ZDFhNzY1NjE5OWJiMmViOTliZjIyY2EifQ=="/>
  </w:docVars>
  <w:rsids>
    <w:rsidRoot w:val="00000000"/>
    <w:rsid w:val="022D7723"/>
    <w:rsid w:val="284718E3"/>
    <w:rsid w:val="3DEB7E13"/>
    <w:rsid w:val="4B2B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2758</Words>
  <Characters>6273</Characters>
  <Lines>0</Lines>
  <Paragraphs>0</Paragraphs>
  <TotalTime>1</TotalTime>
  <ScaleCrop>false</ScaleCrop>
  <LinksUpToDate>false</LinksUpToDate>
  <CharactersWithSpaces>6715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2023-03-29T09:08:00Z</dcterms:created>
  <dc:creator>xikuang</dc:creator>
  <cp:lastModifiedBy>Administrator</cp:lastModifiedBy>
  <dcterms:modified xsi:type="dcterms:W3CDTF">2023-04-10T07:20:22Z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E023B5C0A5334C60A1746AC8ACD7E7D4</vt:lpwstr>
  </property>
</Properties>
</file>