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6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8"/>
          <w:szCs w:val="28"/>
          <w:lang w:val="en-US" w:eastAsia="zh-CN" w:bidi="ar-SA"/>
        </w:rPr>
        <w:t>关于“大学生游戏喜好情况”的调查报告</w:t>
      </w:r>
    </w:p>
    <w:p>
      <w:pPr>
        <w:spacing w:line="360" w:lineRule="auto"/>
        <w:ind w:firstLine="56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8"/>
          <w:szCs w:val="28"/>
          <w:lang w:val="en-US" w:eastAsia="zh-CN" w:bidi="ar-SA"/>
        </w:rPr>
        <w:t xml:space="preserve">            </w:t>
      </w: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——20级思修课信息学院曹老师教学班“11小队”小组</w:t>
      </w:r>
    </w:p>
    <w:p>
      <w:pPr>
        <w:spacing w:line="360" w:lineRule="auto"/>
        <w:ind w:firstLine="480" w:firstLineChars="200"/>
        <w:jc w:val="left"/>
        <w:textAlignment w:val="baseline"/>
        <w:rPr>
          <w:rStyle w:val="6"/>
          <w:rFonts w:hint="default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4"/>
          <w:szCs w:val="24"/>
          <w:lang w:val="en-US" w:eastAsia="zh-CN" w:bidi="ar-SA"/>
        </w:rPr>
        <w:t>主持人：</w:t>
      </w:r>
      <w:r>
        <w:rPr>
          <w:rStyle w:val="6"/>
          <w:rFonts w:hint="eastAsia"/>
          <w:kern w:val="2"/>
          <w:sz w:val="24"/>
          <w:szCs w:val="24"/>
          <w:lang w:val="en-US" w:eastAsia="zh-CN" w:bidi="ar-SA"/>
        </w:rPr>
        <w:t>孙达明</w:t>
      </w:r>
    </w:p>
    <w:p>
      <w:pPr>
        <w:spacing w:line="360" w:lineRule="auto"/>
        <w:ind w:firstLine="480" w:firstLineChars="200"/>
        <w:jc w:val="left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kern w:val="2"/>
          <w:sz w:val="24"/>
          <w:szCs w:val="24"/>
          <w:lang w:val="en-US" w:eastAsia="zh-CN" w:bidi="ar-SA"/>
        </w:rPr>
        <w:t>参加人及分工: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20012354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20012355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20012374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  <w:t>陈余前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陈震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董亚杰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姜皓扬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</w:tr>
    </w:tbl>
    <w:p>
      <w:pPr>
        <w:spacing w:line="360" w:lineRule="auto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20012347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20012373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20012356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龙立滔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侯鹏林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苗旺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孙达明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组长</w:t>
            </w:r>
          </w:p>
        </w:tc>
      </w:tr>
    </w:tbl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学号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20012353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20012348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20012346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20012352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姓名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宋杭弛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司盛鑫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  <w:t>王卿亦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邹有帅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rFonts w:hint="default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24"/>
                <w:szCs w:val="24"/>
                <w:vertAlign w:val="baseline"/>
                <w:lang w:val="en-US" w:eastAsia="zh-CN" w:bidi="ar-SA"/>
              </w:rPr>
              <w:t>工作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0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  <w:tc>
          <w:tcPr>
            <w:tcW w:w="1421" w:type="dxa"/>
          </w:tcPr>
          <w:p>
            <w:pPr>
              <w:widowControl w:val="0"/>
              <w:spacing w:line="360" w:lineRule="auto"/>
              <w:jc w:val="center"/>
              <w:textAlignment w:val="baseline"/>
              <w:rPr>
                <w:rStyle w:val="6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Style w:val="6"/>
                <w:rFonts w:hint="eastAsia"/>
                <w:kern w:val="2"/>
                <w:sz w:val="15"/>
                <w:szCs w:val="15"/>
                <w:vertAlign w:val="baseline"/>
                <w:lang w:val="en-US" w:eastAsia="zh-CN" w:bidi="ar-SA"/>
              </w:rPr>
              <w:t>调查，结果分析</w:t>
            </w:r>
          </w:p>
        </w:tc>
      </w:tr>
    </w:tbl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/>
          <w:kern w:val="2"/>
          <w:sz w:val="24"/>
          <w:szCs w:val="24"/>
          <w:lang w:val="en-US" w:eastAsia="zh-CN" w:bidi="ar-SA"/>
        </w:rPr>
        <w:t>报告</w:t>
      </w:r>
      <w:r>
        <w:rPr>
          <w:rStyle w:val="6"/>
          <w:kern w:val="2"/>
          <w:sz w:val="24"/>
          <w:szCs w:val="24"/>
          <w:lang w:val="en-US" w:eastAsia="zh-CN" w:bidi="ar-SA"/>
        </w:rPr>
        <w:t>正文：</w:t>
      </w:r>
      <w:bookmarkStart w:id="0" w:name="_GoBack"/>
      <w:bookmarkEnd w:id="0"/>
    </w:p>
    <w:p>
      <w:pPr>
        <w:numPr>
          <w:ilvl w:val="0"/>
          <w:numId w:val="1"/>
        </w:numPr>
        <w:spacing w:line="360" w:lineRule="auto"/>
        <w:ind w:firstLine="48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问卷调查</w:t>
      </w:r>
    </w:p>
    <w:p>
      <w:pPr>
        <w:spacing w:line="360" w:lineRule="auto"/>
        <w:jc w:val="left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问卷：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第一次玩电子游戏到现在有多长时间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最常使用的游戏平台(设备类型)?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因为什么样的原因去玩游戏？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喜欢玩那些种类型的游戏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玩游戏的时间规划或规律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玩游戏给你带来了什么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游戏付费类型偏向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目前最频繁玩的游戏的名称（没有可填“无”）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觉得玩过最好玩最精彩的游戏名称（没有可填“无”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）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简单描述喜欢这款游戏的原因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你对游戏机制是否有所研究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浅谈你对游戏机制的了解。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觉得一款好的游戏应该更侧重于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是否对游戏的开发有兴趣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是否参与过游戏开发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你是游戏中的大佬吗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2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shd w:val="clear" w:fill="FFFFFF"/>
        </w:rPr>
        <w:t>你认为本问卷做的怎么样</w:t>
      </w:r>
      <w:r>
        <w:rPr>
          <w:rFonts w:hint="eastAsia" w:ascii="宋体" w:hAnsi="宋体" w:cs="宋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?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default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问卷说明：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问卷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中的问题含有单选题，多选题，填空题；非强制性推广；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default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推广方式：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QQ群，QQ空间，微信朋友圈，校园张贴广告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问卷地址：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begin"/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instrText xml:space="preserve"> HYPERLINK "https://www.wjx.cn/hj/mc2uqub2yeuzhvbdbvztea.aspx" </w:instrTex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https://www.wjx.cn/hj/mc2uqub2yeuzhvbdbvztea.aspx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问卷收集数量：</w:t>
      </w:r>
      <w:r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共78份</w:t>
      </w: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jc w:val="center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调查结果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[单选]第一次玩电子游戏到现在有多长时间？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9"/>
        <w:gridCol w:w="1141"/>
        <w:gridCol w:w="5392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10年以上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10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10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5~10年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9575" cy="114300"/>
                  <wp:effectExtent l="0" t="0" r="1905" b="7620"/>
                  <wp:docPr id="10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42975" cy="114300"/>
                  <wp:effectExtent l="0" t="0" r="1905" b="7620"/>
                  <wp:docPr id="10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30.77%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3~5年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28625" cy="114300"/>
                  <wp:effectExtent l="0" t="0" r="13335" b="7620"/>
                  <wp:docPr id="10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23925" cy="114300"/>
                  <wp:effectExtent l="0" t="0" r="5715" b="7620"/>
                  <wp:docPr id="10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32.05%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" cy="114300"/>
                  <wp:effectExtent l="0" t="0" r="5715" b="7620"/>
                  <wp:docPr id="10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66825" cy="114300"/>
                  <wp:effectExtent l="0" t="0" r="13335" b="7620"/>
                  <wp:docPr id="11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6.41%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[单选]最常使用的游戏平台(设备类型)? 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电脑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42900" cy="114300"/>
                  <wp:effectExtent l="0" t="0" r="7620" b="7620"/>
                  <wp:docPr id="107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09650" cy="114300"/>
                  <wp:effectExtent l="0" t="0" r="11430" b="7620"/>
                  <wp:docPr id="109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25.64%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手机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81075" cy="114300"/>
                  <wp:effectExtent l="0" t="0" r="9525" b="7620"/>
                  <wp:docPr id="2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71475" cy="114300"/>
                  <wp:effectExtent l="0" t="0" r="9525" b="7620"/>
                  <wp:docPr id="2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73.08%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2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21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[多选]因为什么样的原因去玩游戏？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7"/>
        <w:gridCol w:w="1017"/>
        <w:gridCol w:w="480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消遣娱乐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71575" cy="114300"/>
                  <wp:effectExtent l="0" t="0" r="1905" b="7620"/>
                  <wp:docPr id="20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80975" cy="114300"/>
                  <wp:effectExtent l="0" t="0" r="1905" b="7620"/>
                  <wp:docPr id="1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87.18%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团队竞技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23850" cy="114300"/>
                  <wp:effectExtent l="0" t="0" r="11430" b="7620"/>
                  <wp:docPr id="36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28700" cy="114300"/>
                  <wp:effectExtent l="0" t="0" r="7620" b="7620"/>
                  <wp:docPr id="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24.36%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只是想尝试一下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81000" cy="114300"/>
                  <wp:effectExtent l="0" t="0" r="0" b="7620"/>
                  <wp:docPr id="41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71550" cy="114300"/>
                  <wp:effectExtent l="0" t="0" r="3810" b="7620"/>
                  <wp:docPr id="39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学习游戏机制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3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25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57175" cy="114300"/>
                  <wp:effectExtent l="0" t="0" r="1905" b="7620"/>
                  <wp:docPr id="42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95375" cy="114300"/>
                  <wp:effectExtent l="0" t="0" r="1905" b="7620"/>
                  <wp:docPr id="38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19.23%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[多选]喜欢玩那些种类型的游戏？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1104"/>
        <w:gridCol w:w="5220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角色扮演类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04850" cy="114300"/>
                  <wp:effectExtent l="0" t="0" r="11430" b="7620"/>
                  <wp:docPr id="27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47700" cy="114300"/>
                  <wp:effectExtent l="0" t="0" r="7620" b="7620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52.56%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策略解谜类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552450" cy="114300"/>
                  <wp:effectExtent l="0" t="0" r="11430" b="7620"/>
                  <wp:docPr id="31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00100" cy="114300"/>
                  <wp:effectExtent l="0" t="0" r="7620" b="7620"/>
                  <wp:docPr id="34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41.03%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团队竞技类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49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47725" cy="114300"/>
                  <wp:effectExtent l="0" t="0" r="5715" b="762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504825" cy="114300"/>
                  <wp:effectExtent l="0" t="0" r="13335" b="7620"/>
                  <wp:docPr id="35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62.82%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模拟经营类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29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95300" cy="114300"/>
                  <wp:effectExtent l="0" t="0" r="7620" b="7620"/>
                  <wp:docPr id="32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0" cy="114300"/>
                  <wp:effectExtent l="0" t="0" r="11430" b="7620"/>
                  <wp:docPr id="4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37.18%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图文类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57175" cy="114300"/>
                  <wp:effectExtent l="0" t="0" r="1905" b="7620"/>
                  <wp:docPr id="37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95375" cy="114300"/>
                  <wp:effectExtent l="0" t="0" r="1905" b="7620"/>
                  <wp:docPr id="28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19.23%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色情类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19075" cy="114300"/>
                  <wp:effectExtent l="0" t="0" r="9525" b="7620"/>
                  <wp:docPr id="44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33475" cy="114300"/>
                  <wp:effectExtent l="0" t="0" r="9525" b="7620"/>
                  <wp:docPr id="43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16.67%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暴力类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64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57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棋牌类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0" cy="114300"/>
                  <wp:effectExtent l="0" t="0" r="3810" b="7620"/>
                  <wp:docPr id="62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66800" cy="114300"/>
                  <wp:effectExtent l="0" t="0" r="0" b="7620"/>
                  <wp:docPr id="55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56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63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[单选]玩游戏的时间规划或规律：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58"/>
        <w:gridCol w:w="710"/>
        <w:gridCol w:w="335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一有空就玩，抓住一切可以找到的时间。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3350" cy="114300"/>
                  <wp:effectExtent l="0" t="0" r="3810" b="7620"/>
                  <wp:docPr id="60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4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19200" cy="114300"/>
                  <wp:effectExtent l="0" t="0" r="0" b="7620"/>
                  <wp:docPr id="6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10.26%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每天规定时间段，有计划的玩。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66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67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4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无聊时候玩。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90525" cy="114300"/>
                  <wp:effectExtent l="0" t="0" r="5715" b="7620"/>
                  <wp:docPr id="59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62025" cy="114300"/>
                  <wp:effectExtent l="0" t="0" r="13335" b="7620"/>
                  <wp:docPr id="5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29.49%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没有规律，想玩就玩。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68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69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没有人邀请根本不玩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" cy="114300"/>
                  <wp:effectExtent l="0" t="0" r="1905" b="7620"/>
                  <wp:docPr id="6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23975" cy="114300"/>
                  <wp:effectExtent l="0" t="0" r="1905" b="7620"/>
                  <wp:docPr id="73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2.56%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完全不玩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5725" cy="114300"/>
                  <wp:effectExtent l="0" t="0" r="5715" b="7620"/>
                  <wp:docPr id="74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66825" cy="114300"/>
                  <wp:effectExtent l="0" t="0" r="13335" b="7620"/>
                  <wp:docPr id="71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6.41%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7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77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[多选]玩游戏给你带来了什么？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2"/>
        <w:gridCol w:w="943"/>
        <w:gridCol w:w="4457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一无所获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00025" cy="114300"/>
                  <wp:effectExtent l="0" t="0" r="13335" b="7620"/>
                  <wp:docPr id="72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52525" cy="114300"/>
                  <wp:effectExtent l="0" t="0" r="5715" b="7620"/>
                  <wp:docPr id="70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15.38%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开心的游戏体验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53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14400" cy="114300"/>
                  <wp:effectExtent l="0" t="0" r="0" b="7620"/>
                  <wp:docPr id="78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38150" cy="114300"/>
                  <wp:effectExtent l="0" t="0" r="3810" b="7620"/>
                  <wp:docPr id="76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67.95%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团队合作的充实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28625" cy="114300"/>
                  <wp:effectExtent l="0" t="0" r="13335" b="7620"/>
                  <wp:docPr id="92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6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23925" cy="114300"/>
                  <wp:effectExtent l="0" t="0" r="5715" b="7620"/>
                  <wp:docPr id="93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6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32.05%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糟糕的日常生活状态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96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63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9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64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敏捷的思维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9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6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100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6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学到很多知识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0" cy="114300"/>
                  <wp:effectExtent l="0" t="0" r="3810" b="7620"/>
                  <wp:docPr id="98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67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66800" cy="114300"/>
                  <wp:effectExtent l="0" t="0" r="0" b="7620"/>
                  <wp:docPr id="99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68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8575" cy="114300"/>
                  <wp:effectExtent l="0" t="0" r="1905" b="7620"/>
                  <wp:docPr id="97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69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23975" cy="114300"/>
                  <wp:effectExtent l="0" t="0" r="1905" b="7620"/>
                  <wp:docPr id="79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2.56%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[多选]游戏付费类型偏向：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6"/>
        <w:gridCol w:w="850"/>
        <w:gridCol w:w="4016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免费游戏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61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57275" cy="114300"/>
                  <wp:effectExtent l="0" t="0" r="9525" b="7620"/>
                  <wp:docPr id="112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1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95275" cy="114300"/>
                  <wp:effectExtent l="0" t="0" r="9525" b="7620"/>
                  <wp:docPr id="113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买断制游戏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61950" cy="114300"/>
                  <wp:effectExtent l="0" t="0" r="3810" b="7620"/>
                  <wp:docPr id="114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3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90600" cy="114300"/>
                  <wp:effectExtent l="0" t="0" r="0" b="7620"/>
                  <wp:docPr id="115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26.92%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内购制游戏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16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276225" cy="114300"/>
                  <wp:effectExtent l="0" t="0" r="13335" b="7620"/>
                  <wp:docPr id="118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5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076325" cy="114300"/>
                  <wp:effectExtent l="0" t="0" r="5715" b="762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盗版游戏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119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我觉得网络赌博被骗钱很爽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52400" cy="114300"/>
                  <wp:effectExtent l="0" t="0" r="0" b="7620"/>
                  <wp:docPr id="111" name="图片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9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00150" cy="114300"/>
                  <wp:effectExtent l="0" t="0" r="3810" b="7620"/>
                  <wp:docPr id="121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0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11.54%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120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1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[填空]目前最频繁玩的游戏的名称（没有可填“无”）：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sgo、王者荣耀、和平精英、植物大战僵尸、原神、时空召唤、喵斯、Hcg、飞车、无主之地2、三国杀online、部落冲突、欢乐麻将、斗地主、吃鸡、贪吃蛇、香肠派对、LOL、跑跑卡丁车、少年三国志、想不想修真、逆战、cf、明日方舟、凹凸世界、守望先锋、穿越火线枪战王者、阴阳师、部落冲突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[填空]觉得玩过最好玩最精彩的游戏名称（没有可填“无”）：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欢乐球球、Warframe、黄油、切水果、音乐世界、以撒的结合、和平精英、Csgo、巫师三、王者荣耀、聚爆、泰拉瑞亚、红色警戒、欢乐麻将吃鸡斗地主、贪吃蛇大作战、无尽之剑 LOL 只狼、阴阳师、GTA5、穿越火线枪战王者、古墓丽影、刺客信条、巫师、饥荒、美国末日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[填空]简单描述喜欢这款游戏的原因：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好玩还能花钱买枪、游戏机制把握的太妙了、可以狗到最后、画质好，打击感好、刺激、喜欢竞技、处处都吸引我、食色性也、肝、讲求战术策略和团队合、我爱打麻将、简单、画面好，考验思维、开放性大，可以自由活动、易上手 易操作、获胜时感觉很满足、玩的人多、经典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[单选]你对游戏机制是否有所研究？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81000" cy="114300"/>
                  <wp:effectExtent l="0" t="0" r="0" b="7620"/>
                  <wp:docPr id="14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83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71550" cy="114300"/>
                  <wp:effectExtent l="0" t="0" r="3810" b="7620"/>
                  <wp:docPr id="8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28.21%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62025" cy="114300"/>
                  <wp:effectExtent l="0" t="0" r="13335" b="7620"/>
                  <wp:docPr id="1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85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390525" cy="114300"/>
                  <wp:effectExtent l="0" t="0" r="5715" b="7620"/>
                  <wp:docPr id="12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86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71.79%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[填空]浅谈你对游戏机制的了解。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匹配机制平衡、玩的就是游戏机制、有制裁、每款游戏都有一些延迟，掌握好这个机制才能更好操作游戏、游戏玩法、懂的自然懂、每个不同游戏游戏机制不一样、很要操作、亮度低了没了就会刷怪、淘汰玩家获取胜利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[填空]觉得一款好的游戏应该更侧重于：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玩家体验、有意义的剧情、好玩、特效、对思维的训练、人物设定、流畅的画质、思维、面向大众、体验、剧情逻辑吧、剧情和内容机制、有很多人一起嘶吼，合作、玩家的兴趣、人物的颜值游戏的视感，喜好、智商、娱乐、画面、游戏体验参与感、良好的游戏体验、促进人们之间的沟通、内容丰富、体验、锻炼思维，视觉冲击、游戏平衡、用户体验、玩家体验、游戏建模 剧情、画风和竞技模式、剧情画面、团队合作、情景、平衡，不是充钱就能变强。没有挂、多方面设计考虑不同玩家需求、画面渲染和文化背景、角色、修真、体验、策略、吸引玩家、开心就好、实际体验、界面、玩家的游戏体验、玩家体验、剧情，创新程度、技能、不氪金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[单选]是否对游戏的开发有兴趣？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23900" cy="114300"/>
                  <wp:effectExtent l="0" t="0" r="7620" b="7620"/>
                  <wp:docPr id="1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87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28650" cy="114300"/>
                  <wp:effectExtent l="0" t="0" r="11430" b="7620"/>
                  <wp:docPr id="11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36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19125" cy="114300"/>
                  <wp:effectExtent l="0" t="0" r="5715" b="7620"/>
                  <wp:docPr id="13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89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733425" cy="114300"/>
                  <wp:effectExtent l="0" t="0" r="13335" b="7620"/>
                  <wp:docPr id="2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0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46.15%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[单选]是否参与过游戏开发？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7"/>
        <w:gridCol w:w="1267"/>
        <w:gridCol w:w="598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10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71450" cy="114300"/>
                  <wp:effectExtent l="0" t="0" r="11430" b="7620"/>
                  <wp:docPr id="15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91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81100" cy="114300"/>
                  <wp:effectExtent l="0" t="0" r="7620" b="7620"/>
                  <wp:docPr id="16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92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12.82%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68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71575" cy="114300"/>
                  <wp:effectExtent l="0" t="0" r="1905" b="7620"/>
                  <wp:docPr id="18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9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80975" cy="114300"/>
                  <wp:effectExtent l="0" t="0" r="1905" b="7620"/>
                  <wp:docPr id="3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9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87.18%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[单选]你是游戏中的大佬吗？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1299"/>
        <w:gridCol w:w="592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28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0" cy="114300"/>
                  <wp:effectExtent l="0" t="0" r="11430" b="7620"/>
                  <wp:docPr id="4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95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76300" cy="114300"/>
                  <wp:effectExtent l="0" t="0" r="7620" b="7620"/>
                  <wp:docPr id="5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96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35.9%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866775" cy="114300"/>
                  <wp:effectExtent l="0" t="0" r="1905" b="7620"/>
                  <wp:docPr id="6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97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85775" cy="114300"/>
                  <wp:effectExtent l="0" t="0" r="1905" b="7620"/>
                  <wp:docPr id="7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98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64.1%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jc w:val="left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[单选]你认为本问卷做的怎么样？  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  </w:t>
      </w:r>
    </w:p>
    <w:tbl>
      <w:tblPr>
        <w:tblStyle w:val="2"/>
        <w:tblW w:w="5000" w:type="pct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1059"/>
        <w:gridCol w:w="5004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小计</w:t>
            </w:r>
          </w:p>
        </w:tc>
        <w:tc>
          <w:tcPr>
            <w:tcW w:w="2936" w:type="pct"/>
            <w:shd w:val="clear" w:color="auto" w:fill="E0E0E0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很差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7625" cy="114300"/>
                  <wp:effectExtent l="0" t="0" r="13335" b="7620"/>
                  <wp:docPr id="10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9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04925" cy="114300"/>
                  <wp:effectExtent l="0" t="0" r="5715" b="7620"/>
                  <wp:docPr id="9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00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3.85%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还不错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55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00" cy="114300"/>
                  <wp:effectExtent l="0" t="0" r="7620" b="7620"/>
                  <wp:docPr id="45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01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400050" cy="114300"/>
                  <wp:effectExtent l="0" t="0" r="11430" b="7620"/>
                  <wp:docPr id="48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02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70.51%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填选时有抵触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49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03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46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104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无法进行下去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9525" cy="114300"/>
                  <wp:effectExtent l="0" t="0" r="5715" b="6985"/>
                  <wp:docPr id="47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0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343025" cy="114300"/>
                  <wp:effectExtent l="0" t="0" r="13335" b="7620"/>
                  <wp:docPr id="50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0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1.28%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我是乱答的</w:t>
            </w:r>
          </w:p>
        </w:tc>
        <w:tc>
          <w:tcPr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11</w:t>
            </w:r>
          </w:p>
        </w:tc>
        <w:tc>
          <w:tcPr>
            <w:tcW w:w="2936" w:type="pct"/>
            <w:shd w:val="clear" w:color="auto" w:fill="FFFFFF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90500" cy="114300"/>
                  <wp:effectExtent l="0" t="0" r="7620" b="7620"/>
                  <wp:docPr id="51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10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162050" cy="114300"/>
                  <wp:effectExtent l="0" t="0" r="11430" b="7620"/>
                  <wp:docPr id="53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10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14.1%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4</w:t>
            </w:r>
          </w:p>
        </w:tc>
        <w:tc>
          <w:tcPr>
            <w:tcW w:w="2936" w:type="pct"/>
            <w:shd w:val="clear" w:color="auto" w:fill="F9F9F9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textAlignment w:val="baseline"/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6675" cy="114300"/>
                  <wp:effectExtent l="0" t="0" r="9525" b="7620"/>
                  <wp:docPr id="52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109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1285875" cy="114300"/>
                  <wp:effectExtent l="0" t="0" r="9525" b="7620"/>
                  <wp:docPr id="54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110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5.13%</w:t>
            </w:r>
          </w:p>
        </w:tc>
      </w:tr>
    </w:tbl>
    <w:p>
      <w:pPr>
        <w:numPr>
          <w:ilvl w:val="0"/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jc w:val="center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数据分析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大学生第一次玩电子游戏的时间是平均分布的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从问卷的第一题选择结果可知，大学生第一次玩电子游戏的时间在每个时间段是均匀的，这可能是由于玩电子游戏是随机发生的。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大学生更偏向的游戏设备是手机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根据问卷第二题的调查结果，73.08%的同学使用手机玩游戏。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由于智能手机的普及和它自身的便利性随身性，可以随时拿出来玩一局游戏，所以使用手机玩游戏的人更多。大学生使用手机玩游戏是否会影响日常学习生活是值的考虑的问题。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大学生玩游戏主要是为了消遣娱乐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根据问卷第三题和第六题，大学生玩游戏是为了消遣娱乐。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由于学习和生活压力太大，大学生玩游戏主要是为了放松身心，而他们也收获到了快乐的游戏体验。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大学生主要的游戏类型喜好是角色扮演，策略和团队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第四题结果可知，角色扮演类、策略解谜类、团队竞技类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角色扮演类是现在游戏的主流模式，主流游戏一般都有自己的剧情线，我想这是52.56%的大学生喜欢角色扮演类类游戏的原因，一个好的剧情是一个游戏的“灵魂</w:t>
      </w:r>
      <w:r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所在。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策略游戏往往抓住了人的情绪和心里状态，抓住了“心流”。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就团队竞技游戏而言，游玩时的快乐因素不仅在于游戏，还具对团队合作有一定的要求，需要团队互相配合，讲究策略，而且可同时符合以上两种因素，胜利时可能促进好友的感情。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我认为团队游戏受欢迎是一种积极的现象，促进了好友的感情，而且有竞技性。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大学生更偏向于免费游戏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根据第七题的结果，受经济条件的限制或思维方式的限制，大学生更偏向于免费游戏。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很多人没有意识到游戏的制作是需要成本的，并不把游戏作为一种商品来看待。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盗版游戏仍然是一部分大学生的选择，大学生应该提高版权意识。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大学生游戏时间不规律且过于频繁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根据第五题的结果，更多的同学玩游戏时间不规律。</w:t>
      </w:r>
    </w:p>
    <w:p>
      <w:pPr>
        <w:numPr>
          <w:ilvl w:val="0"/>
          <w:numId w:val="0"/>
        </w:numPr>
        <w:spacing w:line="360" w:lineRule="auto"/>
        <w:ind w:leftChars="0"/>
        <w:jc w:val="left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更多的人是在无聊时玩游戏，并且没有规律想玩就玩，这是一种消极的表现。一方面显示出学生的各方面压力的因素存在，另一方面又显现出大学生自制力不足，日常时间可能没有合理利用。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大学生喜欢的游戏种类丰富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互联网多元化和游戏产业的发展，让我们接触到了更多的游戏类型。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大约一半的玩游戏的大学生对制作游戏有兴趣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default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大学生的创造思想并不强烈或对游戏并不感兴趣。</w:t>
      </w:r>
    </w:p>
    <w:p>
      <w:pPr>
        <w:numPr>
          <w:ilvl w:val="0"/>
          <w:numId w:val="5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有些同学参与过游戏制作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根据第十五题的内容调查结果，12.82%的同学参与过游戏开发。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Style w:val="6"/>
          <w:rFonts w:hint="default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这彰显了大学生的自学和创造能力，是积极的体现。</w:t>
      </w:r>
    </w:p>
    <w:p>
      <w:pPr>
        <w:numPr>
          <w:ilvl w:val="0"/>
          <w:numId w:val="0"/>
        </w:numPr>
        <w:spacing w:line="360" w:lineRule="auto"/>
        <w:jc w:val="both"/>
        <w:textAlignment w:val="baseline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360" w:lineRule="auto"/>
        <w:ind w:firstLine="480" w:firstLineChars="200"/>
        <w:jc w:val="both"/>
        <w:textAlignment w:val="baseline"/>
        <w:rPr>
          <w:rStyle w:val="6"/>
          <w:kern w:val="2"/>
          <w:sz w:val="24"/>
          <w:szCs w:val="24"/>
          <w:lang w:val="en-US" w:eastAsia="zh-CN" w:bidi="ar-SA"/>
        </w:rPr>
      </w:pPr>
    </w:p>
    <w:p>
      <w:pPr>
        <w:spacing w:line="360" w:lineRule="auto"/>
        <w:ind w:firstLine="480" w:firstLineChars="200"/>
        <w:jc w:val="right"/>
        <w:textAlignment w:val="baseline"/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</w:pPr>
      <w:r>
        <w:rPr>
          <w:rStyle w:val="6"/>
          <w:rFonts w:hint="eastAsia" w:ascii="黑体" w:hAnsi="黑体" w:eastAsia="黑体" w:cs="黑体"/>
          <w:kern w:val="2"/>
          <w:sz w:val="24"/>
          <w:szCs w:val="24"/>
          <w:lang w:val="en-US" w:eastAsia="zh-CN" w:bidi="ar-SA"/>
        </w:rPr>
        <w:t>2020年12月4日—2020年12月9日</w:t>
      </w: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E862E4"/>
    <w:multiLevelType w:val="singleLevel"/>
    <w:tmpl w:val="D0E862E4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00000000"/>
    <w:multiLevelType w:val="singleLevel"/>
    <w:tmpl w:val="0000000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2B3053E"/>
    <w:multiLevelType w:val="singleLevel"/>
    <w:tmpl w:val="12B3053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3860F657"/>
    <w:multiLevelType w:val="singleLevel"/>
    <w:tmpl w:val="3860F657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80614A0"/>
    <w:multiLevelType w:val="singleLevel"/>
    <w:tmpl w:val="580614A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F7E17"/>
    <w:rsid w:val="0BCF7E17"/>
    <w:rsid w:val="0C0E22D2"/>
    <w:rsid w:val="1FD81479"/>
    <w:rsid w:val="44901DEF"/>
    <w:rsid w:val="45890131"/>
    <w:rsid w:val="59891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6"/>
    <w:qFormat/>
    <w:uiPriority w:val="0"/>
    <w:pPr>
      <w:jc w:val="both"/>
      <w:textAlignment w:val="baseline"/>
    </w:pPr>
    <w:rPr>
      <w:rFonts w:ascii="Calibri" w:hAnsi="Calibri" w:eastAsia="宋体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NormalCharacter"/>
    <w:link w:val="1"/>
    <w:semiHidden/>
    <w:qFormat/>
    <w:uiPriority w:val="0"/>
    <w:rPr>
      <w:rFonts w:ascii="Calibri" w:hAnsi="Calibri"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6" Type="http://schemas.openxmlformats.org/officeDocument/2006/relationships/fontTable" Target="fontTable.xml"/><Relationship Id="rId75" Type="http://schemas.openxmlformats.org/officeDocument/2006/relationships/numbering" Target="numbering.xml"/><Relationship Id="rId74" Type="http://schemas.openxmlformats.org/officeDocument/2006/relationships/customXml" Target="../customXml/item1.xml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pn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2020-12-10T11:29:00Z</dcterms:created>
  <dc:creator>洮羱芝闇</dc:creator>
  <cp:lastModifiedBy>洮羱芝闇</cp:lastModifiedBy>
  <dcterms:modified xsi:type="dcterms:W3CDTF">2020-12-12T06:29:11Z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