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1136" w:lineRule="exact"/>
        <w:ind w:left="246" w:right="247" w:firstLine="0"/>
        <w:jc w:val="center"/>
        <w:rPr>
          <w:rFonts w:hint="eastAsia" w:ascii="华文中宋" w:eastAsia="华文中宋"/>
          <w:sz w:val="72"/>
          <w:lang w:val="en-US" w:eastAsia="zh-CN"/>
        </w:rPr>
      </w:pPr>
      <w:r>
        <w:rPr>
          <w:rFonts w:hint="eastAsia" w:ascii="华文中宋" w:eastAsia="华文中宋"/>
          <w:color w:val="FF0000"/>
          <w:spacing w:val="102"/>
          <w:sz w:val="56"/>
          <w:szCs w:val="21"/>
        </w:rPr>
        <w:t>渤海大学</w:t>
      </w:r>
      <w:r>
        <w:rPr>
          <w:rFonts w:hint="eastAsia" w:ascii="华文中宋" w:eastAsia="华文中宋"/>
          <w:color w:val="FF0000"/>
          <w:spacing w:val="102"/>
          <w:sz w:val="56"/>
          <w:szCs w:val="21"/>
          <w:lang w:eastAsia="zh-CN"/>
        </w:rPr>
        <w:t>创新创业学院</w:t>
      </w:r>
    </w:p>
    <w:p>
      <w:pPr>
        <w:pStyle w:val="2"/>
        <w:spacing w:before="212" w:line="373" w:lineRule="exact"/>
        <w:ind w:firstLine="1205" w:firstLineChars="300"/>
        <w:jc w:val="both"/>
        <w:rPr>
          <w:rFonts w:hint="eastAsia" w:ascii="仿宋" w:eastAsia="仿宋"/>
        </w:rPr>
      </w:pPr>
      <w:r>
        <w:rPr>
          <w:rFonts w:hint="eastAsia" w:ascii="仿宋" w:eastAsia="仿宋"/>
          <w:sz w:val="40"/>
          <w:szCs w:val="21"/>
          <w:lang w:eastAsia="zh-CN"/>
        </w:rPr>
        <w:t>双创</w:t>
      </w:r>
      <w:r>
        <w:rPr>
          <w:rFonts w:hint="eastAsia" w:ascii="仿宋" w:eastAsia="仿宋"/>
          <w:sz w:val="40"/>
          <w:szCs w:val="21"/>
        </w:rPr>
        <w:t>通知［2020-2021-</w:t>
      </w:r>
      <w:r>
        <w:rPr>
          <w:rFonts w:hint="eastAsia" w:ascii="仿宋" w:eastAsia="仿宋"/>
          <w:sz w:val="40"/>
          <w:szCs w:val="21"/>
          <w:lang w:val="en-US" w:eastAsia="zh-CN"/>
        </w:rPr>
        <w:t>2</w:t>
      </w:r>
      <w:r>
        <w:rPr>
          <w:rFonts w:hint="eastAsia" w:ascii="仿宋" w:eastAsia="仿宋"/>
          <w:sz w:val="40"/>
          <w:szCs w:val="21"/>
        </w:rPr>
        <w:t>］</w:t>
      </w:r>
      <w:r>
        <w:rPr>
          <w:rFonts w:hint="eastAsia" w:ascii="仿宋" w:eastAsia="仿宋"/>
          <w:sz w:val="40"/>
          <w:szCs w:val="21"/>
          <w:lang w:val="en-US" w:eastAsia="zh-CN"/>
        </w:rPr>
        <w:t>4</w:t>
      </w:r>
      <w:r>
        <w:rPr>
          <w:rFonts w:hint="eastAsia" w:ascii="仿宋" w:eastAsia="仿宋"/>
          <w:sz w:val="40"/>
          <w:szCs w:val="21"/>
        </w:rPr>
        <w:t>号</w:t>
      </w:r>
    </w:p>
    <w:p>
      <w:pPr>
        <w:spacing w:before="0" w:line="471" w:lineRule="exact"/>
        <w:ind w:left="254" w:right="247" w:firstLine="0"/>
        <w:jc w:val="both"/>
        <w:rPr>
          <w:rFonts w:asciiTheme="minorHAnsi" w:hAnsiTheme="minorHAnsi" w:eastAsiaTheme="minorEastAsia" w:cstheme="minorBidi"/>
          <w:b/>
          <w:spacing w:val="-10"/>
          <w:kern w:val="44"/>
          <w:sz w:val="44"/>
          <w:szCs w:val="22"/>
          <w:lang w:val="en-US" w:eastAsia="zh-CN" w:bidi="ar-SA"/>
        </w:rPr>
      </w:pPr>
      <w:r>
        <w:rPr>
          <w:rFonts w:ascii="华文中宋" w:hAnsi="华文中宋"/>
          <w:b/>
          <w:color w:val="FF0000"/>
          <w:sz w:val="32"/>
        </w:rPr>
        <w:t>————————————★———————————</w:t>
      </w:r>
      <w:r>
        <w:rPr>
          <w:rFonts w:asciiTheme="minorHAnsi" w:hAnsiTheme="minorHAnsi" w:eastAsiaTheme="minorEastAsia" w:cstheme="minorBidi"/>
          <w:b/>
          <w:spacing w:val="-10"/>
          <w:kern w:val="44"/>
          <w:sz w:val="44"/>
          <w:szCs w:val="22"/>
          <w:lang w:val="en-US" w:eastAsia="zh-CN" w:bidi="ar-SA"/>
        </w:rPr>
        <w:t>关于</w:t>
      </w:r>
      <w:r>
        <w:rPr>
          <w:rFonts w:hint="eastAsia" w:asciiTheme="minorHAnsi" w:hAnsiTheme="minorHAnsi" w:eastAsiaTheme="minorEastAsia" w:cstheme="minorBidi"/>
          <w:b/>
          <w:spacing w:val="-10"/>
          <w:kern w:val="44"/>
          <w:sz w:val="44"/>
          <w:szCs w:val="22"/>
          <w:lang w:val="en-US" w:eastAsia="zh-CN" w:bidi="ar-SA"/>
        </w:rPr>
        <w:t>开展2021年大创项目</w:t>
      </w:r>
      <w:r>
        <w:rPr>
          <w:rFonts w:hint="eastAsia" w:cstheme="minorBidi"/>
          <w:b/>
          <w:spacing w:val="-10"/>
          <w:kern w:val="44"/>
          <w:sz w:val="44"/>
          <w:szCs w:val="22"/>
          <w:lang w:val="en-US" w:eastAsia="zh-CN" w:bidi="ar-SA"/>
        </w:rPr>
        <w:t>系统</w:t>
      </w:r>
      <w:r>
        <w:rPr>
          <w:rFonts w:hint="eastAsia" w:asciiTheme="minorHAnsi" w:hAnsiTheme="minorHAnsi" w:eastAsiaTheme="minorEastAsia" w:cstheme="minorBidi"/>
          <w:b/>
          <w:spacing w:val="-10"/>
          <w:kern w:val="44"/>
          <w:sz w:val="44"/>
          <w:szCs w:val="22"/>
          <w:lang w:val="en-US" w:eastAsia="zh-CN" w:bidi="ar-SA"/>
        </w:rPr>
        <w:t xml:space="preserve">申报的通知               </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各</w:t>
      </w:r>
      <w:r>
        <w:rPr>
          <w:rFonts w:hint="eastAsia" w:ascii="宋体" w:hAnsi="宋体" w:eastAsia="宋体" w:cs="宋体"/>
          <w:sz w:val="28"/>
          <w:szCs w:val="28"/>
          <w:lang w:eastAsia="zh-CN"/>
        </w:rPr>
        <w:t>学院</w:t>
      </w:r>
      <w:r>
        <w:rPr>
          <w:rFonts w:hint="eastAsia" w:ascii="宋体" w:hAnsi="宋体" w:eastAsia="宋体" w:cs="宋体"/>
          <w:sz w:val="28"/>
          <w:szCs w:val="28"/>
        </w:rPr>
        <w:t>：</w:t>
      </w:r>
    </w:p>
    <w:p>
      <w:pPr>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学校</w:t>
      </w:r>
      <w:r>
        <w:rPr>
          <w:rFonts w:hint="eastAsia" w:ascii="宋体" w:hAnsi="宋体" w:eastAsia="宋体" w:cs="宋体"/>
          <w:sz w:val="28"/>
          <w:szCs w:val="28"/>
        </w:rPr>
        <w:t>为</w:t>
      </w:r>
      <w:r>
        <w:rPr>
          <w:rFonts w:hint="eastAsia" w:ascii="宋体" w:hAnsi="宋体" w:eastAsia="宋体" w:cs="宋体"/>
          <w:sz w:val="28"/>
          <w:szCs w:val="28"/>
          <w:lang w:eastAsia="zh-CN"/>
        </w:rPr>
        <w:t>进一步加强对大学生</w:t>
      </w:r>
      <w:r>
        <w:rPr>
          <w:rFonts w:hint="eastAsia" w:ascii="宋体" w:hAnsi="宋体" w:eastAsia="宋体" w:cs="宋体"/>
          <w:sz w:val="28"/>
          <w:szCs w:val="28"/>
        </w:rPr>
        <w:t>创新创业训练计划项目（以下简称“大创</w:t>
      </w:r>
      <w:r>
        <w:rPr>
          <w:rFonts w:hint="eastAsia" w:ascii="宋体" w:hAnsi="宋体" w:eastAsia="宋体" w:cs="宋体"/>
          <w:sz w:val="28"/>
          <w:szCs w:val="28"/>
          <w:lang w:eastAsia="zh-CN"/>
        </w:rPr>
        <w:t>项目</w:t>
      </w:r>
      <w:r>
        <w:rPr>
          <w:rFonts w:hint="eastAsia" w:ascii="宋体" w:hAnsi="宋体" w:eastAsia="宋体" w:cs="宋体"/>
          <w:sz w:val="28"/>
          <w:szCs w:val="28"/>
        </w:rPr>
        <w:t>”）</w:t>
      </w:r>
      <w:r>
        <w:rPr>
          <w:rFonts w:hint="eastAsia" w:ascii="宋体" w:hAnsi="宋体" w:eastAsia="宋体" w:cs="宋体"/>
          <w:sz w:val="28"/>
          <w:szCs w:val="28"/>
          <w:lang w:eastAsia="zh-CN"/>
        </w:rPr>
        <w:t>的规范管理</w:t>
      </w:r>
      <w:r>
        <w:rPr>
          <w:rFonts w:hint="eastAsia" w:ascii="宋体" w:hAnsi="宋体" w:eastAsia="宋体" w:cs="宋体"/>
          <w:sz w:val="28"/>
          <w:szCs w:val="28"/>
        </w:rPr>
        <w:t>，</w:t>
      </w:r>
      <w:r>
        <w:rPr>
          <w:rFonts w:hint="eastAsia" w:ascii="宋体" w:hAnsi="宋体" w:eastAsia="宋体" w:cs="宋体"/>
          <w:sz w:val="28"/>
          <w:szCs w:val="28"/>
          <w:lang w:val="en-US" w:eastAsia="zh-CN"/>
        </w:rPr>
        <w:t>学校</w:t>
      </w:r>
      <w:r>
        <w:rPr>
          <w:rFonts w:hint="eastAsia" w:ascii="宋体" w:hAnsi="宋体" w:eastAsia="宋体" w:cs="宋体"/>
          <w:sz w:val="28"/>
          <w:szCs w:val="28"/>
        </w:rPr>
        <w:t>决定</w:t>
      </w:r>
      <w:r>
        <w:rPr>
          <w:rFonts w:hint="eastAsia" w:ascii="宋体" w:hAnsi="宋体" w:eastAsia="宋体" w:cs="宋体"/>
          <w:sz w:val="28"/>
          <w:szCs w:val="28"/>
          <w:lang w:eastAsia="zh-CN"/>
        </w:rPr>
        <w:t>于</w:t>
      </w:r>
      <w:r>
        <w:rPr>
          <w:rFonts w:hint="eastAsia" w:ascii="宋体" w:hAnsi="宋体" w:eastAsia="宋体" w:cs="宋体"/>
          <w:sz w:val="28"/>
          <w:szCs w:val="28"/>
          <w:lang w:val="en-US" w:eastAsia="zh-CN"/>
        </w:rPr>
        <w:t>3月18开启系统</w:t>
      </w:r>
      <w:r>
        <w:rPr>
          <w:rFonts w:hint="eastAsia" w:ascii="宋体" w:hAnsi="宋体" w:eastAsia="宋体" w:cs="宋体"/>
          <w:sz w:val="28"/>
          <w:szCs w:val="28"/>
        </w:rPr>
        <w:t>申报工作</w:t>
      </w:r>
      <w:r>
        <w:rPr>
          <w:rFonts w:hint="eastAsia" w:ascii="宋体" w:hAnsi="宋体" w:eastAsia="宋体" w:cs="宋体"/>
          <w:sz w:val="28"/>
          <w:szCs w:val="28"/>
          <w:lang w:eastAsia="zh-CN"/>
        </w:rPr>
        <w:t>，填报截止日期为</w:t>
      </w:r>
      <w:r>
        <w:rPr>
          <w:rFonts w:hint="eastAsia" w:ascii="宋体" w:hAnsi="宋体" w:eastAsia="宋体" w:cs="宋体"/>
          <w:sz w:val="28"/>
          <w:szCs w:val="28"/>
          <w:lang w:val="en-US" w:eastAsia="zh-CN"/>
        </w:rPr>
        <w:t>3月28日</w:t>
      </w:r>
      <w:r>
        <w:rPr>
          <w:rFonts w:hint="eastAsia" w:ascii="宋体" w:hAnsi="宋体" w:eastAsia="宋体" w:cs="宋体"/>
          <w:sz w:val="28"/>
          <w:szCs w:val="28"/>
        </w:rPr>
        <w:t>。</w:t>
      </w:r>
      <w:r>
        <w:rPr>
          <w:rFonts w:hint="eastAsia" w:ascii="宋体" w:hAnsi="宋体" w:eastAsia="宋体" w:cs="宋体"/>
          <w:sz w:val="28"/>
          <w:szCs w:val="28"/>
          <w:lang w:eastAsia="zh-CN"/>
        </w:rPr>
        <w:t>各二级学院审核日期为</w:t>
      </w:r>
      <w:r>
        <w:rPr>
          <w:rFonts w:hint="eastAsia" w:ascii="宋体" w:hAnsi="宋体" w:eastAsia="宋体" w:cs="宋体"/>
          <w:sz w:val="28"/>
          <w:szCs w:val="28"/>
          <w:lang w:val="en-US" w:eastAsia="zh-CN"/>
        </w:rPr>
        <w:t>3月29日至4月2日。</w:t>
      </w:r>
      <w:r>
        <w:rPr>
          <w:rFonts w:hint="eastAsia" w:ascii="宋体" w:hAnsi="宋体" w:eastAsia="宋体" w:cs="宋体"/>
          <w:sz w:val="28"/>
          <w:szCs w:val="28"/>
        </w:rPr>
        <w:t>现将有关事项通知如下：</w:t>
      </w:r>
    </w:p>
    <w:p>
      <w:pPr>
        <w:ind w:firstLine="560" w:firstLineChars="200"/>
        <w:rPr>
          <w:rFonts w:hint="eastAsia" w:ascii="宋体" w:hAnsi="宋体" w:eastAsia="宋体" w:cs="宋体"/>
          <w:sz w:val="28"/>
          <w:szCs w:val="28"/>
        </w:rPr>
      </w:pPr>
    </w:p>
    <w:p>
      <w:pPr>
        <w:ind w:firstLine="562" w:firstLineChars="20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一</w:t>
      </w:r>
      <w:r>
        <w:rPr>
          <w:rFonts w:hint="eastAsia" w:ascii="宋体" w:hAnsi="宋体" w:eastAsia="宋体" w:cs="宋体"/>
          <w:b/>
          <w:bCs/>
          <w:sz w:val="28"/>
          <w:szCs w:val="28"/>
        </w:rPr>
        <w:t>、</w:t>
      </w:r>
      <w:r>
        <w:rPr>
          <w:rFonts w:hint="eastAsia" w:ascii="宋体" w:hAnsi="宋体" w:eastAsia="宋体" w:cs="宋体"/>
          <w:b/>
          <w:bCs/>
          <w:sz w:val="28"/>
          <w:szCs w:val="28"/>
          <w:lang w:eastAsia="zh-CN"/>
        </w:rPr>
        <w:t>申报项目类别和范围</w:t>
      </w:r>
    </w:p>
    <w:p>
      <w:pPr>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1.此次系统申报分为</w:t>
      </w:r>
      <w:r>
        <w:rPr>
          <w:rFonts w:hint="eastAsia" w:ascii="宋体" w:hAnsi="宋体" w:eastAsia="宋体" w:cs="宋体"/>
          <w:sz w:val="28"/>
          <w:szCs w:val="28"/>
        </w:rPr>
        <w:t>创新训练项目</w:t>
      </w:r>
      <w:r>
        <w:rPr>
          <w:rFonts w:hint="eastAsia" w:ascii="宋体" w:hAnsi="宋体" w:eastAsia="宋体" w:cs="宋体"/>
          <w:sz w:val="28"/>
          <w:szCs w:val="28"/>
          <w:lang w:eastAsia="zh-CN"/>
        </w:rPr>
        <w:t>、创业训练项目、创业实践项目和</w:t>
      </w:r>
      <w:r>
        <w:rPr>
          <w:rFonts w:hint="eastAsia" w:ascii="宋体" w:hAnsi="宋体" w:eastAsia="宋体" w:cs="宋体"/>
          <w:sz w:val="28"/>
          <w:szCs w:val="28"/>
        </w:rPr>
        <w:t>青年红色筑梦之旅项目</w:t>
      </w:r>
      <w:r>
        <w:rPr>
          <w:rFonts w:hint="eastAsia" w:ascii="宋体" w:hAnsi="宋体" w:eastAsia="宋体" w:cs="宋体"/>
          <w:sz w:val="28"/>
          <w:szCs w:val="28"/>
          <w:lang w:eastAsia="zh-CN"/>
        </w:rPr>
        <w:t>四个组别。</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2.各二级学院学生申报的所有项目都要进行系统录入。</w:t>
      </w:r>
    </w:p>
    <w:p>
      <w:pPr>
        <w:ind w:firstLine="560" w:firstLineChars="200"/>
        <w:rPr>
          <w:rFonts w:hint="default" w:ascii="宋体" w:hAnsi="宋体" w:eastAsia="宋体" w:cs="宋体"/>
          <w:sz w:val="28"/>
          <w:szCs w:val="28"/>
          <w:lang w:val="en-US" w:eastAsia="zh-CN"/>
        </w:rPr>
      </w:pPr>
    </w:p>
    <w:p>
      <w:pPr>
        <w:ind w:firstLine="562" w:firstLineChars="200"/>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二</w:t>
      </w:r>
      <w:r>
        <w:rPr>
          <w:rFonts w:hint="eastAsia" w:ascii="宋体" w:hAnsi="宋体" w:eastAsia="宋体" w:cs="宋体"/>
          <w:b/>
          <w:bCs/>
          <w:sz w:val="28"/>
          <w:szCs w:val="28"/>
        </w:rPr>
        <w:t>、</w:t>
      </w:r>
      <w:r>
        <w:rPr>
          <w:rFonts w:hint="eastAsia" w:ascii="宋体" w:hAnsi="宋体" w:eastAsia="宋体" w:cs="宋体"/>
          <w:b/>
          <w:bCs/>
          <w:sz w:val="28"/>
          <w:szCs w:val="28"/>
          <w:lang w:eastAsia="zh-CN"/>
        </w:rPr>
        <w:t>系统填报流程</w:t>
      </w:r>
    </w:p>
    <w:p>
      <w:pPr>
        <w:ind w:firstLine="280" w:firstLineChars="1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1、</w:t>
      </w:r>
      <w:r>
        <w:rPr>
          <w:rFonts w:hint="eastAsia" w:ascii="宋体" w:hAnsi="宋体" w:eastAsia="宋体" w:cs="宋体"/>
          <w:sz w:val="28"/>
          <w:szCs w:val="28"/>
          <w:lang w:eastAsia="zh-CN"/>
        </w:rPr>
        <w:t>大创项目负责人通过企业微信登录渤海大学创新创业管理系统，（系统网址为：http://cxcygl.bhu.edu.cn/）并填报自己大创项目的相关信息，同时将申报书的扫描件提交到系统中，并确保申报书内容和系统所填信息一致</w:t>
      </w:r>
      <w:r>
        <w:rPr>
          <w:rFonts w:hint="eastAsia" w:ascii="宋体" w:hAnsi="宋体" w:eastAsia="宋体" w:cs="宋体"/>
          <w:sz w:val="28"/>
          <w:szCs w:val="28"/>
        </w:rPr>
        <w:t>；</w:t>
      </w:r>
      <w:r>
        <w:rPr>
          <w:rFonts w:hint="eastAsia"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2、</w:t>
      </w:r>
      <w:r>
        <w:rPr>
          <w:rFonts w:hint="eastAsia" w:ascii="宋体" w:hAnsi="宋体" w:eastAsia="宋体" w:cs="宋体"/>
          <w:sz w:val="28"/>
          <w:szCs w:val="28"/>
          <w:lang w:eastAsia="zh-CN"/>
        </w:rPr>
        <w:t>大创项目指导教师对自己指导的项目进行审核，并扫码签字，审核无误后提交给所在学院</w:t>
      </w:r>
      <w:r>
        <w:rPr>
          <w:rFonts w:hint="eastAsia" w:ascii="宋体" w:hAnsi="宋体" w:eastAsia="宋体" w:cs="宋体"/>
          <w:sz w:val="28"/>
          <w:szCs w:val="28"/>
        </w:rPr>
        <w:t>；</w:t>
      </w:r>
      <w:r>
        <w:rPr>
          <w:rFonts w:hint="eastAsia" w:ascii="宋体" w:hAnsi="宋体" w:eastAsia="宋体" w:cs="宋体"/>
          <w:sz w:val="28"/>
          <w:szCs w:val="28"/>
          <w:lang w:eastAsia="zh-CN"/>
        </w:rPr>
        <w:t>（注：指导教师审核通过后项目信息将不可以更改）</w:t>
      </w:r>
      <w:r>
        <w:rPr>
          <w:rFonts w:hint="eastAsia"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3、</w:t>
      </w:r>
      <w:r>
        <w:rPr>
          <w:rFonts w:hint="eastAsia" w:ascii="宋体" w:hAnsi="宋体" w:eastAsia="宋体" w:cs="宋体"/>
          <w:sz w:val="28"/>
          <w:szCs w:val="28"/>
          <w:lang w:eastAsia="zh-CN"/>
        </w:rPr>
        <w:t>学院对本学院大创项目进行初评并排序，审核通过提交给校级管理员</w:t>
      </w:r>
      <w:r>
        <w:rPr>
          <w:rFonts w:hint="eastAsia" w:ascii="宋体" w:hAnsi="宋体" w:eastAsia="宋体" w:cs="宋体"/>
          <w:sz w:val="28"/>
          <w:szCs w:val="28"/>
        </w:rPr>
        <w:t>。</w:t>
      </w:r>
    </w:p>
    <w:p>
      <w:pPr>
        <w:keepNext w:val="0"/>
        <w:keepLines w:val="0"/>
        <w:pageBreakBefore w:val="0"/>
        <w:widowControl w:val="0"/>
        <w:numPr>
          <w:ilvl w:val="0"/>
          <w:numId w:val="0"/>
        </w:numPr>
        <w:tabs>
          <w:tab w:val="left" w:pos="7665"/>
          <w:tab w:val="left" w:pos="7980"/>
        </w:tabs>
        <w:kinsoku/>
        <w:wordWrap/>
        <w:overflowPunct/>
        <w:topLinePunct w:val="0"/>
        <w:autoSpaceDE/>
        <w:autoSpaceDN/>
        <w:bidi w:val="0"/>
        <w:adjustRightInd/>
        <w:snapToGrid/>
        <w:spacing w:line="240" w:lineRule="auto"/>
        <w:ind w:right="0" w:rightChars="0" w:firstLine="56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学校评审。根据各学院系统上报立项项目排序与数量、校级管理员对所有大创项目按照一定比例筛选出校级以上拟立项的大创项目，由学校组织专家，按照项目类别开展入围国家级、省级的推荐项目进行系统评审和学生路演，最终确定立项项目，经公示后，下达立项通知，启动项目运行。</w:t>
      </w:r>
    </w:p>
    <w:p>
      <w:pPr>
        <w:ind w:firstLine="562" w:firstLineChars="20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三、项目管理流程</w:t>
      </w:r>
    </w:p>
    <w:p>
      <w:pPr>
        <w:keepNext w:val="0"/>
        <w:keepLines w:val="0"/>
        <w:pageBreakBefore w:val="0"/>
        <w:widowControl w:val="0"/>
        <w:numPr>
          <w:ilvl w:val="0"/>
          <w:numId w:val="0"/>
        </w:numPr>
        <w:tabs>
          <w:tab w:val="left" w:pos="7665"/>
          <w:tab w:val="left" w:pos="7980"/>
        </w:tabs>
        <w:kinsoku/>
        <w:wordWrap/>
        <w:overflowPunct/>
        <w:topLinePunct w:val="0"/>
        <w:autoSpaceDE/>
        <w:autoSpaceDN/>
        <w:bidi w:val="0"/>
        <w:adjustRightInd/>
        <w:snapToGrid/>
        <w:spacing w:line="240" w:lineRule="auto"/>
        <w:ind w:right="0" w:rightChars="0" w:firstLine="56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1.项目负责人每个月在系统中填写项目日志，将本项目进展情况录入系统，同时可以上传相关附件（无阶段性成果附件可不添加）。</w:t>
      </w:r>
    </w:p>
    <w:p>
      <w:pPr>
        <w:keepNext w:val="0"/>
        <w:keepLines w:val="0"/>
        <w:pageBreakBefore w:val="0"/>
        <w:widowControl w:val="0"/>
        <w:numPr>
          <w:ilvl w:val="0"/>
          <w:numId w:val="0"/>
        </w:numPr>
        <w:tabs>
          <w:tab w:val="left" w:pos="7665"/>
          <w:tab w:val="left" w:pos="7980"/>
        </w:tabs>
        <w:kinsoku/>
        <w:wordWrap/>
        <w:overflowPunct/>
        <w:topLinePunct w:val="0"/>
        <w:autoSpaceDE/>
        <w:autoSpaceDN/>
        <w:bidi w:val="0"/>
        <w:adjustRightInd/>
        <w:snapToGrid/>
        <w:spacing w:line="240" w:lineRule="auto"/>
        <w:ind w:right="0" w:rightChars="0" w:firstLine="56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中期检查。项目团队负责人在系统中提交中期检查书和过程记录册，院级、校级项目由学院组织并在系统中录入评审信息并录入验收结果；省级、国家级项目由学校验收，学生准备路演，评审专家在系统中录入评审成绩和中期评审结果。</w:t>
      </w:r>
    </w:p>
    <w:p>
      <w:pPr>
        <w:keepNext w:val="0"/>
        <w:keepLines w:val="0"/>
        <w:pageBreakBefore w:val="0"/>
        <w:widowControl w:val="0"/>
        <w:numPr>
          <w:ilvl w:val="0"/>
          <w:numId w:val="0"/>
        </w:numPr>
        <w:tabs>
          <w:tab w:val="left" w:pos="7665"/>
          <w:tab w:val="left" w:pos="7980"/>
        </w:tabs>
        <w:kinsoku/>
        <w:wordWrap/>
        <w:overflowPunct/>
        <w:topLinePunct w:val="0"/>
        <w:autoSpaceDE/>
        <w:autoSpaceDN/>
        <w:bidi w:val="0"/>
        <w:adjustRightInd/>
        <w:snapToGrid/>
        <w:spacing w:line="240" w:lineRule="auto"/>
        <w:ind w:right="0" w:rightChars="0" w:firstLine="56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项目结题。项目团队负责人在系统中提交结题申请书和过程记录册，同时提交本项目的相关成果原件的扫描件或实物照片。院级、校级项目由学院组织并在系统中录入评审信息并录入验收结果；省级、国家级项目由学校验收，学生准备路演，评审专家在系统中录入评审成绩和结题评审结果。结题评审操作步骤和中期检查相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562" w:firstLineChars="200"/>
        <w:jc w:val="both"/>
        <w:textAlignment w:val="auto"/>
        <w:outlineLvl w:val="9"/>
        <w:rPr>
          <w:rFonts w:hint="default"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其他未尽事宜请联系</w:t>
      </w:r>
      <w:r>
        <w:rPr>
          <w:rFonts w:hint="eastAsia" w:ascii="宋体" w:hAnsi="宋体" w:eastAsia="宋体" w:cs="宋体"/>
          <w:b w:val="0"/>
          <w:bCs w:val="0"/>
          <w:sz w:val="28"/>
          <w:szCs w:val="28"/>
          <w:lang w:val="en-US" w:eastAsia="zh-CN"/>
        </w:rPr>
        <w:t>刘老师，电话：3400261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地址</w:t>
      </w:r>
      <w:bookmarkStart w:id="0" w:name="_GoBack"/>
      <w:bookmarkEnd w:id="0"/>
      <w:r>
        <w:rPr>
          <w:rFonts w:hint="eastAsia" w:ascii="宋体" w:hAnsi="宋体" w:eastAsia="宋体" w:cs="宋体"/>
          <w:b w:val="0"/>
          <w:bCs w:val="0"/>
          <w:sz w:val="28"/>
          <w:szCs w:val="28"/>
          <w:lang w:val="en-US" w:eastAsia="zh-CN"/>
        </w:rPr>
        <w:t>：师范生职业技能训练中心楼203</w:t>
      </w: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lang w:val="en-US" w:eastAsia="zh-CN"/>
        </w:rPr>
      </w:pPr>
    </w:p>
    <w:p>
      <w:pPr>
        <w:jc w:val="center"/>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创新</w:t>
      </w:r>
      <w:r>
        <w:rPr>
          <w:rFonts w:hint="eastAsia" w:ascii="宋体" w:hAnsi="宋体" w:eastAsia="宋体" w:cs="宋体"/>
          <w:sz w:val="28"/>
          <w:szCs w:val="28"/>
          <w:lang w:val="en-US" w:eastAsia="zh-CN"/>
        </w:rPr>
        <w:t>创业</w:t>
      </w:r>
      <w:r>
        <w:rPr>
          <w:rFonts w:hint="eastAsia" w:ascii="宋体" w:hAnsi="宋体" w:eastAsia="宋体" w:cs="宋体"/>
          <w:sz w:val="28"/>
          <w:szCs w:val="28"/>
        </w:rPr>
        <w:t>学院</w:t>
      </w:r>
    </w:p>
    <w:p>
      <w:pPr>
        <w:jc w:val="right"/>
        <w:rPr>
          <w:rFonts w:hint="eastAsia" w:ascii="宋体" w:hAnsi="宋体" w:eastAsia="宋体" w:cs="宋体"/>
          <w:sz w:val="28"/>
          <w:szCs w:val="28"/>
        </w:rPr>
      </w:pPr>
      <w:r>
        <w:rPr>
          <w:rFonts w:hint="eastAsia" w:ascii="宋体" w:hAnsi="宋体" w:eastAsia="宋体" w:cs="宋体"/>
          <w:sz w:val="28"/>
          <w:szCs w:val="28"/>
          <w:lang w:val="en-US" w:eastAsia="zh-CN"/>
        </w:rPr>
        <w:t>2021</w:t>
      </w:r>
      <w:r>
        <w:rPr>
          <w:rFonts w:hint="eastAsia" w:ascii="宋体" w:hAnsi="宋体" w:eastAsia="宋体" w:cs="宋体"/>
          <w:sz w:val="28"/>
          <w:szCs w:val="28"/>
        </w:rPr>
        <w:t>年</w:t>
      </w:r>
      <w:r>
        <w:rPr>
          <w:rFonts w:hint="eastAsia" w:ascii="宋体" w:hAnsi="宋体" w:eastAsia="宋体" w:cs="宋体"/>
          <w:sz w:val="28"/>
          <w:szCs w:val="28"/>
          <w:lang w:val="en-US" w:eastAsia="zh-CN"/>
        </w:rPr>
        <w:t>3</w:t>
      </w:r>
      <w:r>
        <w:rPr>
          <w:rFonts w:hint="eastAsia" w:ascii="宋体" w:hAnsi="宋体" w:eastAsia="宋体" w:cs="宋体"/>
          <w:sz w:val="28"/>
          <w:szCs w:val="28"/>
        </w:rPr>
        <w:t>月</w:t>
      </w:r>
      <w:r>
        <w:rPr>
          <w:rFonts w:hint="eastAsia" w:ascii="宋体" w:hAnsi="宋体" w:eastAsia="宋体" w:cs="宋体"/>
          <w:sz w:val="28"/>
          <w:szCs w:val="28"/>
          <w:lang w:val="en-US" w:eastAsia="zh-CN"/>
        </w:rPr>
        <w:t>17</w:t>
      </w:r>
      <w:r>
        <w:rPr>
          <w:rFonts w:hint="eastAsia" w:ascii="宋体" w:hAnsi="宋体" w:eastAsia="宋体" w:cs="宋体"/>
          <w:sz w:val="28"/>
          <w:szCs w:val="28"/>
        </w:rPr>
        <w:t>日</w:t>
      </w:r>
      <w:r>
        <w:rPr>
          <w:rFonts w:hint="eastAsia" w:ascii="宋体" w:hAnsi="宋体" w:eastAsia="宋体" w:cs="宋体"/>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7E5AA8"/>
    <w:rsid w:val="00064038"/>
    <w:rsid w:val="00600547"/>
    <w:rsid w:val="00ED35EE"/>
    <w:rsid w:val="04B87128"/>
    <w:rsid w:val="087E5AA8"/>
    <w:rsid w:val="0D9009E0"/>
    <w:rsid w:val="0DD339F2"/>
    <w:rsid w:val="103402DA"/>
    <w:rsid w:val="11AD21FA"/>
    <w:rsid w:val="150303CC"/>
    <w:rsid w:val="16B466DA"/>
    <w:rsid w:val="19203436"/>
    <w:rsid w:val="19812033"/>
    <w:rsid w:val="1A6372B1"/>
    <w:rsid w:val="1B4E2C29"/>
    <w:rsid w:val="1C565CC6"/>
    <w:rsid w:val="20146392"/>
    <w:rsid w:val="246A0F29"/>
    <w:rsid w:val="24DD64F8"/>
    <w:rsid w:val="25092FCB"/>
    <w:rsid w:val="25972F82"/>
    <w:rsid w:val="26731896"/>
    <w:rsid w:val="29CB2190"/>
    <w:rsid w:val="2AD41EBA"/>
    <w:rsid w:val="2C4A5871"/>
    <w:rsid w:val="2F6E7A7A"/>
    <w:rsid w:val="301D70EB"/>
    <w:rsid w:val="311022C7"/>
    <w:rsid w:val="315F7D8D"/>
    <w:rsid w:val="33AB13C4"/>
    <w:rsid w:val="40B03DD3"/>
    <w:rsid w:val="419872A8"/>
    <w:rsid w:val="41FF594B"/>
    <w:rsid w:val="44384299"/>
    <w:rsid w:val="46744225"/>
    <w:rsid w:val="482E4FF4"/>
    <w:rsid w:val="4A284DFB"/>
    <w:rsid w:val="4AC01789"/>
    <w:rsid w:val="52A1478F"/>
    <w:rsid w:val="55664B3B"/>
    <w:rsid w:val="58D271F2"/>
    <w:rsid w:val="5B2963CF"/>
    <w:rsid w:val="5F2B556D"/>
    <w:rsid w:val="5F8F2BC4"/>
    <w:rsid w:val="606263FD"/>
    <w:rsid w:val="636C6471"/>
    <w:rsid w:val="64BB6A7E"/>
    <w:rsid w:val="65E9336E"/>
    <w:rsid w:val="678A15F3"/>
    <w:rsid w:val="6828696E"/>
    <w:rsid w:val="68422652"/>
    <w:rsid w:val="698D15D3"/>
    <w:rsid w:val="6CB46DC0"/>
    <w:rsid w:val="6CD10DD1"/>
    <w:rsid w:val="6D383C80"/>
    <w:rsid w:val="6F7E4160"/>
    <w:rsid w:val="6FD56D20"/>
    <w:rsid w:val="7194762A"/>
    <w:rsid w:val="7FD86F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页眉 Char"/>
    <w:basedOn w:val="8"/>
    <w:link w:val="5"/>
    <w:qFormat/>
    <w:uiPriority w:val="0"/>
    <w:rPr>
      <w:kern w:val="2"/>
      <w:sz w:val="18"/>
      <w:szCs w:val="18"/>
    </w:rPr>
  </w:style>
  <w:style w:type="character" w:customStyle="1" w:styleId="12">
    <w:name w:val="页脚 Char"/>
    <w:basedOn w:val="8"/>
    <w:link w:val="4"/>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335</Words>
  <Characters>1914</Characters>
  <Lines>15</Lines>
  <Paragraphs>4</Paragraphs>
  <TotalTime>10</TotalTime>
  <ScaleCrop>false</ScaleCrop>
  <LinksUpToDate>false</LinksUpToDate>
  <CharactersWithSpaces>2245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2016-03-08T00:40:00Z</dcterms:created>
  <dc:creator>Administrator</dc:creator>
  <cp:lastModifiedBy>Administrator</cp:lastModifiedBy>
  <dcterms:modified xsi:type="dcterms:W3CDTF">2021-03-18T01:27:01Z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RubyTemplateID" linkTarget="0">
    <vt:lpwstr>6</vt:lpwstr>
  </property>
  <property fmtid="{D5CDD505-2E9C-101B-9397-08002B2CF9AE}" pid="4" name="ICV">
    <vt:lpwstr>9BAA5632431546E8BE512D702C0488EF</vt:lpwstr>
  </property>
</Properties>
</file>