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widowControl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widowControl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kern w:val="2"/>
          <w:sz w:val="44"/>
          <w:szCs w:val="44"/>
          <w:lang w:val="en-US" w:eastAsia="zh-CN" w:bidi="ar-SA"/>
        </w:rPr>
        <w:pict>
          <v:shape id="图片 1" o:spid="_x0000_s1026" type="#_x0000_t75" style="height:320.95pt;width:32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widowControl/>
        <w:jc w:val="center"/>
        <w:rPr>
          <w:rFonts w:ascii="方正小标宋简体" w:hAnsi="方正小标宋简体" w:eastAsia="方正小标宋简体" w:cs="方正小标宋简体"/>
          <w:sz w:val="48"/>
          <w:szCs w:val="48"/>
        </w:rPr>
      </w:pPr>
      <w:r>
        <w:rPr>
          <w:rFonts w:hint="eastAsia" w:ascii="方正小标宋简体" w:hAnsi="方正小标宋简体" w:eastAsia="方正小标宋简体" w:cs="方正小标宋简体"/>
          <w:sz w:val="48"/>
          <w:szCs w:val="48"/>
        </w:rPr>
        <w:t>信息科学与技术学院晚自习管理条例</w:t>
      </w:r>
    </w:p>
    <w:p>
      <w:pPr>
        <w:widowControl/>
        <w:jc w:val="left"/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widowControl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信息科学与技术学院学习部</w:t>
      </w:r>
    </w:p>
    <w:p>
      <w:pPr>
        <w:widowControl/>
        <w:jc w:val="left"/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widowControl/>
        <w:jc w:val="left"/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widowControl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渤海大学滨海校区晚自习加减分条例</w:t>
      </w:r>
    </w:p>
    <w:p>
      <w:pPr>
        <w:numPr>
          <w:ilvl w:val="0"/>
          <w:numId w:val="1"/>
        </w:numPr>
        <w:spacing w:line="540" w:lineRule="exact"/>
        <w:rPr>
          <w:rFonts w:ascii="黑体" w:hAnsi="黑体" w:eastAsia="黑体" w:cs="仿宋"/>
          <w:sz w:val="32"/>
          <w:szCs w:val="32"/>
        </w:rPr>
      </w:pPr>
      <w:r>
        <w:rPr>
          <w:rFonts w:ascii="黑体" w:hAnsi="黑体" w:eastAsia="黑体" w:cs="仿宋"/>
          <w:sz w:val="32"/>
          <w:szCs w:val="32"/>
        </w:rPr>
        <w:t>院级评比：</w:t>
      </w:r>
    </w:p>
    <w:p>
      <w:pPr>
        <w:spacing w:line="540" w:lineRule="exact"/>
        <w:rPr>
          <w:rFonts w:ascii="仿宋" w:hAnsi="仿宋" w:eastAsia="仿宋" w:cs="仿宋"/>
          <w:sz w:val="28"/>
        </w:rPr>
      </w:pPr>
      <w:r>
        <w:rPr>
          <w:rFonts w:hint="eastAsia" w:ascii="楷体" w:hAnsi="楷体" w:eastAsia="楷体" w:cs="仿宋"/>
          <w:sz w:val="32"/>
          <w:szCs w:val="32"/>
        </w:rPr>
        <w:t>（一）、</w:t>
      </w:r>
      <w:r>
        <w:rPr>
          <w:rFonts w:ascii="楷体" w:hAnsi="楷体" w:eastAsia="楷体" w:cs="仿宋"/>
          <w:sz w:val="32"/>
          <w:szCs w:val="32"/>
        </w:rPr>
        <w:t>院</w:t>
      </w:r>
      <w:r>
        <w:rPr>
          <w:rFonts w:hint="eastAsia" w:ascii="楷体" w:hAnsi="楷体" w:eastAsia="楷体" w:cs="仿宋"/>
          <w:sz w:val="32"/>
          <w:szCs w:val="32"/>
        </w:rPr>
        <w:t>级</w:t>
      </w:r>
      <w:r>
        <w:rPr>
          <w:rFonts w:ascii="楷体" w:hAnsi="楷体" w:eastAsia="楷体" w:cs="仿宋"/>
          <w:sz w:val="32"/>
          <w:szCs w:val="32"/>
        </w:rPr>
        <w:t>评比</w:t>
      </w:r>
      <w:r>
        <w:rPr>
          <w:rFonts w:hint="eastAsia" w:ascii="楷体" w:hAnsi="楷体" w:eastAsia="楷体" w:cs="仿宋"/>
          <w:sz w:val="32"/>
          <w:szCs w:val="32"/>
        </w:rPr>
        <w:t>每月一次</w:t>
      </w:r>
      <w:r>
        <w:rPr>
          <w:rFonts w:ascii="楷体" w:hAnsi="楷体" w:eastAsia="楷体" w:cs="仿宋"/>
          <w:sz w:val="32"/>
          <w:szCs w:val="32"/>
        </w:rPr>
        <w:t>，每次评比优秀班级不得超过学院班级总数的四分之一，具体如下：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信息学院:评比4个优秀班级</w:t>
      </w:r>
    </w:p>
    <w:p>
      <w:pPr>
        <w:numPr>
          <w:ilvl w:val="0"/>
          <w:numId w:val="2"/>
        </w:numPr>
        <w:tabs>
          <w:tab w:val="left" w:pos="425"/>
        </w:tabs>
        <w:spacing w:line="540" w:lineRule="exact"/>
        <w:rPr>
          <w:rFonts w:ascii="楷体" w:hAnsi="楷体" w:eastAsia="楷体" w:cs="仿宋"/>
          <w:sz w:val="32"/>
          <w:szCs w:val="32"/>
        </w:rPr>
      </w:pPr>
      <w:r>
        <w:rPr>
          <w:rFonts w:hint="eastAsia" w:ascii="楷体" w:hAnsi="楷体" w:eastAsia="楷体" w:cs="仿宋"/>
          <w:sz w:val="32"/>
          <w:szCs w:val="32"/>
        </w:rPr>
        <w:t>每学期评比时间：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本学期：十月末、十一月末、十二月末（一个月一公示违纪情况，每个月一公示优秀班级，进行加减分）</w:t>
      </w:r>
    </w:p>
    <w:p>
      <w:pPr>
        <w:tabs>
          <w:tab w:val="left" w:pos="425"/>
        </w:tabs>
        <w:spacing w:line="540" w:lineRule="exact"/>
        <w:rPr>
          <w:rFonts w:ascii="仿宋" w:hAnsi="仿宋" w:eastAsia="仿宋" w:cs="仿宋"/>
          <w:sz w:val="28"/>
        </w:rPr>
      </w:pPr>
      <w:r>
        <w:rPr>
          <w:rFonts w:hint="eastAsia" w:ascii="楷体" w:hAnsi="楷体" w:eastAsia="楷体" w:cs="仿宋"/>
          <w:sz w:val="32"/>
          <w:szCs w:val="32"/>
        </w:rPr>
        <w:t>（三）、加分事项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晚自习优秀班级每人加2分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其加分材料上交学习部，由学习部统一加分</w:t>
      </w:r>
    </w:p>
    <w:p>
      <w:pPr>
        <w:spacing w:line="540" w:lineRule="exact"/>
        <w:rPr>
          <w:rFonts w:ascii="仿宋" w:hAnsi="仿宋" w:eastAsia="仿宋" w:cs="仿宋"/>
          <w:sz w:val="28"/>
        </w:rPr>
      </w:pPr>
    </w:p>
    <w:p>
      <w:pPr>
        <w:numPr>
          <w:ilvl w:val="0"/>
          <w:numId w:val="3"/>
        </w:numPr>
        <w:spacing w:line="540" w:lineRule="exact"/>
        <w:rPr>
          <w:rFonts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 xml:space="preserve"> </w:t>
      </w:r>
      <w:r>
        <w:rPr>
          <w:rFonts w:ascii="黑体" w:hAnsi="黑体" w:eastAsia="黑体" w:cs="仿宋"/>
          <w:sz w:val="32"/>
          <w:szCs w:val="32"/>
        </w:rPr>
        <w:t>晚自习扣分细则：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ascii="仿宋_GB2312" w:hAnsi="仿宋_GB2312" w:eastAsia="仿宋_GB2312" w:cs="仿宋_GB2312"/>
          <w:sz w:val="32"/>
          <w:szCs w:val="32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</w:rPr>
        <w:t>、学习部有权拍摄班级照片，发现有违规情况按规定</w:t>
      </w:r>
      <w:r>
        <w:rPr>
          <w:rFonts w:ascii="仿宋_GB2312" w:hAnsi="仿宋_GB2312" w:eastAsia="仿宋_GB2312" w:cs="仿宋_GB2312"/>
          <w:sz w:val="32"/>
          <w:szCs w:val="32"/>
        </w:rPr>
        <w:t>处理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2、入冬之前晚自习所有后门打开方便检查，如若未按要求打开后门则视为拒检。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3、病假每人每次扣0.5分（病假必须出示3甲以上医院的病例就不给予扣分；无病历病假按旷晚自习处理每人每次扣3分），请病假回来后上晚自习当天需要交病例复印件（照片不行），当天没交按旷晚自习处理每人每次扣2分；病假人员可以有陪同，陪同人员不得超过2人，陪同人员按事假的请假流程请假，病假人员交病例复印件时一同销假，若未销假，病假人员与陪同人员均按旷晚自习处理扣2分；突发生病人员须跟学习部负责人请假，准假后需要让同学按格式代写请假条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4、事假每人每次扣1分（其中公假不扣分，公假需要开具证明，要有学院或学校印章则为公假，没有印章则不算公假；个人事假必须出示假条，按格式书写请假条，必须是请假本人亲自书写，代写假条无效，若无本人亲自书写的请假条，按旷晚自习处理每人每次扣2分）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5、节假日放假未及时返校，耽误晚自习每人每次扣2分（若有学院证明正当事由不给予扣分，学院证明须有学院印章；未及时返校人员需要跟学习部负责人请假，并告知辅导员，得到批准后才算未及时返校，否则按旷晚自习处理每人每次扣2分），到校后要及时销假（耽误晚自习时间不得超过40分钟，超出时间未销假按旷自习处理每人每次扣2分）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6、节假日前提前离校未上晚自习人员，按旷自习处理扣2分（若有学院证明正当事由不给予扣分，学院证明须有学院印章）。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7、长期请假，若有正当材料证明不扣分，若无按旷自习处理每人每次扣2分（连续请假3天以上算长期）。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8、晚自习期间去洗手间或到走廊接电话每班每次最多1人，多1人每人扣1分（去洗手间或接电话时间不得超过10分钟，超过时间的人员按旷晚自习处理扣2分，特殊情况除外）。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9、晚自习期间讲话、玩手机、听歌，手机或者耳机等电子设备放在桌面书桌堂内，睡觉、吃东西、私自换座位每人每次扣1分。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10、晚自习期间每人桌面必须有书（笔记本不行），若桌面没有书，第一次给予提醒，第二次开始每人每次扣1分。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11、迟到每人次扣1分，早退按旷自习处理每人每次扣</w:t>
      </w:r>
      <w:r>
        <w:rPr>
          <w:rFonts w:ascii="仿宋_GB2312" w:hAnsi="仿宋_GB2312" w:eastAsia="仿宋_GB2312" w:cs="仿宋_GB2312"/>
          <w:sz w:val="32"/>
          <w:szCs w:val="32"/>
        </w:rPr>
        <w:t>2</w:t>
      </w:r>
      <w:r>
        <w:rPr>
          <w:rFonts w:hint="eastAsia" w:ascii="仿宋_GB2312" w:hAnsi="仿宋_GB2312" w:eastAsia="仿宋_GB2312" w:cs="仿宋_GB2312"/>
          <w:sz w:val="32"/>
          <w:szCs w:val="32"/>
        </w:rPr>
        <w:t>分。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12、旷自习每人每次扣2分，替晚自习双方各扣10分，旷自习1次通报批评，3次给警告处分，替自习1次给警告处分。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13、请假回家需要向学习部负责人出示离校备案证明以及事假请假条，按事假处理每人每次扣1分，否则按照按旷自习处理每人每次扣2分。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14、个人请假需要给辅导员打电话进行请假（包括病假、事假），打电话请假时间为当日16；30之前，16；30之后需要给学习部负责人请假（其他时间请假无效）。学习部负责人准假后，需要按附件1的格式发送短信给学习部负责人（打电话准假后没发短信者或没按格式发短信者，视为请假无效，按旷晚自习处理扣2分），发短信后需要告知本班级负责人已经请假（未告知者视为请假无效，按旷晚自习处理扣2分），告知负责人之后需要按照指定格式手写请假条，并让同学带到班级（没有按格式书写请假条者或没有书写请假条者视为请假无效，按旷自习处理扣2分）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6"/>
          <w:szCs w:val="36"/>
        </w:rPr>
      </w:pPr>
      <w:r>
        <w:rPr>
          <w:rFonts w:hint="eastAsia" w:ascii="仿宋_GB2312" w:hAnsi="仿宋_GB2312" w:eastAsia="仿宋_GB2312" w:cs="仿宋_GB2312"/>
          <w:sz w:val="36"/>
          <w:szCs w:val="36"/>
        </w:rPr>
        <w:t>学习部负责人姓名：</w:t>
      </w: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>赵前川</w:t>
      </w:r>
      <w:r>
        <w:rPr>
          <w:rFonts w:hint="eastAsia" w:ascii="仿宋_GB2312" w:hAnsi="仿宋_GB2312" w:eastAsia="仿宋_GB2312" w:cs="仿宋_GB2312"/>
          <w:sz w:val="36"/>
          <w:szCs w:val="36"/>
        </w:rPr>
        <w:t xml:space="preserve"> </w:t>
      </w: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>贺雨婷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6"/>
          <w:szCs w:val="36"/>
        </w:rPr>
      </w:pPr>
      <w:r>
        <w:rPr>
          <w:rFonts w:hint="eastAsia" w:ascii="仿宋_GB2312" w:hAnsi="仿宋_GB2312" w:eastAsia="仿宋_GB2312" w:cs="仿宋_GB2312"/>
          <w:sz w:val="36"/>
          <w:szCs w:val="36"/>
        </w:rPr>
        <w:t>学习部负责人电话：</w:t>
      </w: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>18842202399</w:t>
      </w:r>
      <w:r>
        <w:rPr>
          <w:rFonts w:hint="eastAsia" w:ascii="仿宋_GB2312" w:hAnsi="仿宋_GB2312" w:eastAsia="仿宋_GB2312" w:cs="仿宋_GB2312"/>
          <w:sz w:val="36"/>
          <w:szCs w:val="36"/>
        </w:rPr>
        <w:t xml:space="preserve">  </w:t>
      </w: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>17615101270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6"/>
          <w:szCs w:val="36"/>
        </w:rPr>
      </w:pPr>
      <w:r>
        <w:rPr>
          <w:rFonts w:hint="eastAsia" w:ascii="仿宋_GB2312" w:hAnsi="仿宋_GB2312" w:eastAsia="仿宋_GB2312" w:cs="仿宋_GB2312"/>
          <w:sz w:val="36"/>
          <w:szCs w:val="36"/>
        </w:rPr>
        <w:t>qq</w:t>
      </w:r>
      <w:r>
        <w:rPr>
          <w:rFonts w:ascii="仿宋_GB2312" w:hAnsi="仿宋_GB2312" w:eastAsia="仿宋_GB2312" w:cs="仿宋_GB2312"/>
          <w:sz w:val="36"/>
          <w:szCs w:val="36"/>
        </w:rPr>
        <w:t>:</w:t>
      </w: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>313677521  1924728891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15、班级内出现无关人员，将会影响当月的晚自习评比。若发现按班级内杂乱处理全班每人扣0.5分，班级负责人扣1分（算到当月班级评比中）。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17、自习室内若出现男女不正当关系、忘记带校园卡、学生证等能证明自身身份的证件，每人每次扣1分。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18、签到表如有错误，班级负责人负全责（算到当月班级评比中）。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ascii="仿宋_GB2312" w:hAnsi="仿宋_GB2312" w:eastAsia="仿宋_GB2312" w:cs="仿宋_GB2312"/>
          <w:sz w:val="32"/>
          <w:szCs w:val="32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</w:rPr>
        <w:t>9、当周晚自习有扣分情况将对扣分人员进行通报批评处理，通报批评累积三次以上，将上升为处分。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20、其他违纪情况学习部可按情节轻重酌情扣除1-5分。</w:t>
      </w:r>
    </w:p>
    <w:p>
      <w:pPr>
        <w:numPr>
          <w:ilvl w:val="0"/>
          <w:numId w:val="4"/>
        </w:numPr>
        <w:spacing w:line="540" w:lineRule="exact"/>
        <w:rPr>
          <w:rFonts w:ascii="黑体" w:hAnsi="黑体" w:eastAsia="黑体" w:cs="仿宋"/>
          <w:sz w:val="32"/>
          <w:szCs w:val="32"/>
        </w:rPr>
      </w:pPr>
      <w:r>
        <w:rPr>
          <w:rFonts w:hint="eastAsia" w:ascii="黑体" w:hAnsi="黑体" w:eastAsia="黑体" w:cs="仿宋"/>
          <w:sz w:val="32"/>
          <w:szCs w:val="32"/>
        </w:rPr>
        <w:t>学习部</w:t>
      </w:r>
      <w:r>
        <w:rPr>
          <w:rFonts w:ascii="黑体" w:hAnsi="黑体" w:eastAsia="黑体" w:cs="仿宋"/>
          <w:sz w:val="32"/>
          <w:szCs w:val="32"/>
        </w:rPr>
        <w:t>其他：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1、学院举办的交流学习会，主讲人每人每次加1分，院级观众每人每次加0.5分，两个学院或者两个学院以上举办的交流会算作校级活动，观众每人每次加1分。（如期末动员大会，考研动员大会等）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2、学院举办的学术报告观众每人次加0.5分</w:t>
      </w:r>
    </w:p>
    <w:p>
      <w:pPr>
        <w:spacing w:line="540" w:lineRule="exac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——本文件最终解释权由滨海校区信息科学与技术学院学习部所有</w:t>
      </w:r>
    </w:p>
    <w:p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>
      <w:pPr>
        <w:spacing w:line="540" w:lineRule="exact"/>
        <w:rPr>
          <w:rFonts w:ascii="黑体" w:hAnsi="黑体" w:eastAsia="黑体" w:cs="仿宋"/>
          <w:sz w:val="32"/>
          <w:szCs w:val="32"/>
        </w:rPr>
      </w:pPr>
      <w:r>
        <w:rPr>
          <w:rFonts w:hint="eastAsia" w:ascii="黑体" w:hAnsi="黑体" w:eastAsia="黑体" w:cs="仿宋"/>
          <w:sz w:val="32"/>
          <w:szCs w:val="32"/>
        </w:rPr>
        <w:t>备注：请假格式看附页</w:t>
      </w:r>
    </w:p>
    <w:p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附件1  学生事假/病假请假条格式（请假同学亲自手写，代写人员也许签上请假同学姓名，同时签上自己姓名，用A4纸，红色字体需要依据自己情况填写）</w:t>
      </w:r>
    </w:p>
    <w:p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>
      <w:pPr>
        <w:spacing w:line="540" w:lineRule="exact"/>
        <w:rPr>
          <w:rFonts w:ascii="宋体" w:hAnsi="宋体" w:cs="宋体"/>
          <w:b/>
          <w:bCs/>
          <w:sz w:val="28"/>
          <w:szCs w:val="28"/>
        </w:rPr>
      </w:pPr>
    </w:p>
    <w:p>
      <w:pPr>
        <w:tabs>
          <w:tab w:val="left" w:pos="425"/>
        </w:tabs>
        <w:spacing w:line="540" w:lineRule="exact"/>
        <w:ind w:left="425"/>
        <w:jc w:val="center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事假/病假请假条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我是X级X专业X班XX，学号：﹍﹍﹍﹍﹍，我因﹍﹍﹍﹍﹍﹍请假，电话﹍﹍﹍﹍﹍。需在2018年X月X日X时（至2018年X月X日X时）的晚自习时间请假，请的是事假/病假，请假期间我会注意自己的人身和财产安全，不会失联，请假期间出现任何问题，本人承担。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425"/>
        <w:jc w:val="left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210" w:leftChars="1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本人签字：﹍﹍﹍﹍﹍﹍                               代写人员签字：﹍﹍﹍﹍﹍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                     辅导员签字：﹍﹍﹍﹍﹍  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日期：20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21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年X月X日       </w:t>
      </w:r>
    </w:p>
    <w:p>
      <w:pPr>
        <w:tabs>
          <w:tab w:val="left" w:pos="425"/>
        </w:tabs>
        <w:spacing w:line="540" w:lineRule="exact"/>
        <w:ind w:left="425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附件2   班级负责人请假条格式（手写，红色字体需要依据自己班级情况填写，填写具体请假人员时，从上往下填写顺序是：事假-病假-公假，请假条一式两份，公假需要标明公假部门，请与晚自习前填写好。）</w:t>
      </w:r>
    </w:p>
    <w:p>
      <w:pPr>
        <w:spacing w:line="540" w:lineRule="exact"/>
        <w:ind w:right="1204"/>
        <w:rPr>
          <w:rFonts w:ascii="宋体" w:hAnsi="宋体" w:cs="宋体"/>
          <w:b/>
          <w:bCs/>
          <w:sz w:val="30"/>
          <w:szCs w:val="30"/>
        </w:rPr>
      </w:pPr>
    </w:p>
    <w:p>
      <w:pPr>
        <w:tabs>
          <w:tab w:val="left" w:pos="425"/>
        </w:tabs>
        <w:spacing w:line="540" w:lineRule="exact"/>
        <w:jc w:val="center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X级X专业X班签到表</w:t>
      </w: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425"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班级总人数：XX人</w:t>
      </w:r>
    </w:p>
    <w:p>
      <w:pPr>
        <w:tabs>
          <w:tab w:val="left" w:pos="425"/>
        </w:tabs>
        <w:spacing w:line="540" w:lineRule="exact"/>
        <w:ind w:left="425"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班级实到人数：XX人</w:t>
      </w:r>
    </w:p>
    <w:p>
      <w:pPr>
        <w:tabs>
          <w:tab w:val="left" w:pos="425"/>
        </w:tabs>
        <w:spacing w:line="540" w:lineRule="exact"/>
        <w:ind w:left="425"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请事假人数：XX人</w:t>
      </w:r>
    </w:p>
    <w:p>
      <w:pPr>
        <w:tabs>
          <w:tab w:val="left" w:pos="425"/>
        </w:tabs>
        <w:spacing w:line="540" w:lineRule="exact"/>
        <w:ind w:left="425"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请病假人数：XX人</w:t>
      </w:r>
    </w:p>
    <w:p>
      <w:pPr>
        <w:tabs>
          <w:tab w:val="left" w:pos="425"/>
        </w:tabs>
        <w:spacing w:line="540" w:lineRule="exact"/>
        <w:ind w:left="425"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请公假人数：XX人</w:t>
      </w: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班级        姓名          学号       事假/病假/公假</w:t>
      </w:r>
    </w:p>
    <w:p>
      <w:pPr>
        <w:tabs>
          <w:tab w:val="left" w:pos="425"/>
        </w:tabs>
        <w:spacing w:line="540" w:lineRule="exact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1班         张三        18666666      事假（示例）</w:t>
      </w: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负责人签字：﹍﹍﹍﹍﹍﹍     </w:t>
      </w: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日期：20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21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年X月X日       </w:t>
      </w: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tabs>
          <w:tab w:val="left" w:pos="425"/>
        </w:tabs>
        <w:spacing w:line="540" w:lineRule="exact"/>
        <w:ind w:left="425"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9445244">
    <w:nsid w:val="7F8557FC"/>
    <w:multiLevelType w:val="singleLevel"/>
    <w:tmpl w:val="7F8557FC"/>
    <w:lvl w:ilvl="0" w:tentative="1">
      <w:start w:val="1"/>
      <w:numFmt w:val="bullet"/>
      <w:lvlText w:val="•"/>
      <w:lvlJc w:val="left"/>
    </w:lvl>
  </w:abstractNum>
  <w:abstractNum w:abstractNumId="1">
    <w:nsid w:val="00000001"/>
    <w:multiLevelType w:val="singleLevel"/>
    <w:tmpl w:val="00000001"/>
    <w:lvl w:ilvl="0" w:tentative="1">
      <w:start w:val="1"/>
      <w:numFmt w:val="bullet"/>
      <w:lvlText w:val="•"/>
      <w:lvlJc w:val="left"/>
    </w:lvl>
  </w:abstractNum>
  <w:abstractNum w:abstractNumId="2">
    <w:nsid w:val="00000002"/>
    <w:multiLevelType w:val="singleLevel"/>
    <w:tmpl w:val="00000002"/>
    <w:lvl w:ilvl="0" w:tentative="1">
      <w:start w:val="2"/>
      <w:numFmt w:val="chineseCounting"/>
      <w:suff w:val="nothing"/>
      <w:lvlText w:val="（%1）"/>
      <w:lvlJc w:val="left"/>
    </w:lvl>
  </w:abstractNum>
  <w:abstractNum w:abstractNumId="3">
    <w:nsid w:val="00000003"/>
    <w:multiLevelType w:val="singleLevel"/>
    <w:tmpl w:val="00000003"/>
    <w:lvl w:ilvl="0" w:tentative="1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21394452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93924"/>
    <w:rsid w:val="00316107"/>
    <w:rsid w:val="00893924"/>
    <w:rsid w:val="00B82C5A"/>
    <w:rsid w:val="00ED6048"/>
    <w:rsid w:val="206555BA"/>
    <w:rsid w:val="36FF03C7"/>
    <w:rsid w:val="3B770437"/>
    <w:rsid w:val="66562CEB"/>
    <w:rsid w:val="69215307"/>
    <w:rsid w:val="703C5B33"/>
    <w:rsid w:val="71E97EB2"/>
    <w:rsid w:val="7D713A7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_186ab242-abdc-4bd9-94ea-55e5e7a38b32"/>
    <w:basedOn w:val="1"/>
    <w:qFormat/>
    <w:uiPriority w:val="34"/>
    <w:pPr>
      <w:ind w:firstLine="420" w:firstLineChars="200"/>
    </w:pPr>
  </w:style>
  <w:style w:type="paragraph" w:customStyle="1" w:styleId="8">
    <w:name w:val="No Spacing_906d336b-690b-4895-b141-e36151e9b78e"/>
    <w:link w:val="11"/>
    <w:qFormat/>
    <w:uiPriority w:val="1"/>
    <w:rPr>
      <w:rFonts w:ascii="Calibri" w:hAnsi="Calibri" w:eastAsia="宋体" w:cs="宋体"/>
      <w:sz w:val="22"/>
      <w:szCs w:val="22"/>
      <w:lang w:val="en-US" w:eastAsia="zh-CN" w:bidi="ar-SA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无间隔 Char"/>
    <w:basedOn w:val="5"/>
    <w:link w:val="8"/>
    <w:qFormat/>
    <w:uiPriority w:val="1"/>
    <w:rPr>
      <w:kern w:val="0"/>
      <w:sz w:val="22"/>
    </w:rPr>
  </w:style>
  <w:style w:type="character" w:customStyle="1" w:styleId="12">
    <w:name w:val="批注框文本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信息科学与技术学院学研部</Company>
  <Pages>8</Pages>
  <Words>383</Words>
  <Characters>2185</Characters>
  <Lines>18</Lines>
  <Paragraphs>5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2020-09-02T03:09:00Z</dcterms:created>
  <dc:creator>W</dc:creator>
  <cp:lastModifiedBy>Lenovo</cp:lastModifiedBy>
  <dcterms:modified xsi:type="dcterms:W3CDTF">2021-03-09T12:27:11Z</dcterms:modified>
  <dc:title>18级信息科学与技术学院晚自习管理条例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