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56"/>
        </w:rPr>
        <w:t>DORON'S RAVE</w:t>
      </w:r>
    </w:p>
    <w:p>
      <w:pPr>
        <w:jc w:val="center"/>
      </w:pPr>
      <w:r>
        <w:rPr>
          <w:b/>
          <w:color w:val="B36B00"/>
          <w:sz w:val="44"/>
        </w:rPr>
        <w:t>ספר 00 — חזון וארכיטקטורת יעד</w:t>
      </w:r>
    </w:p>
    <w:p>
      <w:pPr>
        <w:jc w:val="center"/>
      </w:pPr>
      <w:r>
        <w:rPr>
          <w:sz w:val="28"/>
        </w:rPr>
        <w:t>מסמך קנוני לבנייה מחדש של המערכת</w:t>
      </w:r>
    </w:p>
    <w:p>
      <w:pPr>
        <w:jc w:val="center"/>
      </w:pPr>
      <w:r>
        <w:t>גרסה 1.0 | 22.09.2026 | BUILD-READY FOUNDATION</w:t>
      </w:r>
    </w:p>
    <w:p>
      <w:r>
        <w:br/>
      </w:r>
    </w:p>
    <w:p>
      <w:pPr>
        <w:jc w:val="center"/>
      </w:pPr>
      <w:r>
        <w:rPr>
          <w:b/>
        </w:rPr>
        <w:t>מעמד המסמך: מקור אמת מחייב</w:t>
      </w:r>
    </w:p>
    <w:p>
      <w:pPr>
        <w:jc w:val="center"/>
      </w:pPr>
      <w:r>
        <w:t>מיועד לבעלת המוצר, לדורון, ל-Claude Code ולכל מפתח עתידי.</w:t>
      </w:r>
    </w:p>
    <w:p>
      <w:r>
        <w:br w:type="page"/>
      </w:r>
    </w:p>
    <w:p>
      <w:pPr>
        <w:pStyle w:val="Heading1"/>
        <w:jc w:val="right"/>
        <w:bidi/>
      </w:pPr>
      <w:r>
        <w:rPr>
          <w:rtl/>
        </w:rPr>
        <w:t>0. מעמד המסמך ואופן השימוש</w:t>
      </w:r>
    </w:p>
    <w:p>
      <w:pPr>
        <w:jc w:val="right"/>
        <w:bidi/>
      </w:pPr>
      <w:r>
        <w:rPr>
          <w:rtl/>
        </w:rPr>
        <w:t>מסמך זה הוא ספר 00 בחבילת המוצר הקנונית של DORON’S RAVE. תפקידו לנעול את מטרת המוצר, גבולותיו, עקרונות הארכיטקטורה והחלטות הבנייה מחדש לפני כתיבת המערכת החדשה. הוא אינו מפרט את כל המסכים, הטבלאות או הנוסחאות; אלה יוגדרו בספרים הייעודיים. כאשר קיימת סתירה בין החלטה טכנית ישנה במערכת Apps Script לבין ארכיטקטורת היעד במסמך זה — ארכיטקטורת היעד גוברת. כאשר מדובר במשמעות עסקית, חישוב, זרימה או דרישת מוצר קיימת — אין לשנות אותה ללא החלטה מפורשת בספר הקנוני המתאים.</w:t>
      </w:r>
    </w:p>
    <w:p>
      <w:pPr>
        <w:pStyle w:val="Heading2"/>
        <w:jc w:val="right"/>
        <w:bidi/>
      </w:pPr>
      <w:r>
        <w:rPr>
          <w:rtl/>
        </w:rPr>
        <w:t>מקורות הידע שעליהם נשען ה-Rebuild</w:t>
      </w:r>
    </w:p>
    <w:tbl>
      <w:tblPr>
        <w:tblStyle w:val="TableGrid"/>
        <w:tblW w:type="auto" w:w="0"/>
        <w:jc w:val="center"/>
        <w:tblLook w:firstColumn="1" w:firstRow="1" w:lastColumn="0" w:lastRow="0" w:noHBand="0" w:noVBand="1" w:val="04A0"/>
      </w:tblPr>
      <w:tblGrid>
        <w:gridCol w:w="4986"/>
        <w:gridCol w:w="4986"/>
      </w:tblGrid>
      <w:tr>
        <w:tc>
          <w:tcPr>
            <w:tcW w:type="dxa" w:w="4986"/>
            <w:shd w:fill="F3F4F6"/>
            <w:vAlign w:val="center"/>
          </w:tcPr>
          <w:p>
            <w:pPr>
              <w:jc w:val="right"/>
              <w:bidi/>
            </w:pPr>
            <w:r>
              <w:rPr>
                <w:b/>
                <w:rtl/>
              </w:rPr>
              <w:t>שכבה</w:t>
            </w:r>
          </w:p>
        </w:tc>
        <w:tc>
          <w:tcPr>
            <w:tcW w:type="dxa" w:w="4986"/>
            <w:shd w:fill="F3F4F6"/>
            <w:vAlign w:val="center"/>
          </w:tcPr>
          <w:p>
            <w:pPr>
              <w:jc w:val="right"/>
              <w:bidi/>
            </w:pPr>
            <w:r>
              <w:rPr>
                <w:b/>
                <w:rtl/>
              </w:rPr>
              <w:t>תפקיד בבנייה מחדש</w:t>
            </w:r>
          </w:p>
        </w:tc>
      </w:tr>
      <w:tr>
        <w:tc>
          <w:tcPr>
            <w:tcW w:type="dxa" w:w="4986"/>
            <w:vAlign w:val="top"/>
          </w:tcPr>
          <w:p>
            <w:pPr>
              <w:jc w:val="right"/>
              <w:bidi/>
            </w:pPr>
            <w:r>
              <w:rPr>
                <w:rtl/>
              </w:rPr>
              <w:t>הקוד הפעיל ב-src/</w:t>
            </w:r>
          </w:p>
        </w:tc>
        <w:tc>
          <w:tcPr>
            <w:tcW w:type="dxa" w:w="4986"/>
            <w:vAlign w:val="top"/>
          </w:tcPr>
          <w:p>
            <w:pPr>
              <w:jc w:val="right"/>
              <w:bidi/>
            </w:pPr>
            <w:r>
              <w:rPr>
                <w:rtl/>
              </w:rPr>
              <w:t>מקור אמת להתנהגות הקיימת בפועל, פעולות, שירותים והגנות.</w:t>
            </w:r>
          </w:p>
        </w:tc>
      </w:tr>
      <w:tr>
        <w:tc>
          <w:tcPr>
            <w:tcW w:type="dxa" w:w="4986"/>
            <w:vAlign w:val="top"/>
          </w:tcPr>
          <w:p>
            <w:pPr>
              <w:jc w:val="right"/>
              <w:bidi/>
            </w:pPr>
            <w:r>
              <w:rPr>
                <w:rtl/>
              </w:rPr>
              <w:t>CALCULATIONS.md</w:t>
            </w:r>
          </w:p>
        </w:tc>
        <w:tc>
          <w:tcPr>
            <w:tcW w:type="dxa" w:w="4986"/>
            <w:vAlign w:val="top"/>
          </w:tcPr>
          <w:p>
            <w:pPr>
              <w:jc w:val="right"/>
              <w:bidi/>
            </w:pPr>
            <w:r>
              <w:rPr>
                <w:rtl/>
              </w:rPr>
              <w:t>מקור אמת לחישובים ולמשמעות המספרים; נוסחאות קיימות נשמרות עד להחלטה מפורשת אחרת.</w:t>
            </w:r>
          </w:p>
        </w:tc>
      </w:tr>
      <w:tr>
        <w:tc>
          <w:tcPr>
            <w:tcW w:type="dxa" w:w="4986"/>
            <w:vAlign w:val="top"/>
          </w:tcPr>
          <w:p>
            <w:pPr>
              <w:jc w:val="right"/>
              <w:bidi/>
            </w:pPr>
            <w:r>
              <w:rPr>
                <w:rtl/>
              </w:rPr>
              <w:t>HANDOFF.md + WORKLOG.md</w:t>
            </w:r>
          </w:p>
        </w:tc>
        <w:tc>
          <w:tcPr>
            <w:tcW w:type="dxa" w:w="4986"/>
            <w:vAlign w:val="top"/>
          </w:tcPr>
          <w:p>
            <w:pPr>
              <w:jc w:val="right"/>
              <w:bidi/>
            </w:pPr>
            <w:r>
              <w:rPr>
                <w:rtl/>
              </w:rPr>
              <w:t>החלטות נעולות, שינויים, בעיות שכבר נפתרו והקשר התפתחות המוצר.</w:t>
            </w:r>
          </w:p>
        </w:tc>
      </w:tr>
      <w:tr>
        <w:tc>
          <w:tcPr>
            <w:tcW w:type="dxa" w:w="4986"/>
            <w:vAlign w:val="top"/>
          </w:tcPr>
          <w:p>
            <w:pPr>
              <w:jc w:val="right"/>
              <w:bidi/>
            </w:pPr>
            <w:r>
              <w:rPr>
                <w:rtl/>
              </w:rPr>
              <w:t>SPEC-מקורי.md</w:t>
            </w:r>
          </w:p>
        </w:tc>
        <w:tc>
          <w:tcPr>
            <w:tcW w:type="dxa" w:w="4986"/>
            <w:vAlign w:val="top"/>
          </w:tcPr>
          <w:p>
            <w:pPr>
              <w:jc w:val="right"/>
              <w:bidi/>
            </w:pPr>
            <w:r>
              <w:rPr>
                <w:rtl/>
              </w:rPr>
              <w:t>מקור קנוני היסטורי לדרישות וליכולות המערכת.</w:t>
            </w:r>
          </w:p>
        </w:tc>
      </w:tr>
      <w:tr>
        <w:tc>
          <w:tcPr>
            <w:tcW w:type="dxa" w:w="4986"/>
            <w:vAlign w:val="top"/>
          </w:tcPr>
          <w:p>
            <w:pPr>
              <w:jc w:val="right"/>
              <w:bidi/>
            </w:pPr>
            <w:r>
              <w:rPr>
                <w:rtl/>
              </w:rPr>
              <w:t>מסמכי UI/Claude המעודכנים</w:t>
            </w:r>
          </w:p>
        </w:tc>
        <w:tc>
          <w:tcPr>
            <w:tcW w:type="dxa" w:w="4986"/>
            <w:vAlign w:val="top"/>
          </w:tcPr>
          <w:p>
            <w:pPr>
              <w:jc w:val="right"/>
              <w:bidi/>
            </w:pPr>
            <w:r>
              <w:rPr>
                <w:rtl/>
              </w:rPr>
              <w:t>מקור להחלטות UX האחרונות; החלטות עיצוב ישנות שסותרות את Design System החדש אינן מחייבות.</w:t>
            </w:r>
          </w:p>
        </w:tc>
      </w:tr>
      <w:tr>
        <w:tc>
          <w:tcPr>
            <w:tcW w:type="dxa" w:w="4986"/>
            <w:vAlign w:val="top"/>
          </w:tcPr>
          <w:p>
            <w:pPr>
              <w:jc w:val="right"/>
              <w:bidi/>
            </w:pPr>
            <w:r>
              <w:rPr>
                <w:rtl/>
              </w:rPr>
              <w:t>החלטות שאושרו בשיחה הנוכחית</w:t>
            </w:r>
          </w:p>
        </w:tc>
        <w:tc>
          <w:tcPr>
            <w:tcW w:type="dxa" w:w="4986"/>
            <w:vAlign w:val="top"/>
          </w:tcPr>
          <w:p>
            <w:pPr>
              <w:jc w:val="right"/>
              <w:bidi/>
            </w:pPr>
            <w:r>
              <w:rPr>
                <w:rtl/>
              </w:rPr>
              <w:t>מקור אמת לכיוון החדש: Rebuild מלא, Mobile First, עברית/RTL, Design System אחיד והשראת Airbnb Host + Stripe.</w:t>
            </w:r>
          </w:p>
        </w:tc>
      </w:tr>
    </w:tbl>
    <w:p/>
    <w:p>
      <w:pPr>
        <w:pStyle w:val="Heading1"/>
        <w:jc w:val="right"/>
        <w:bidi/>
      </w:pPr>
      <w:r>
        <w:rPr>
          <w:rtl/>
        </w:rPr>
        <w:t>1. חזון המוצר</w:t>
      </w:r>
    </w:p>
    <w:p>
      <w:pPr>
        <w:jc w:val="right"/>
        <w:bidi/>
      </w:pPr>
      <w:r>
        <w:rPr>
          <w:rtl/>
        </w:rPr>
        <w:t>DORON’S RAVE היא מערכת אישית לניהול הפקת אירועים. היא אינה ERP, אינה CRM ארגוני, אינה מערכת הנהלת חשבונות ואינה פלטפורמת SaaS מרובת משתמשים. מטרתה לתת למפיק תמונת מצב ברורה ומהירה של האירועים שלו ולרכז במקום אחד את האנשים, העלויות, ההכנסות, התשלומים, הליין-אפ, הספקים, ההערות והמידע התפעולי הדרוש לקבלת החלטות ולעבודה יומיומית.</w:t>
      </w:r>
    </w:p>
    <w:p>
      <w:pPr>
        <w:jc w:val="right"/>
        <w:bidi/>
      </w:pPr>
      <w:r>
        <w:rPr>
          <w:rtl/>
        </w:rPr>
        <w:t>המערכת החדשה צריכה להרגיש כמו כלי עבודה אישי ברמת מוצר מסחרי: מהירה, שקטה, עקבית, נגישה מהטלפון, קלה להבנה וקלה לתחזוקה. המורכבות הטכנית חייבת להישאר מאחורי הקלעים. המשתמש לא אמור “לנהל מערכת”; הוא אמור לנהל אירוע.</w:t>
      </w:r>
    </w:p>
    <w:p>
      <w:pPr>
        <w:pStyle w:val="Heading2"/>
        <w:jc w:val="right"/>
        <w:bidi/>
      </w:pPr>
      <w:r>
        <w:rPr>
          <w:rtl/>
        </w:rPr>
        <w:t>שאלות שהמוצר צריך לענות עליהן במהירות</w:t>
      </w:r>
    </w:p>
    <w:p>
      <w:pPr>
        <w:pStyle w:val="ListBullet"/>
        <w:jc w:val="right"/>
        <w:bidi/>
      </w:pPr>
      <w:r>
        <w:rPr>
          <w:rtl/>
        </w:rPr>
        <w:t>אילו אירועים יש לי ומה הסטטוס שלהם?</w:t>
      </w:r>
    </w:p>
    <w:p>
      <w:pPr>
        <w:pStyle w:val="ListBullet"/>
        <w:jc w:val="right"/>
        <w:bidi/>
      </w:pPr>
      <w:r>
        <w:rPr>
          <w:rtl/>
        </w:rPr>
        <w:t>מה קורה באירוע מסוים — מי משתתף, מה נסגר ומה עדיין פתוח?</w:t>
      </w:r>
    </w:p>
    <w:p>
      <w:pPr>
        <w:pStyle w:val="ListBullet"/>
        <w:jc w:val="right"/>
        <w:bidi/>
      </w:pPr>
      <w:r>
        <w:rPr>
          <w:rtl/>
        </w:rPr>
        <w:t>מה התמונה הכספית — מתוכנן, מוסכם, שולם, נותר, הכנסות, מאזן ורווח צפוי?</w:t>
      </w:r>
    </w:p>
    <w:p>
      <w:pPr>
        <w:pStyle w:val="ListBullet"/>
        <w:jc w:val="right"/>
        <w:bidi/>
      </w:pPr>
      <w:r>
        <w:rPr>
          <w:rtl/>
        </w:rPr>
        <w:t>מי האמנים ומהו הליין-אפ בפועל?</w:t>
      </w:r>
    </w:p>
    <w:p>
      <w:pPr>
        <w:pStyle w:val="ListBullet"/>
        <w:jc w:val="right"/>
        <w:bidi/>
      </w:pPr>
      <w:r>
        <w:rPr>
          <w:rtl/>
        </w:rPr>
        <w:t>מי הספקים ומה קשור לכל אירוע?</w:t>
      </w:r>
    </w:p>
    <w:p>
      <w:pPr>
        <w:pStyle w:val="ListBullet"/>
        <w:jc w:val="right"/>
        <w:bidi/>
      </w:pPr>
      <w:r>
        <w:rPr>
          <w:rtl/>
        </w:rPr>
        <w:t>אילו הערות או תזכורות אני עצמי יצרתי?</w:t>
      </w:r>
    </w:p>
    <w:p>
      <w:pPr>
        <w:pStyle w:val="Heading1"/>
        <w:jc w:val="right"/>
        <w:bidi/>
      </w:pPr>
      <w:r>
        <w:rPr>
          <w:rtl/>
        </w:rPr>
        <w:t>2. עקרונות על — Non-Negotiables</w:t>
      </w:r>
    </w:p>
    <w:tbl>
      <w:tblPr>
        <w:tblStyle w:val="TableGrid"/>
        <w:tblW w:type="auto" w:w="0"/>
        <w:jc w:val="center"/>
        <w:tblLook w:firstColumn="1" w:firstRow="1" w:lastColumn="0" w:lastRow="0" w:noHBand="0" w:noVBand="1" w:val="04A0"/>
      </w:tblPr>
      <w:tblGrid>
        <w:gridCol w:w="4986"/>
        <w:gridCol w:w="4986"/>
      </w:tblGrid>
      <w:tr>
        <w:tc>
          <w:tcPr>
            <w:tcW w:type="dxa" w:w="4986"/>
            <w:shd w:fill="F3F4F6"/>
            <w:vAlign w:val="center"/>
          </w:tcPr>
          <w:p>
            <w:pPr>
              <w:jc w:val="right"/>
              <w:bidi/>
            </w:pPr>
            <w:r>
              <w:rPr>
                <w:b/>
                <w:rtl/>
              </w:rPr>
              <w:t>עיקרון</w:t>
            </w:r>
          </w:p>
        </w:tc>
        <w:tc>
          <w:tcPr>
            <w:tcW w:type="dxa" w:w="4986"/>
            <w:shd w:fill="F3F4F6"/>
            <w:vAlign w:val="center"/>
          </w:tcPr>
          <w:p>
            <w:pPr>
              <w:jc w:val="right"/>
              <w:bidi/>
            </w:pPr>
            <w:r>
              <w:rPr>
                <w:b/>
                <w:rtl/>
              </w:rPr>
              <w:t>כלל מחייב</w:t>
            </w:r>
          </w:p>
        </w:tc>
      </w:tr>
      <w:tr>
        <w:tc>
          <w:tcPr>
            <w:tcW w:type="dxa" w:w="4986"/>
            <w:vAlign w:val="top"/>
          </w:tcPr>
          <w:p>
            <w:pPr>
              <w:jc w:val="right"/>
              <w:bidi/>
            </w:pPr>
            <w:r>
              <w:rPr>
                <w:rtl/>
              </w:rPr>
              <w:t>פשטות</w:t>
            </w:r>
          </w:p>
        </w:tc>
        <w:tc>
          <w:tcPr>
            <w:tcW w:type="dxa" w:w="4986"/>
            <w:vAlign w:val="top"/>
          </w:tcPr>
          <w:p>
            <w:pPr>
              <w:jc w:val="right"/>
              <w:bidi/>
            </w:pPr>
            <w:r>
              <w:rPr>
                <w:rtl/>
              </w:rPr>
              <w:t>כאשר יש בחירה בין מנגנון מורכב לבין פתרון פשוט שמכסה את הצורך — בוחרים בפשוט.</w:t>
            </w:r>
          </w:p>
        </w:tc>
      </w:tr>
      <w:tr>
        <w:tc>
          <w:tcPr>
            <w:tcW w:type="dxa" w:w="4986"/>
            <w:vAlign w:val="top"/>
          </w:tcPr>
          <w:p>
            <w:pPr>
              <w:jc w:val="right"/>
              <w:bidi/>
            </w:pPr>
            <w:r>
              <w:rPr>
                <w:rtl/>
              </w:rPr>
              <w:t>מערכת אישית</w:t>
            </w:r>
          </w:p>
        </w:tc>
        <w:tc>
          <w:tcPr>
            <w:tcW w:type="dxa" w:w="4986"/>
            <w:vAlign w:val="top"/>
          </w:tcPr>
          <w:p>
            <w:pPr>
              <w:jc w:val="right"/>
              <w:bidi/>
            </w:pPr>
            <w:r>
              <w:rPr>
                <w:rtl/>
              </w:rPr>
              <w:t>מתכננים לשני משתמשים בפועל, לא לארגון של מאות משתמשים. אין לבנות RBAC, צוותים, היררכיות או Admin מורכב ללא צורך עתידי מפורש.</w:t>
            </w:r>
          </w:p>
        </w:tc>
      </w:tr>
      <w:tr>
        <w:tc>
          <w:tcPr>
            <w:tcW w:type="dxa" w:w="4986"/>
            <w:vAlign w:val="top"/>
          </w:tcPr>
          <w:p>
            <w:pPr>
              <w:jc w:val="right"/>
              <w:bidi/>
            </w:pPr>
            <w:r>
              <w:rPr>
                <w:rtl/>
              </w:rPr>
              <w:t>Mobile First</w:t>
            </w:r>
          </w:p>
        </w:tc>
        <w:tc>
          <w:tcPr>
            <w:tcW w:type="dxa" w:w="4986"/>
            <w:vAlign w:val="top"/>
          </w:tcPr>
          <w:p>
            <w:pPr>
              <w:jc w:val="right"/>
              <w:bidi/>
            </w:pPr>
            <w:r>
              <w:rPr>
                <w:rtl/>
              </w:rPr>
              <w:t>כל רכיב וכל זרימה מתוכננים קודם לטלפון ורק אחר כך מורחבים למסכים גדולים.</w:t>
            </w:r>
          </w:p>
        </w:tc>
      </w:tr>
      <w:tr>
        <w:tc>
          <w:tcPr>
            <w:tcW w:type="dxa" w:w="4986"/>
            <w:vAlign w:val="top"/>
          </w:tcPr>
          <w:p>
            <w:pPr>
              <w:jc w:val="right"/>
              <w:bidi/>
            </w:pPr>
            <w:r>
              <w:rPr>
                <w:rtl/>
              </w:rPr>
              <w:t>עברית ו-RTL מהיסוד</w:t>
            </w:r>
          </w:p>
        </w:tc>
        <w:tc>
          <w:tcPr>
            <w:tcW w:type="dxa" w:w="4986"/>
            <w:vAlign w:val="top"/>
          </w:tcPr>
          <w:p>
            <w:pPr>
              <w:jc w:val="right"/>
              <w:bidi/>
            </w:pPr>
            <w:r>
              <w:rPr>
                <w:rtl/>
              </w:rPr>
              <w:t>לא “היפוך” של LTR. כיוון, יישור, ניווט, אייקונים, טפסים, מספרים ותאריכים נבדקים בעברית.</w:t>
            </w:r>
          </w:p>
        </w:tc>
      </w:tr>
      <w:tr>
        <w:tc>
          <w:tcPr>
            <w:tcW w:type="dxa" w:w="4986"/>
            <w:vAlign w:val="top"/>
          </w:tcPr>
          <w:p>
            <w:pPr>
              <w:jc w:val="right"/>
              <w:bidi/>
            </w:pPr>
            <w:r>
              <w:rPr>
                <w:rtl/>
              </w:rPr>
              <w:t>מהירות</w:t>
            </w:r>
          </w:p>
        </w:tc>
        <w:tc>
          <w:tcPr>
            <w:tcW w:type="dxa" w:w="4986"/>
            <w:vAlign w:val="top"/>
          </w:tcPr>
          <w:p>
            <w:pPr>
              <w:jc w:val="right"/>
              <w:bidi/>
            </w:pPr>
            <w:r>
              <w:rPr>
                <w:rtl/>
              </w:rPr>
              <w:t>מסך אינו טוען את כל בסיס הנתונים כדי להציג חלק קטן ממנו. שאילתות ממוקדות, Cache וטעינה לפי צורך הם ברירת המחדל.</w:t>
            </w:r>
          </w:p>
        </w:tc>
      </w:tr>
      <w:tr>
        <w:tc>
          <w:tcPr>
            <w:tcW w:type="dxa" w:w="4986"/>
            <w:vAlign w:val="top"/>
          </w:tcPr>
          <w:p>
            <w:pPr>
              <w:jc w:val="right"/>
              <w:bidi/>
            </w:pPr>
            <w:r>
              <w:rPr>
                <w:rtl/>
              </w:rPr>
              <w:t>רכיבים משותפים</w:t>
            </w:r>
          </w:p>
        </w:tc>
        <w:tc>
          <w:tcPr>
            <w:tcW w:type="dxa" w:w="4986"/>
            <w:vAlign w:val="top"/>
          </w:tcPr>
          <w:p>
            <w:pPr>
              <w:jc w:val="right"/>
              <w:bidi/>
            </w:pPr>
            <w:r>
              <w:rPr>
                <w:rtl/>
              </w:rPr>
              <w:t>אין ליצור וריאציה מקומית לרכיב כאשר קיים רכיב משותף. Design Tokens ורכיבי יסוד הם מקור אמת.</w:t>
            </w:r>
          </w:p>
        </w:tc>
      </w:tr>
      <w:tr>
        <w:tc>
          <w:tcPr>
            <w:tcW w:type="dxa" w:w="4986"/>
            <w:vAlign w:val="top"/>
          </w:tcPr>
          <w:p>
            <w:pPr>
              <w:jc w:val="right"/>
              <w:bidi/>
            </w:pPr>
            <w:r>
              <w:rPr>
                <w:rtl/>
              </w:rPr>
              <w:t>אין מספר בלי מקור</w:t>
            </w:r>
          </w:p>
        </w:tc>
        <w:tc>
          <w:tcPr>
            <w:tcW w:type="dxa" w:w="4986"/>
            <w:vAlign w:val="top"/>
          </w:tcPr>
          <w:p>
            <w:pPr>
              <w:jc w:val="right"/>
              <w:bidi/>
            </w:pPr>
            <w:r>
              <w:rPr>
                <w:rtl/>
              </w:rPr>
              <w:t>כל נתון פיננסי/כמותי חייב להיגזר מנתון אמיתי או מנוסחה קנונית. אין “הערכות” מומצאות בממשק.</w:t>
            </w:r>
          </w:p>
        </w:tc>
      </w:tr>
      <w:tr>
        <w:tc>
          <w:tcPr>
            <w:tcW w:type="dxa" w:w="4986"/>
            <w:vAlign w:val="top"/>
          </w:tcPr>
          <w:p>
            <w:pPr>
              <w:jc w:val="right"/>
              <w:bidi/>
            </w:pPr>
            <w:r>
              <w:rPr>
                <w:rtl/>
              </w:rPr>
              <w:t>המשתמש קובע משימות</w:t>
            </w:r>
          </w:p>
        </w:tc>
        <w:tc>
          <w:tcPr>
            <w:tcW w:type="dxa" w:w="4986"/>
            <w:vAlign w:val="top"/>
          </w:tcPr>
          <w:p>
            <w:pPr>
              <w:jc w:val="right"/>
              <w:bidi/>
            </w:pPr>
            <w:r>
              <w:rPr>
                <w:rtl/>
              </w:rPr>
              <w:t>המערכת אינה ממציאה משימות או “דורש טיפול”. רק הערות/תזכורות שהמשתמש יצר מוצגות ככאלה.</w:t>
            </w:r>
          </w:p>
        </w:tc>
      </w:tr>
      <w:tr>
        <w:tc>
          <w:tcPr>
            <w:tcW w:type="dxa" w:w="4986"/>
            <w:vAlign w:val="top"/>
          </w:tcPr>
          <w:p>
            <w:pPr>
              <w:jc w:val="right"/>
              <w:bidi/>
            </w:pPr>
            <w:r>
              <w:rPr>
                <w:rtl/>
              </w:rPr>
              <w:t>תחזוקה קלה</w:t>
            </w:r>
          </w:p>
        </w:tc>
        <w:tc>
          <w:tcPr>
            <w:tcW w:type="dxa" w:w="4986"/>
            <w:vAlign w:val="top"/>
          </w:tcPr>
          <w:p>
            <w:pPr>
              <w:jc w:val="right"/>
              <w:bidi/>
            </w:pPr>
            <w:r>
              <w:rPr>
                <w:rtl/>
              </w:rPr>
              <w:t>קוד קצר, מודולרי, טיפוסים ברורים, לוגיקה עסקית מופרדת מה-UI ומעט תלויות.</w:t>
            </w:r>
          </w:p>
        </w:tc>
      </w:tr>
    </w:tbl>
    <w:p/>
    <w:p>
      <w:pPr>
        <w:pStyle w:val="Heading1"/>
        <w:jc w:val="right"/>
        <w:bidi/>
      </w:pPr>
      <w:r>
        <w:rPr>
          <w:rtl/>
        </w:rPr>
        <w:t>3. מה נשמר מהמערכת הקיימת</w:t>
      </w:r>
    </w:p>
    <w:p>
      <w:pPr>
        <w:jc w:val="right"/>
        <w:bidi/>
      </w:pPr>
      <w:r>
        <w:rPr>
          <w:rtl/>
        </w:rPr>
        <w:t>ה-Rebuild אינו העתקת קוד, אך הוא כן מחויב לשמר את הידע המוצרי שהמערכת צברה. הקוד הישן הוא מקור ידע והתנהגות, לא תבנית ארכיטקטונית.</w:t>
      </w:r>
    </w:p>
    <w:p>
      <w:pPr>
        <w:pStyle w:val="ListBullet"/>
        <w:jc w:val="right"/>
        <w:bidi/>
      </w:pPr>
      <w:r>
        <w:rPr>
          <w:rtl/>
        </w:rPr>
        <w:t>המשמעות העסקית של הישויות והקשרים ביניהן.</w:t>
      </w:r>
    </w:p>
    <w:p>
      <w:pPr>
        <w:pStyle w:val="ListBullet"/>
        <w:jc w:val="right"/>
        <w:bidi/>
      </w:pPr>
      <w:r>
        <w:rPr>
          <w:rtl/>
        </w:rPr>
        <w:t>כל החישובים והנוסחאות הקנוניות, לרבות P&amp;L, נקודת איזון, סבבי כרטיסים, סטטוסי תשלום, מוכנות הפקה וליין-אפ — עד להחלטה מפורשת אחרת.</w:t>
      </w:r>
    </w:p>
    <w:p>
      <w:pPr>
        <w:pStyle w:val="ListBullet"/>
        <w:jc w:val="right"/>
        <w:bidi/>
      </w:pPr>
      <w:r>
        <w:rPr>
          <w:rtl/>
        </w:rPr>
        <w:t>הפעולות שהמשתמש צריך לבצע: יצירה, עריכה, שכפול, ארכוב, תשלומים, הכנסות, הוצאות, אמנים, ספקים, קטגוריות, חיפוש, סינון, דוחות והערות.</w:t>
      </w:r>
    </w:p>
    <w:p>
      <w:pPr>
        <w:pStyle w:val="ListBullet"/>
        <w:jc w:val="right"/>
        <w:bidi/>
      </w:pPr>
      <w:r>
        <w:rPr>
          <w:rtl/>
        </w:rPr>
        <w:t>כללי מניעת טעויות שכבר נלמדו, כגון מניעת Double Submit, שמירה עקבית, ולידציות וחוקי סטטוס.</w:t>
      </w:r>
    </w:p>
    <w:p>
      <w:pPr>
        <w:pStyle w:val="ListBullet"/>
        <w:jc w:val="right"/>
        <w:bidi/>
      </w:pPr>
      <w:r>
        <w:rPr>
          <w:rtl/>
        </w:rPr>
        <w:t>הנתונים הקיימים — יועתקו לאחר בניית המודל החדש וייבדקו מול המקור.</w:t>
      </w:r>
    </w:p>
    <w:p>
      <w:pPr>
        <w:pStyle w:val="ListBullet"/>
        <w:jc w:val="right"/>
        <w:bidi/>
      </w:pPr>
      <w:r>
        <w:rPr>
          <w:rtl/>
        </w:rPr>
        <w:t>המותג והזהות של DORON’S RAVE, אך לא בהכרח CSS או מבנה HTML ישן.</w:t>
      </w:r>
    </w:p>
    <w:p>
      <w:pPr>
        <w:pStyle w:val="Heading1"/>
        <w:jc w:val="right"/>
        <w:bidi/>
      </w:pPr>
      <w:r>
        <w:rPr>
          <w:rtl/>
        </w:rPr>
        <w:t>4. מה לא מועתק</w:t>
      </w:r>
    </w:p>
    <w:p>
      <w:pPr>
        <w:pStyle w:val="ListBullet"/>
        <w:jc w:val="right"/>
        <w:bidi/>
      </w:pPr>
      <w:r>
        <w:rPr>
          <w:rtl/>
        </w:rPr>
        <w:t>Google Sheets כבסיס הנתונים של המוצר החדש.</w:t>
      </w:r>
    </w:p>
    <w:p>
      <w:pPr>
        <w:pStyle w:val="ListBullet"/>
        <w:jc w:val="right"/>
        <w:bidi/>
      </w:pPr>
      <w:r>
        <w:rPr>
          <w:rtl/>
        </w:rPr>
        <w:t>Google Apps Script כשכבת השרת וה-UI של המוצר החדש.</w:t>
      </w:r>
    </w:p>
    <w:p>
      <w:pPr>
        <w:pStyle w:val="ListBullet"/>
        <w:jc w:val="right"/>
        <w:bidi/>
      </w:pPr>
      <w:r>
        <w:rPr>
          <w:rtl/>
        </w:rPr>
        <w:t>מבנה הקבצים הישן או JavaScript מונוליתי רק משום שכך נבנתה הגרסה הקיימת.</w:t>
      </w:r>
    </w:p>
    <w:p>
      <w:pPr>
        <w:pStyle w:val="ListBullet"/>
        <w:jc w:val="right"/>
        <w:bidi/>
      </w:pPr>
      <w:r>
        <w:rPr>
          <w:rtl/>
        </w:rPr>
        <w:t>החלטות עיצוב היסטוריות שסותרות את ה-Design System הסופי החדש.</w:t>
      </w:r>
    </w:p>
    <w:p>
      <w:pPr>
        <w:pStyle w:val="ListBullet"/>
        <w:jc w:val="right"/>
        <w:bidi/>
      </w:pPr>
      <w:r>
        <w:rPr>
          <w:rtl/>
        </w:rPr>
        <w:t>מנגנונים שנוצרו בגלל מגבלת Sheets/Apps Script ואינם צורך עסקי אמיתי.</w:t>
      </w:r>
    </w:p>
    <w:p>
      <w:pPr>
        <w:pStyle w:val="ListBullet"/>
        <w:jc w:val="right"/>
        <w:bidi/>
      </w:pPr>
      <w:r>
        <w:rPr>
          <w:rtl/>
        </w:rPr>
        <w:t>כפילויות, Workarounds וחוב טכני.</w:t>
      </w:r>
    </w:p>
    <w:p>
      <w:pPr>
        <w:pStyle w:val="ListBullet"/>
        <w:jc w:val="right"/>
        <w:bidi/>
      </w:pPr>
      <w:r>
        <w:rPr>
          <w:rtl/>
        </w:rPr>
        <w:t>מורכבות עתידית שאינה נדרשת למערכת אישית.</w:t>
      </w:r>
    </w:p>
    <w:p>
      <w:pPr>
        <w:pStyle w:val="Heading1"/>
        <w:jc w:val="right"/>
        <w:bidi/>
      </w:pPr>
      <w:r>
        <w:rPr>
          <w:rtl/>
        </w:rPr>
        <w:t>5. ארכיטקטורת היעד</w:t>
      </w:r>
    </w:p>
    <w:p>
      <w:pPr>
        <w:jc w:val="right"/>
        <w:bidi/>
      </w:pPr>
      <w:r>
        <w:rPr>
          <w:rtl/>
        </w:rPr>
        <w:t>המערכת החדשה תיבנה כאפליקציית Web מודרנית, Mobile First, עם Frontend עצמאי ומסד נתונים רלציוני. אין צורך בשרת ייעודי קבוע עבור רוב הפעולות.</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3F4F6"/>
            <w:vAlign w:val="center"/>
          </w:tcPr>
          <w:p>
            <w:pPr>
              <w:jc w:val="right"/>
              <w:bidi/>
            </w:pPr>
            <w:r>
              <w:rPr>
                <w:b/>
                <w:rtl/>
              </w:rPr>
              <w:t>שכבה</w:t>
            </w:r>
          </w:p>
        </w:tc>
        <w:tc>
          <w:tcPr>
            <w:tcW w:type="dxa" w:w="3324"/>
            <w:shd w:fill="F3F4F6"/>
            <w:vAlign w:val="center"/>
          </w:tcPr>
          <w:p>
            <w:pPr>
              <w:jc w:val="right"/>
              <w:bidi/>
            </w:pPr>
            <w:r>
              <w:rPr>
                <w:b/>
                <w:rtl/>
              </w:rPr>
              <w:t>בחירת יעד</w:t>
            </w:r>
          </w:p>
        </w:tc>
        <w:tc>
          <w:tcPr>
            <w:tcW w:type="dxa" w:w="3324"/>
            <w:shd w:fill="F3F4F6"/>
            <w:vAlign w:val="center"/>
          </w:tcPr>
          <w:p>
            <w:pPr>
              <w:jc w:val="right"/>
              <w:bidi/>
            </w:pPr>
            <w:r>
              <w:rPr>
                <w:b/>
                <w:rtl/>
              </w:rPr>
              <w:t>תפקיד</w:t>
            </w:r>
          </w:p>
        </w:tc>
      </w:tr>
      <w:tr>
        <w:tc>
          <w:tcPr>
            <w:tcW w:type="dxa" w:w="3324"/>
            <w:vAlign w:val="top"/>
          </w:tcPr>
          <w:p>
            <w:pPr>
              <w:jc w:val="right"/>
              <w:bidi/>
            </w:pPr>
            <w:r>
              <w:rPr>
                <w:rtl/>
              </w:rPr>
              <w:t>Frontend</w:t>
            </w:r>
          </w:p>
        </w:tc>
        <w:tc>
          <w:tcPr>
            <w:tcW w:type="dxa" w:w="3324"/>
            <w:vAlign w:val="top"/>
          </w:tcPr>
          <w:p>
            <w:pPr>
              <w:jc w:val="right"/>
              <w:bidi/>
            </w:pPr>
            <w:r>
              <w:rPr>
                <w:rtl/>
              </w:rPr>
              <w:t>React + TypeScript + Vite</w:t>
            </w:r>
          </w:p>
        </w:tc>
        <w:tc>
          <w:tcPr>
            <w:tcW w:type="dxa" w:w="3324"/>
            <w:vAlign w:val="top"/>
          </w:tcPr>
          <w:p>
            <w:pPr>
              <w:jc w:val="right"/>
              <w:bidi/>
            </w:pPr>
            <w:r>
              <w:rPr>
                <w:rtl/>
              </w:rPr>
              <w:t>UI, ניווט, טפסים, רכיבים משותפים, State מקומי וחוויית משתמש.</w:t>
            </w:r>
          </w:p>
        </w:tc>
      </w:tr>
      <w:tr>
        <w:tc>
          <w:tcPr>
            <w:tcW w:type="dxa" w:w="3324"/>
            <w:vAlign w:val="top"/>
          </w:tcPr>
          <w:p>
            <w:pPr>
              <w:jc w:val="right"/>
              <w:bidi/>
            </w:pPr>
            <w:r>
              <w:rPr>
                <w:rtl/>
              </w:rPr>
              <w:t>Data / Backend</w:t>
            </w:r>
          </w:p>
        </w:tc>
        <w:tc>
          <w:tcPr>
            <w:tcW w:type="dxa" w:w="3324"/>
            <w:vAlign w:val="top"/>
          </w:tcPr>
          <w:p>
            <w:pPr>
              <w:jc w:val="right"/>
              <w:bidi/>
            </w:pPr>
            <w:r>
              <w:rPr>
                <w:rtl/>
              </w:rPr>
              <w:t>Supabase + PostgreSQL</w:t>
            </w:r>
          </w:p>
        </w:tc>
        <w:tc>
          <w:tcPr>
            <w:tcW w:type="dxa" w:w="3324"/>
            <w:vAlign w:val="top"/>
          </w:tcPr>
          <w:p>
            <w:pPr>
              <w:jc w:val="right"/>
              <w:bidi/>
            </w:pPr>
            <w:r>
              <w:rPr>
                <w:rtl/>
              </w:rPr>
              <w:t>מסד נתונים, קשרים, Constraints, שאילתות, Views/RPC לפי צורך.</w:t>
            </w:r>
          </w:p>
        </w:tc>
      </w:tr>
      <w:tr>
        <w:tc>
          <w:tcPr>
            <w:tcW w:type="dxa" w:w="3324"/>
            <w:vAlign w:val="top"/>
          </w:tcPr>
          <w:p>
            <w:pPr>
              <w:jc w:val="right"/>
              <w:bidi/>
            </w:pPr>
            <w:r>
              <w:rPr>
                <w:rtl/>
              </w:rPr>
              <w:t>Data fetching / Cache</w:t>
            </w:r>
          </w:p>
        </w:tc>
        <w:tc>
          <w:tcPr>
            <w:tcW w:type="dxa" w:w="3324"/>
            <w:vAlign w:val="top"/>
          </w:tcPr>
          <w:p>
            <w:pPr>
              <w:jc w:val="right"/>
              <w:bidi/>
            </w:pPr>
            <w:r>
              <w:rPr>
                <w:rtl/>
              </w:rPr>
              <w:t>TanStack Query או שכבה שקולה ומינימלית</w:t>
            </w:r>
          </w:p>
        </w:tc>
        <w:tc>
          <w:tcPr>
            <w:tcW w:type="dxa" w:w="3324"/>
            <w:vAlign w:val="top"/>
          </w:tcPr>
          <w:p>
            <w:pPr>
              <w:jc w:val="right"/>
              <w:bidi/>
            </w:pPr>
            <w:r>
              <w:rPr>
                <w:rtl/>
              </w:rPr>
              <w:t>Cache, invalidation ממוקד, מניעת טעינות חוזרות וניהול מצבי Loading/Error.</w:t>
            </w:r>
          </w:p>
        </w:tc>
      </w:tr>
      <w:tr>
        <w:tc>
          <w:tcPr>
            <w:tcW w:type="dxa" w:w="3324"/>
            <w:vAlign w:val="top"/>
          </w:tcPr>
          <w:p>
            <w:pPr>
              <w:jc w:val="right"/>
              <w:bidi/>
            </w:pPr>
            <w:r>
              <w:rPr>
                <w:rtl/>
              </w:rPr>
              <w:t>PWA</w:t>
            </w:r>
          </w:p>
        </w:tc>
        <w:tc>
          <w:tcPr>
            <w:tcW w:type="dxa" w:w="3324"/>
            <w:vAlign w:val="top"/>
          </w:tcPr>
          <w:p>
            <w:pPr>
              <w:jc w:val="right"/>
              <w:bidi/>
            </w:pPr>
            <w:r>
              <w:rPr>
                <w:rtl/>
              </w:rPr>
              <w:t>Manifest + installable web app</w:t>
            </w:r>
          </w:p>
        </w:tc>
        <w:tc>
          <w:tcPr>
            <w:tcW w:type="dxa" w:w="3324"/>
            <w:vAlign w:val="top"/>
          </w:tcPr>
          <w:p>
            <w:pPr>
              <w:jc w:val="right"/>
              <w:bidi/>
            </w:pPr>
            <w:r>
              <w:rPr>
                <w:rtl/>
              </w:rPr>
              <w:t>אפשרות התקנה במסך הבית וחוויית אפליקציה ללא צורך ב-App Store.</w:t>
            </w:r>
          </w:p>
        </w:tc>
      </w:tr>
      <w:tr>
        <w:tc>
          <w:tcPr>
            <w:tcW w:type="dxa" w:w="3324"/>
            <w:vAlign w:val="top"/>
          </w:tcPr>
          <w:p>
            <w:pPr>
              <w:jc w:val="right"/>
              <w:bidi/>
            </w:pPr>
            <w:r>
              <w:rPr>
                <w:rtl/>
              </w:rPr>
              <w:t>Assets</w:t>
            </w:r>
          </w:p>
        </w:tc>
        <w:tc>
          <w:tcPr>
            <w:tcW w:type="dxa" w:w="3324"/>
            <w:vAlign w:val="top"/>
          </w:tcPr>
          <w:p>
            <w:pPr>
              <w:jc w:val="right"/>
              <w:bidi/>
            </w:pPr>
            <w:r>
              <w:rPr>
                <w:rtl/>
              </w:rPr>
              <w:t>Supabase Storage רק אם נדרש</w:t>
            </w:r>
          </w:p>
        </w:tc>
        <w:tc>
          <w:tcPr>
            <w:tcW w:type="dxa" w:w="3324"/>
            <w:vAlign w:val="top"/>
          </w:tcPr>
          <w:p>
            <w:pPr>
              <w:jc w:val="right"/>
              <w:bidi/>
            </w:pPr>
            <w:r>
              <w:rPr>
                <w:rtl/>
              </w:rPr>
              <w:t>קבצים/תמונות בעתיד; לא להוסיף אם אין צורך.</w:t>
            </w:r>
          </w:p>
        </w:tc>
      </w:tr>
      <w:tr>
        <w:tc>
          <w:tcPr>
            <w:tcW w:type="dxa" w:w="3324"/>
            <w:vAlign w:val="top"/>
          </w:tcPr>
          <w:p>
            <w:pPr>
              <w:jc w:val="right"/>
              <w:bidi/>
            </w:pPr>
            <w:r>
              <w:rPr>
                <w:rtl/>
              </w:rPr>
              <w:t>Hosting</w:t>
            </w:r>
          </w:p>
        </w:tc>
        <w:tc>
          <w:tcPr>
            <w:tcW w:type="dxa" w:w="3324"/>
            <w:vAlign w:val="top"/>
          </w:tcPr>
          <w:p>
            <w:pPr>
              <w:jc w:val="right"/>
              <w:bidi/>
            </w:pPr>
            <w:r>
              <w:rPr>
                <w:rtl/>
              </w:rPr>
              <w:t>Static/edge hosting מתאים ל-Vite</w:t>
            </w:r>
          </w:p>
        </w:tc>
        <w:tc>
          <w:tcPr>
            <w:tcW w:type="dxa" w:w="3324"/>
            <w:vAlign w:val="top"/>
          </w:tcPr>
          <w:p>
            <w:pPr>
              <w:jc w:val="right"/>
              <w:bidi/>
            </w:pPr>
            <w:r>
              <w:rPr>
                <w:rtl/>
              </w:rPr>
              <w:t>פריסה פשוטה ומהירה; ספק הפריסה אינו החלטת מוצר קנונית בשלב זה.</w:t>
            </w:r>
          </w:p>
        </w:tc>
      </w:tr>
    </w:tbl>
    <w:p/>
    <w:p>
      <w:pPr>
        <w:pStyle w:val="Heading2"/>
        <w:jc w:val="right"/>
        <w:bidi/>
      </w:pPr>
      <w:r>
        <w:rPr>
          <w:rtl/>
        </w:rPr>
        <w:t>עקרון גישה לנתונים</w:t>
      </w:r>
    </w:p>
    <w:p>
      <w:pPr>
        <w:jc w:val="right"/>
        <w:bidi/>
      </w:pPr>
      <w:r>
        <w:rPr>
          <w:rtl/>
        </w:rPr>
        <w:t>ה-Frontend מבקש רק את המידע הדרוש למסך או לרכיב הנוכחי. אין מקבילה חדשה לטעינת כל הטבלאות בכל פתיחת מסך. רשימות יקבלו שדות תצוגה בלבד; מסך פריט יקבל את פרטי הפריט; סיכומים פיננסיים יחושבו בשכבה המתאימה ויוחזרו כמבנה ייעודי.</w:t>
      </w:r>
    </w:p>
    <w:p>
      <w:pPr>
        <w:pStyle w:val="Heading1"/>
        <w:jc w:val="right"/>
        <w:bidi/>
      </w:pPr>
      <w:r>
        <w:rPr>
          <w:rtl/>
        </w:rPr>
        <w:t>6. גבולות המוצר — Scope</w:t>
      </w:r>
    </w:p>
    <w:p>
      <w:pPr>
        <w:pStyle w:val="Heading2"/>
        <w:jc w:val="right"/>
        <w:bidi/>
      </w:pPr>
      <w:r>
        <w:rPr>
          <w:rtl/>
        </w:rPr>
        <w:t>בתחום (In Scope)</w:t>
      </w:r>
    </w:p>
    <w:p>
      <w:pPr>
        <w:pStyle w:val="ListBullet"/>
        <w:jc w:val="right"/>
        <w:bidi/>
      </w:pPr>
      <w:r>
        <w:rPr>
          <w:rtl/>
        </w:rPr>
        <w:t>ניהול אירועים ופרטי אירוע.</w:t>
      </w:r>
    </w:p>
    <w:p>
      <w:pPr>
        <w:pStyle w:val="ListBullet"/>
        <w:jc w:val="right"/>
        <w:bidi/>
      </w:pPr>
      <w:r>
        <w:rPr>
          <w:rtl/>
        </w:rPr>
        <w:t>אמנים וליין-אפ, לרבות שעות, משך, עלות והתרעות חפיפה בהתאם לחוקים הקיימים.</w:t>
      </w:r>
    </w:p>
    <w:p>
      <w:pPr>
        <w:pStyle w:val="ListBullet"/>
        <w:jc w:val="right"/>
        <w:bidi/>
      </w:pPr>
      <w:r>
        <w:rPr>
          <w:rtl/>
        </w:rPr>
        <w:t>ספקים ואנשי קשר הקשורים להפקה.</w:t>
      </w:r>
    </w:p>
    <w:p>
      <w:pPr>
        <w:pStyle w:val="ListBullet"/>
        <w:jc w:val="right"/>
        <w:bidi/>
      </w:pPr>
      <w:r>
        <w:rPr>
          <w:rtl/>
        </w:rPr>
        <w:t>קטגוריות ותתי-קטגוריות.</w:t>
      </w:r>
    </w:p>
    <w:p>
      <w:pPr>
        <w:pStyle w:val="ListBullet"/>
        <w:jc w:val="right"/>
        <w:bidi/>
      </w:pPr>
      <w:r>
        <w:rPr>
          <w:rtl/>
        </w:rPr>
        <w:t>הוצאות, סכומים מתוכננים/מוסכמים, תשלומים חלקיים ויתרות.</w:t>
      </w:r>
    </w:p>
    <w:p>
      <w:pPr>
        <w:pStyle w:val="ListBullet"/>
        <w:jc w:val="right"/>
        <w:bidi/>
      </w:pPr>
      <w:r>
        <w:rPr>
          <w:rtl/>
        </w:rPr>
        <w:t>הכנסות, לרבות הכנסות כרטיסים וסבבי תמחור.</w:t>
      </w:r>
    </w:p>
    <w:p>
      <w:pPr>
        <w:pStyle w:val="ListBullet"/>
        <w:jc w:val="right"/>
        <w:bidi/>
      </w:pPr>
      <w:r>
        <w:rPr>
          <w:rtl/>
        </w:rPr>
        <w:t>תמונה פיננסית לאירוע ולבית.</w:t>
      </w:r>
    </w:p>
    <w:p>
      <w:pPr>
        <w:pStyle w:val="ListBullet"/>
        <w:jc w:val="right"/>
        <w:bidi/>
      </w:pPr>
      <w:r>
        <w:rPr>
          <w:rtl/>
        </w:rPr>
        <w:t>נקודת איזון ורווח צפוי לפי הנוסחאות הקנוניות.</w:t>
      </w:r>
    </w:p>
    <w:p>
      <w:pPr>
        <w:pStyle w:val="ListBullet"/>
        <w:jc w:val="right"/>
        <w:bidi/>
      </w:pPr>
      <w:r>
        <w:rPr>
          <w:rtl/>
        </w:rPr>
        <w:t>מוכנות הפקה על בסיס הרשימה שהמשתמש בוחר.</w:t>
      </w:r>
    </w:p>
    <w:p>
      <w:pPr>
        <w:pStyle w:val="ListBullet"/>
        <w:jc w:val="right"/>
        <w:bidi/>
      </w:pPr>
      <w:r>
        <w:rPr>
          <w:rtl/>
        </w:rPr>
        <w:t>הערות ותזכורות שהמשתמש יוצר.</w:t>
      </w:r>
    </w:p>
    <w:p>
      <w:pPr>
        <w:pStyle w:val="ListBullet"/>
        <w:jc w:val="right"/>
        <w:bidi/>
      </w:pPr>
      <w:r>
        <w:rPr>
          <w:rtl/>
        </w:rPr>
        <w:t>שכפול אירוע, ארכוב, חיפוש, סינון והשוואה כפי שיוגדרו בספרי המוצר והמסכים.</w:t>
      </w:r>
    </w:p>
    <w:p>
      <w:pPr>
        <w:pStyle w:val="ListBullet"/>
        <w:jc w:val="right"/>
        <w:bidi/>
      </w:pPr>
      <w:r>
        <w:rPr>
          <w:rtl/>
        </w:rPr>
        <w:t>חוויית מובייל מלאה לצד Desktop שימושי.</w:t>
      </w:r>
    </w:p>
    <w:p>
      <w:pPr>
        <w:pStyle w:val="Heading2"/>
        <w:jc w:val="right"/>
        <w:bidi/>
      </w:pPr>
      <w:r>
        <w:rPr>
          <w:rtl/>
        </w:rPr>
        <w:t>מחוץ לתחום בשלב זה (Out of Scope)</w:t>
      </w:r>
    </w:p>
    <w:p>
      <w:pPr>
        <w:pStyle w:val="ListBullet"/>
        <w:jc w:val="right"/>
        <w:bidi/>
      </w:pPr>
      <w:r>
        <w:rPr>
          <w:rtl/>
        </w:rPr>
        <w:t>מערכת ארגונית עם מחלקות, צוותים ותפקידי הרשאה מורכבים.</w:t>
      </w:r>
    </w:p>
    <w:p>
      <w:pPr>
        <w:pStyle w:val="ListBullet"/>
        <w:jc w:val="right"/>
        <w:bidi/>
      </w:pPr>
      <w:r>
        <w:rPr>
          <w:rtl/>
        </w:rPr>
        <w:t>CRM לקוחות מלא.</w:t>
      </w:r>
    </w:p>
    <w:p>
      <w:pPr>
        <w:pStyle w:val="ListBullet"/>
        <w:jc w:val="right"/>
        <w:bidi/>
      </w:pPr>
      <w:r>
        <w:rPr>
          <w:rtl/>
        </w:rPr>
        <w:t>מערכת הנהלת חשבונות או סליקה.</w:t>
      </w:r>
    </w:p>
    <w:p>
      <w:pPr>
        <w:pStyle w:val="ListBullet"/>
        <w:jc w:val="right"/>
        <w:bidi/>
      </w:pPr>
      <w:r>
        <w:rPr>
          <w:rtl/>
        </w:rPr>
        <w:t>AI שמייצר משימות או מחליט מה “דורש טיפול”.</w:t>
      </w:r>
    </w:p>
    <w:p>
      <w:pPr>
        <w:pStyle w:val="ListBullet"/>
        <w:jc w:val="right"/>
        <w:bidi/>
      </w:pPr>
      <w:r>
        <w:rPr>
          <w:rtl/>
        </w:rPr>
        <w:t>Marketplace, פורטל ספקים או פורטל אמנים.</w:t>
      </w:r>
    </w:p>
    <w:p>
      <w:pPr>
        <w:pStyle w:val="ListBullet"/>
        <w:jc w:val="right"/>
        <w:bidi/>
      </w:pPr>
      <w:r>
        <w:rPr>
          <w:rtl/>
        </w:rPr>
        <w:t>אפליקציות Native נפרדות ל-iOS/Android.</w:t>
      </w:r>
    </w:p>
    <w:p>
      <w:pPr>
        <w:pStyle w:val="ListBullet"/>
        <w:jc w:val="right"/>
        <w:bidi/>
      </w:pPr>
      <w:r>
        <w:rPr>
          <w:rtl/>
        </w:rPr>
        <w:t>Microservices, Docker/Kubernetes או Backend עצמאי ללא צורך.</w:t>
      </w:r>
    </w:p>
    <w:p>
      <w:pPr>
        <w:pStyle w:val="ListBullet"/>
        <w:jc w:val="right"/>
        <w:bidi/>
      </w:pPr>
      <w:r>
        <w:rPr>
          <w:rtl/>
        </w:rPr>
        <w:t>Offline מלא וסנכרון קונפליקטים מורכב; PWA אינה התחייבות ל-Offline מלא.</w:t>
      </w:r>
    </w:p>
    <w:p>
      <w:pPr>
        <w:pStyle w:val="Heading1"/>
        <w:jc w:val="right"/>
        <w:bidi/>
      </w:pPr>
      <w:r>
        <w:rPr>
          <w:rtl/>
        </w:rPr>
        <w:t>7. משתמשים, כניסה ואבטחה</w:t>
      </w:r>
    </w:p>
    <w:p>
      <w:pPr>
        <w:jc w:val="right"/>
        <w:bidi/>
      </w:pPr>
      <w:r>
        <w:rPr>
          <w:rtl/>
        </w:rPr>
        <w:t>המערכת מיועדת בפועל לשני אנשים בלבד. לכן אין לבנות כרגע מערכת משתמשים ארגונית. עם זאת, אין להשאיר מסד נתונים עסקי פתוח לציבור. שכבת הכניסה צריכה להיות מינימלית ופשוטה, והיישום המדויק ייקבע בספר הפיתוח בהתאם ליכולת הפשוטה ביותר של Supabase בזמן הבנייה. אין צורך בפרופילים מורכבים, Roles או מסכי ניהול משתמשים.</w:t>
      </w:r>
    </w:p>
    <w:p>
      <w:pPr>
        <w:jc w:val="right"/>
        <w:bidi/>
      </w:pPr>
      <w:r>
        <w:rPr>
          <w:rtl/>
        </w:rPr>
        <w:t>כלל: פשטות בחוויית הכניסה אינה שקולה לוויתור על הגנת הנתונים.</w:t>
      </w:r>
    </w:p>
    <w:p>
      <w:pPr>
        <w:pStyle w:val="Heading1"/>
        <w:jc w:val="right"/>
        <w:bidi/>
      </w:pPr>
      <w:r>
        <w:rPr>
          <w:rtl/>
        </w:rPr>
        <w:t>8. עקרונות UX ו-Design Architecture</w:t>
      </w:r>
    </w:p>
    <w:p>
      <w:pPr>
        <w:jc w:val="right"/>
        <w:bidi/>
      </w:pPr>
      <w:r>
        <w:rPr>
          <w:rtl/>
        </w:rPr>
        <w:t>העיצוב הסופי יוגדר בספר 02 — Design System. ספר זה נועל רק את עקרונות העל:</w:t>
      </w:r>
    </w:p>
    <w:p>
      <w:pPr>
        <w:pStyle w:val="ListBullet"/>
        <w:jc w:val="right"/>
        <w:bidi/>
      </w:pPr>
      <w:r>
        <w:rPr>
          <w:rtl/>
        </w:rPr>
        <w:t>עברית מלאה ו-RTL מלא.</w:t>
      </w:r>
    </w:p>
    <w:p>
      <w:pPr>
        <w:pStyle w:val="ListBullet"/>
        <w:jc w:val="right"/>
        <w:bidi/>
      </w:pPr>
      <w:r>
        <w:rPr>
          <w:rtl/>
        </w:rPr>
        <w:t>Mobile First חובה.</w:t>
      </w:r>
    </w:p>
    <w:p>
      <w:pPr>
        <w:pStyle w:val="ListBullet"/>
        <w:jc w:val="right"/>
        <w:bidi/>
      </w:pPr>
      <w:r>
        <w:rPr>
          <w:rtl/>
        </w:rPr>
        <w:t>השראה עיצובית: Airbnb Host Dashboard + Stripe Dashboard, מותאמת למותג DORON’S RAVE.</w:t>
      </w:r>
    </w:p>
    <w:p>
      <w:pPr>
        <w:pStyle w:val="ListBullet"/>
        <w:jc w:val="right"/>
        <w:bidi/>
      </w:pPr>
      <w:r>
        <w:rPr>
          <w:rtl/>
        </w:rPr>
        <w:t>שפה ויזואלית אחידה וקבועה; אין עיצוב “פר מסך”.</w:t>
      </w:r>
    </w:p>
    <w:p>
      <w:pPr>
        <w:pStyle w:val="ListBullet"/>
        <w:jc w:val="right"/>
        <w:bidi/>
      </w:pPr>
      <w:r>
        <w:rPr>
          <w:rtl/>
        </w:rPr>
        <w:t>Grid/Spacing קבועים, גבהים עקביים, Radius עקבי, Padding עקבי, אייקונים ממשפחה אחת וטיפוגרפיה אחת.</w:t>
      </w:r>
    </w:p>
    <w:p>
      <w:pPr>
        <w:pStyle w:val="ListBullet"/>
        <w:jc w:val="right"/>
        <w:bidi/>
      </w:pPr>
      <w:r>
        <w:rPr>
          <w:rtl/>
        </w:rPr>
        <w:t>Heebo הוא גופן המוצר בעברית.</w:t>
      </w:r>
    </w:p>
    <w:p>
      <w:pPr>
        <w:pStyle w:val="ListBullet"/>
        <w:jc w:val="right"/>
        <w:bidi/>
      </w:pPr>
      <w:r>
        <w:rPr>
          <w:rtl/>
        </w:rPr>
        <w:t>רכיבים משותפים הם חובה, לא המלצה.</w:t>
      </w:r>
    </w:p>
    <w:p>
      <w:pPr>
        <w:pStyle w:val="ListBullet"/>
        <w:jc w:val="right"/>
        <w:bidi/>
      </w:pPr>
      <w:r>
        <w:rPr>
          <w:rtl/>
        </w:rPr>
        <w:t>נגישות: Touch Targets, Focus, Contrast, Labels, Keyboard ו-Semantics יוגדרו ברמת רכיב.</w:t>
      </w:r>
    </w:p>
    <w:p>
      <w:pPr>
        <w:pStyle w:val="ListBullet"/>
        <w:jc w:val="right"/>
        <w:bidi/>
      </w:pPr>
      <w:r>
        <w:rPr>
          <w:rtl/>
        </w:rPr>
        <w:t>החלטת הצבעים הסופית שייכת לספר 02; אין להחזיר פלטות סגול/לילך שנדחו.</w:t>
      </w:r>
    </w:p>
    <w:p>
      <w:pPr>
        <w:pStyle w:val="Heading1"/>
        <w:jc w:val="right"/>
        <w:bidi/>
      </w:pPr>
      <w:r>
        <w:rPr>
          <w:rtl/>
        </w:rPr>
        <w:t>9. ארכיטקטורת קוד</w:t>
      </w:r>
    </w:p>
    <w:p>
      <w:pPr>
        <w:jc w:val="right"/>
        <w:bidi/>
      </w:pPr>
      <w:r>
        <w:rPr>
          <w:rtl/>
        </w:rPr>
        <w:t>מבנה הקוד צריך לשקף את המוצר ולא את המסכים בלבד. לוגיקה עסקית אינה נכתבת בתוך רכיבי תצוגה, וגישה למסד הנתונים אינה מפוזרת בין כפתורים.</w:t>
      </w:r>
    </w:p>
    <w:p>
      <w:pPr>
        <w:pStyle w:val="Heading2"/>
        <w:jc w:val="right"/>
        <w:bidi/>
      </w:pPr>
      <w:r>
        <w:rPr>
          <w:rtl/>
        </w:rPr>
        <w:t>מבנה יעד עקרוני</w:t>
      </w:r>
    </w:p>
    <w:p>
      <w:pPr>
        <w:pStyle w:val="ListBullet"/>
        <w:jc w:val="right"/>
        <w:bidi/>
      </w:pPr>
      <w:r>
        <w:rPr>
          <w:rtl/>
        </w:rPr>
        <w:t>app/ — bootstrap, routing, providers.</w:t>
      </w:r>
    </w:p>
    <w:p>
      <w:pPr>
        <w:pStyle w:val="ListBullet"/>
        <w:jc w:val="right"/>
        <w:bidi/>
      </w:pPr>
      <w:r>
        <w:rPr>
          <w:rtl/>
        </w:rPr>
        <w:t>components/ — רכיבי UI משותפים בלבד.</w:t>
      </w:r>
    </w:p>
    <w:p>
      <w:pPr>
        <w:pStyle w:val="ListBullet"/>
        <w:jc w:val="right"/>
        <w:bidi/>
      </w:pPr>
      <w:r>
        <w:rPr>
          <w:rtl/>
        </w:rPr>
        <w:t>features/ — מודולים עסקיים כגון events, artists, expenses, payments, income.</w:t>
      </w:r>
    </w:p>
    <w:p>
      <w:pPr>
        <w:pStyle w:val="ListBullet"/>
        <w:jc w:val="right"/>
        <w:bidi/>
      </w:pPr>
      <w:r>
        <w:rPr>
          <w:rtl/>
        </w:rPr>
        <w:t>services/ או data/ — גישה ל-Supabase ו-queries.</w:t>
      </w:r>
    </w:p>
    <w:p>
      <w:pPr>
        <w:pStyle w:val="ListBullet"/>
        <w:jc w:val="right"/>
        <w:bidi/>
      </w:pPr>
      <w:r>
        <w:rPr>
          <w:rtl/>
        </w:rPr>
        <w:t>domain/ — טיפוסים, חוקים ופונקציות עסקיות טהורות כאשר מתאים.</w:t>
      </w:r>
    </w:p>
    <w:p>
      <w:pPr>
        <w:pStyle w:val="ListBullet"/>
        <w:jc w:val="right"/>
        <w:bidi/>
      </w:pPr>
      <w:r>
        <w:rPr>
          <w:rtl/>
        </w:rPr>
        <w:t>hooks/ — hooks משותפים/ייעודיים ללא שכפול.</w:t>
      </w:r>
    </w:p>
    <w:p>
      <w:pPr>
        <w:pStyle w:val="ListBullet"/>
        <w:jc w:val="right"/>
        <w:bidi/>
      </w:pPr>
      <w:r>
        <w:rPr>
          <w:rtl/>
        </w:rPr>
        <w:t>lib/ — clients וכלי תשתית.</w:t>
      </w:r>
    </w:p>
    <w:p>
      <w:pPr>
        <w:pStyle w:val="ListBullet"/>
        <w:jc w:val="right"/>
        <w:bidi/>
      </w:pPr>
      <w:r>
        <w:rPr>
          <w:rtl/>
        </w:rPr>
        <w:t>utils/ — פונקציות עזר כלליות בלבד.</w:t>
      </w:r>
    </w:p>
    <w:p>
      <w:pPr>
        <w:pStyle w:val="ListBullet"/>
        <w:jc w:val="right"/>
        <w:bidi/>
      </w:pPr>
      <w:r>
        <w:rPr>
          <w:rtl/>
        </w:rPr>
        <w:t>styles/ או tokens/ — Design Tokens והגדרות מערכת העיצוב.</w:t>
      </w:r>
    </w:p>
    <w:p>
      <w:pPr>
        <w:jc w:val="right"/>
        <w:bidi/>
      </w:pPr>
      <w:r>
        <w:rPr>
          <w:rtl/>
        </w:rPr>
        <w:t>אין חובה לשמור בדיוק את שמות התיקיות הללו אם כלי הבנייה מציע מבנה שקול ופשוט יותר; העיקרון המחייב הוא הפרדה בין UI, Domain, Data ותשתית.</w:t>
      </w:r>
    </w:p>
    <w:p>
      <w:pPr>
        <w:pStyle w:val="Heading1"/>
        <w:jc w:val="right"/>
        <w:bidi/>
      </w:pPr>
      <w:r>
        <w:rPr>
          <w:rtl/>
        </w:rPr>
        <w:t>10. עקרונות ביצועים</w:t>
      </w:r>
    </w:p>
    <w:p>
      <w:pPr>
        <w:pStyle w:val="ListBullet"/>
        <w:jc w:val="right"/>
        <w:bidi/>
      </w:pPr>
      <w:r>
        <w:rPr>
          <w:rtl/>
        </w:rPr>
        <w:t>שאילתות ממוקדות ולא Full-table fetch כברירת מחדל.</w:t>
      </w:r>
    </w:p>
    <w:p>
      <w:pPr>
        <w:pStyle w:val="ListBullet"/>
        <w:jc w:val="right"/>
        <w:bidi/>
      </w:pPr>
      <w:r>
        <w:rPr>
          <w:rtl/>
        </w:rPr>
        <w:t>Indexes על מפתחות קשר ושדות חיפוש/סינון שיוגדרו בספר 03.</w:t>
      </w:r>
    </w:p>
    <w:p>
      <w:pPr>
        <w:pStyle w:val="ListBullet"/>
        <w:jc w:val="right"/>
        <w:bidi/>
      </w:pPr>
      <w:r>
        <w:rPr>
          <w:rtl/>
        </w:rPr>
        <w:t>Cache בצד הלקוח לנתונים יציבים ו-invalidation רק למה שהשתנה.</w:t>
      </w:r>
    </w:p>
    <w:p>
      <w:pPr>
        <w:pStyle w:val="ListBullet"/>
        <w:jc w:val="right"/>
        <w:bidi/>
      </w:pPr>
      <w:r>
        <w:rPr>
          <w:rtl/>
        </w:rPr>
        <w:t>אין Refresh מלא של האפליקציה לאחר שמירה.</w:t>
      </w:r>
    </w:p>
    <w:p>
      <w:pPr>
        <w:pStyle w:val="ListBullet"/>
        <w:jc w:val="right"/>
        <w:bidi/>
      </w:pPr>
      <w:r>
        <w:rPr>
          <w:rtl/>
        </w:rPr>
        <w:t>Optimistic Update רק כאשר ניתן לשחזר בבטחה במקרה כשל.</w:t>
      </w:r>
    </w:p>
    <w:p>
      <w:pPr>
        <w:pStyle w:val="ListBullet"/>
        <w:jc w:val="right"/>
        <w:bidi/>
      </w:pPr>
      <w:r>
        <w:rPr>
          <w:rtl/>
        </w:rPr>
        <w:t>Lazy loading למסכים/אזורים כבדים לפי צורך, בלי לפצל יתר על המידה.</w:t>
      </w:r>
    </w:p>
    <w:p>
      <w:pPr>
        <w:pStyle w:val="ListBullet"/>
        <w:jc w:val="right"/>
        <w:bidi/>
      </w:pPr>
      <w:r>
        <w:rPr>
          <w:rtl/>
        </w:rPr>
        <w:t>Skeleton/Loading states עקביים מתוך Design System.</w:t>
      </w:r>
    </w:p>
    <w:p>
      <w:pPr>
        <w:pStyle w:val="ListBullet"/>
        <w:jc w:val="right"/>
        <w:bidi/>
      </w:pPr>
      <w:r>
        <w:rPr>
          <w:rtl/>
        </w:rPr>
        <w:t>מדידת ביצועים אמיתית לפני אופטימיזציות מורכבות.</w:t>
      </w:r>
    </w:p>
    <w:p>
      <w:pPr>
        <w:pStyle w:val="ListBullet"/>
        <w:jc w:val="right"/>
        <w:bidi/>
      </w:pPr>
      <w:r>
        <w:rPr>
          <w:rtl/>
        </w:rPr>
        <w:t>אין להוסיף ספריות כבדות עבור פעולה קטנה שניתן לבצע בפשטות.</w:t>
      </w:r>
    </w:p>
    <w:p>
      <w:pPr>
        <w:pStyle w:val="Heading1"/>
        <w:jc w:val="right"/>
        <w:bidi/>
      </w:pPr>
      <w:r>
        <w:rPr>
          <w:rtl/>
        </w:rPr>
        <w:t>11. שלמות נתונים ועקרונות שמירה</w:t>
      </w:r>
    </w:p>
    <w:p>
      <w:pPr>
        <w:pStyle w:val="ListBullet"/>
        <w:jc w:val="right"/>
        <w:bidi/>
      </w:pPr>
      <w:r>
        <w:rPr>
          <w:rtl/>
        </w:rPr>
        <w:t>כל ישות מקבלת מזהה יציב שאינו תלוי בשם תצוגה.</w:t>
      </w:r>
    </w:p>
    <w:p>
      <w:pPr>
        <w:pStyle w:val="ListBullet"/>
        <w:jc w:val="right"/>
        <w:bidi/>
      </w:pPr>
      <w:r>
        <w:rPr>
          <w:rtl/>
        </w:rPr>
        <w:t>קשרים נשמרים באמצעות Foreign Keys במקומות המתאימים.</w:t>
      </w:r>
    </w:p>
    <w:p>
      <w:pPr>
        <w:pStyle w:val="ListBullet"/>
        <w:jc w:val="right"/>
        <w:bidi/>
      </w:pPr>
      <w:r>
        <w:rPr>
          <w:rtl/>
        </w:rPr>
        <w:t>מחיקה עסקית וארכוב יוגדרו במפורש; אין Cascade Delete אגרסיבי כברירת מחדל.</w:t>
      </w:r>
    </w:p>
    <w:p>
      <w:pPr>
        <w:pStyle w:val="ListBullet"/>
        <w:jc w:val="right"/>
        <w:bidi/>
      </w:pPr>
      <w:r>
        <w:rPr>
          <w:rtl/>
        </w:rPr>
        <w:t>סכומים כספיים נשמרים בצורה מדויקת המתאימה לכסף; אין להסתמך על Float לא מבוקר.</w:t>
      </w:r>
    </w:p>
    <w:p>
      <w:pPr>
        <w:pStyle w:val="ListBullet"/>
        <w:jc w:val="right"/>
        <w:bidi/>
      </w:pPr>
      <w:r>
        <w:rPr>
          <w:rtl/>
        </w:rPr>
        <w:t>תאריך ושעה נשמרים בפורמט עקבי; הצגה למשתמש ישראלית ונפרדת מצורת האחסון.</w:t>
      </w:r>
    </w:p>
    <w:p>
      <w:pPr>
        <w:pStyle w:val="ListBullet"/>
        <w:jc w:val="right"/>
        <w:bidi/>
      </w:pPr>
      <w:r>
        <w:rPr>
          <w:rtl/>
        </w:rPr>
        <w:t>ולידציה קריטית נאכפת גם ברמת הנתונים/שירות ולא רק בטופס.</w:t>
      </w:r>
    </w:p>
    <w:p>
      <w:pPr>
        <w:pStyle w:val="ListBullet"/>
        <w:jc w:val="right"/>
        <w:bidi/>
      </w:pPr>
      <w:r>
        <w:rPr>
          <w:rtl/>
        </w:rPr>
        <w:t>פעולות מרובות שתלויות זו בזו צריכות להיות אטומיות כאשר כשל חלקי יוצר מצב לא תקין.</w:t>
      </w:r>
    </w:p>
    <w:p>
      <w:pPr>
        <w:pStyle w:val="ListBullet"/>
        <w:jc w:val="right"/>
        <w:bidi/>
      </w:pPr>
      <w:r>
        <w:rPr>
          <w:rtl/>
        </w:rPr>
        <w:t>אין לדרוס מידע ידני על בסיס חישוב תצוגה אם המודל הקנוני אינו דורש זאת.</w:t>
      </w:r>
    </w:p>
    <w:p>
      <w:pPr>
        <w:pStyle w:val="Heading1"/>
        <w:jc w:val="right"/>
        <w:bidi/>
      </w:pPr>
      <w:r>
        <w:rPr>
          <w:rtl/>
        </w:rPr>
        <w:t>12. אסטרטגיית Rebuild והעברת נתונים</w:t>
      </w:r>
    </w:p>
    <w:p>
      <w:pPr>
        <w:jc w:val="right"/>
        <w:bidi/>
      </w:pPr>
      <w:r>
        <w:rPr>
          <w:rtl/>
        </w:rPr>
        <w:t>מכיוון שכמות הנתונים קטנה, האסטרטגיה המאושרת היא בנייה מחדש מלאה של המוצר והעתקת הנתונים, ולא Migration הדרגתי של הקוד הישן. המערכת הישנה נשארת מקור השוואה עד שהחדשה עוברת בדיקות קבלה.</w:t>
      </w:r>
    </w:p>
    <w:p>
      <w:pPr>
        <w:pStyle w:val="ListNumber"/>
        <w:jc w:val="right"/>
        <w:bidi/>
      </w:pPr>
      <w:r>
        <w:rPr>
          <w:rtl/>
        </w:rPr>
        <w:t>מחלצים ומקבעים את הידע הקנוני מהגרסה הקיימת.</w:t>
      </w:r>
    </w:p>
    <w:p>
      <w:pPr>
        <w:pStyle w:val="ListNumber"/>
        <w:jc w:val="right"/>
        <w:bidi/>
      </w:pPr>
      <w:r>
        <w:rPr>
          <w:rtl/>
        </w:rPr>
        <w:t>מתכננים את מודל Supabase החדש לפי המשמעות העסקית, לא לפי מבנה Sheets.</w:t>
      </w:r>
    </w:p>
    <w:p>
      <w:pPr>
        <w:pStyle w:val="ListNumber"/>
        <w:jc w:val="right"/>
        <w:bidi/>
      </w:pPr>
      <w:r>
        <w:rPr>
          <w:rtl/>
        </w:rPr>
        <w:t>בונים את Design System והרכיבים המשותפים.</w:t>
      </w:r>
    </w:p>
    <w:p>
      <w:pPr>
        <w:pStyle w:val="ListNumber"/>
        <w:jc w:val="right"/>
        <w:bidi/>
      </w:pPr>
      <w:r>
        <w:rPr>
          <w:rtl/>
        </w:rPr>
        <w:t>בונים את המודולים והמסכים החדשים לפי הספרים הקנוניים.</w:t>
      </w:r>
    </w:p>
    <w:p>
      <w:pPr>
        <w:pStyle w:val="ListNumber"/>
        <w:jc w:val="right"/>
        <w:bidi/>
      </w:pPr>
      <w:r>
        <w:rPr>
          <w:rtl/>
        </w:rPr>
        <w:t>מייבאים עותק של הנתונים הקיימים למודל החדש באמצעות מיפוי מפורש.</w:t>
      </w:r>
    </w:p>
    <w:p>
      <w:pPr>
        <w:pStyle w:val="ListNumber"/>
        <w:jc w:val="right"/>
        <w:bidi/>
      </w:pPr>
      <w:r>
        <w:rPr>
          <w:rtl/>
        </w:rPr>
        <w:t>משווים Counts, קשרים, סכומים ותוצאות חישוב מול המערכת הישנה.</w:t>
      </w:r>
    </w:p>
    <w:p>
      <w:pPr>
        <w:pStyle w:val="ListNumber"/>
        <w:jc w:val="right"/>
        <w:bidi/>
      </w:pPr>
      <w:r>
        <w:rPr>
          <w:rtl/>
        </w:rPr>
        <w:t>מריצים QA מלא במובייל וב-Desktop.</w:t>
      </w:r>
    </w:p>
    <w:p>
      <w:pPr>
        <w:pStyle w:val="ListNumber"/>
        <w:jc w:val="right"/>
        <w:bidi/>
      </w:pPr>
      <w:r>
        <w:rPr>
          <w:rtl/>
        </w:rPr>
        <w:t>רק לאחר התאמה עוברים לשימוש במערכת החדשה; המקור הישן נשמר כגיבוי/Reference לתקופת מעבר.</w:t>
      </w:r>
    </w:p>
    <w:p>
      <w:pPr>
        <w:pStyle w:val="Heading1"/>
        <w:jc w:val="right"/>
        <w:bidi/>
      </w:pPr>
      <w:r>
        <w:rPr>
          <w:rtl/>
        </w:rPr>
        <w:t>13. סדר הבנייה המחייב</w:t>
      </w:r>
    </w:p>
    <w:tbl>
      <w:tblPr>
        <w:tblStyle w:val="TableGrid"/>
        <w:tblW w:type="auto" w:w="0"/>
        <w:jc w:val="center"/>
        <w:tblLook w:firstColumn="1" w:firstRow="1" w:lastColumn="0" w:lastRow="0" w:noHBand="0" w:noVBand="1" w:val="04A0"/>
      </w:tblPr>
      <w:tblGrid>
        <w:gridCol w:w="4986"/>
        <w:gridCol w:w="4986"/>
      </w:tblGrid>
      <w:tr>
        <w:tc>
          <w:tcPr>
            <w:tcW w:type="dxa" w:w="4986"/>
            <w:shd w:fill="F3F4F6"/>
            <w:vAlign w:val="center"/>
          </w:tcPr>
          <w:p>
            <w:pPr>
              <w:jc w:val="right"/>
              <w:bidi/>
            </w:pPr>
            <w:r>
              <w:rPr>
                <w:b/>
                <w:rtl/>
              </w:rPr>
              <w:t>שלב</w:t>
            </w:r>
          </w:p>
        </w:tc>
        <w:tc>
          <w:tcPr>
            <w:tcW w:type="dxa" w:w="4986"/>
            <w:shd w:fill="F3F4F6"/>
            <w:vAlign w:val="center"/>
          </w:tcPr>
          <w:p>
            <w:pPr>
              <w:jc w:val="right"/>
              <w:bidi/>
            </w:pPr>
            <w:r>
              <w:rPr>
                <w:b/>
                <w:rtl/>
              </w:rPr>
              <w:t>תוצר</w:t>
            </w:r>
          </w:p>
        </w:tc>
      </w:tr>
      <w:tr>
        <w:tc>
          <w:tcPr>
            <w:tcW w:type="dxa" w:w="4986"/>
            <w:vAlign w:val="top"/>
          </w:tcPr>
          <w:p>
            <w:pPr>
              <w:jc w:val="right"/>
              <w:bidi/>
            </w:pPr>
            <w:r>
              <w:rPr>
                <w:rtl/>
              </w:rPr>
              <w:t>A</w:t>
            </w:r>
          </w:p>
        </w:tc>
        <w:tc>
          <w:tcPr>
            <w:tcW w:type="dxa" w:w="4986"/>
            <w:vAlign w:val="top"/>
          </w:tcPr>
          <w:p>
            <w:pPr>
              <w:jc w:val="right"/>
              <w:bidi/>
            </w:pPr>
            <w:r>
              <w:rPr>
                <w:rtl/>
              </w:rPr>
              <w:t>ספרים קנוניים + בדיקת עקביות.</w:t>
            </w:r>
          </w:p>
        </w:tc>
      </w:tr>
      <w:tr>
        <w:tc>
          <w:tcPr>
            <w:tcW w:type="dxa" w:w="4986"/>
            <w:vAlign w:val="top"/>
          </w:tcPr>
          <w:p>
            <w:pPr>
              <w:jc w:val="right"/>
              <w:bidi/>
            </w:pPr>
            <w:r>
              <w:rPr>
                <w:rtl/>
              </w:rPr>
              <w:t>B</w:t>
            </w:r>
          </w:p>
        </w:tc>
        <w:tc>
          <w:tcPr>
            <w:tcW w:type="dxa" w:w="4986"/>
            <w:vAlign w:val="top"/>
          </w:tcPr>
          <w:p>
            <w:pPr>
              <w:jc w:val="right"/>
              <w:bidi/>
            </w:pPr>
            <w:r>
              <w:rPr>
                <w:rtl/>
              </w:rPr>
              <w:t>Supabase schema + seed/migration tooling + בדיקות נתונים.</w:t>
            </w:r>
          </w:p>
        </w:tc>
      </w:tr>
      <w:tr>
        <w:tc>
          <w:tcPr>
            <w:tcW w:type="dxa" w:w="4986"/>
            <w:vAlign w:val="top"/>
          </w:tcPr>
          <w:p>
            <w:pPr>
              <w:jc w:val="right"/>
              <w:bidi/>
            </w:pPr>
            <w:r>
              <w:rPr>
                <w:rtl/>
              </w:rPr>
              <w:t>C</w:t>
            </w:r>
          </w:p>
        </w:tc>
        <w:tc>
          <w:tcPr>
            <w:tcW w:type="dxa" w:w="4986"/>
            <w:vAlign w:val="top"/>
          </w:tcPr>
          <w:p>
            <w:pPr>
              <w:jc w:val="right"/>
              <w:bidi/>
            </w:pPr>
            <w:r>
              <w:rPr>
                <w:rtl/>
              </w:rPr>
              <w:t>Design tokens + Component Library בסיסית.</w:t>
            </w:r>
          </w:p>
        </w:tc>
      </w:tr>
      <w:tr>
        <w:tc>
          <w:tcPr>
            <w:tcW w:type="dxa" w:w="4986"/>
            <w:vAlign w:val="top"/>
          </w:tcPr>
          <w:p>
            <w:pPr>
              <w:jc w:val="right"/>
              <w:bidi/>
            </w:pPr>
            <w:r>
              <w:rPr>
                <w:rtl/>
              </w:rPr>
              <w:t>D</w:t>
            </w:r>
          </w:p>
        </w:tc>
        <w:tc>
          <w:tcPr>
            <w:tcW w:type="dxa" w:w="4986"/>
            <w:vAlign w:val="top"/>
          </w:tcPr>
          <w:p>
            <w:pPr>
              <w:jc w:val="right"/>
              <w:bidi/>
            </w:pPr>
            <w:r>
              <w:rPr>
                <w:rtl/>
              </w:rPr>
              <w:t>Shell של האפליקציה: RTL, ניווט, responsive/mobile foundation.</w:t>
            </w:r>
          </w:p>
        </w:tc>
      </w:tr>
      <w:tr>
        <w:tc>
          <w:tcPr>
            <w:tcW w:type="dxa" w:w="4986"/>
            <w:vAlign w:val="top"/>
          </w:tcPr>
          <w:p>
            <w:pPr>
              <w:jc w:val="right"/>
              <w:bidi/>
            </w:pPr>
            <w:r>
              <w:rPr>
                <w:rtl/>
              </w:rPr>
              <w:t>E</w:t>
            </w:r>
          </w:p>
        </w:tc>
        <w:tc>
          <w:tcPr>
            <w:tcW w:type="dxa" w:w="4986"/>
            <w:vAlign w:val="top"/>
          </w:tcPr>
          <w:p>
            <w:pPr>
              <w:jc w:val="right"/>
              <w:bidi/>
            </w:pPr>
            <w:r>
              <w:rPr>
                <w:rtl/>
              </w:rPr>
              <w:t>מודולי ליבה: Events → Expenses/Payments/Income → Artists/Lineup → Vendors/Categories → Notes/Reports.</w:t>
            </w:r>
          </w:p>
        </w:tc>
      </w:tr>
      <w:tr>
        <w:tc>
          <w:tcPr>
            <w:tcW w:type="dxa" w:w="4986"/>
            <w:vAlign w:val="top"/>
          </w:tcPr>
          <w:p>
            <w:pPr>
              <w:jc w:val="right"/>
              <w:bidi/>
            </w:pPr>
            <w:r>
              <w:rPr>
                <w:rtl/>
              </w:rPr>
              <w:t>F</w:t>
            </w:r>
          </w:p>
        </w:tc>
        <w:tc>
          <w:tcPr>
            <w:tcW w:type="dxa" w:w="4986"/>
            <w:vAlign w:val="top"/>
          </w:tcPr>
          <w:p>
            <w:pPr>
              <w:jc w:val="right"/>
              <w:bidi/>
            </w:pPr>
            <w:r>
              <w:rPr>
                <w:rtl/>
              </w:rPr>
              <w:t>חישובים וסיכומים לפי ספר 04 ובדיקות השוואה מול CALCULATIONS.md.</w:t>
            </w:r>
          </w:p>
        </w:tc>
      </w:tr>
      <w:tr>
        <w:tc>
          <w:tcPr>
            <w:tcW w:type="dxa" w:w="4986"/>
            <w:vAlign w:val="top"/>
          </w:tcPr>
          <w:p>
            <w:pPr>
              <w:jc w:val="right"/>
              <w:bidi/>
            </w:pPr>
            <w:r>
              <w:rPr>
                <w:rtl/>
              </w:rPr>
              <w:t>G</w:t>
            </w:r>
          </w:p>
        </w:tc>
        <w:tc>
          <w:tcPr>
            <w:tcW w:type="dxa" w:w="4986"/>
            <w:vAlign w:val="top"/>
          </w:tcPr>
          <w:p>
            <w:pPr>
              <w:jc w:val="right"/>
              <w:bidi/>
            </w:pPr>
            <w:r>
              <w:rPr>
                <w:rtl/>
              </w:rPr>
              <w:t>העתקת נתונים אמיתיים ובדיקת התאמה.</w:t>
            </w:r>
          </w:p>
        </w:tc>
      </w:tr>
      <w:tr>
        <w:tc>
          <w:tcPr>
            <w:tcW w:type="dxa" w:w="4986"/>
            <w:vAlign w:val="top"/>
          </w:tcPr>
          <w:p>
            <w:pPr>
              <w:jc w:val="right"/>
              <w:bidi/>
            </w:pPr>
            <w:r>
              <w:rPr>
                <w:rtl/>
              </w:rPr>
              <w:t>H</w:t>
            </w:r>
          </w:p>
        </w:tc>
        <w:tc>
          <w:tcPr>
            <w:tcW w:type="dxa" w:w="4986"/>
            <w:vAlign w:val="top"/>
          </w:tcPr>
          <w:p>
            <w:pPr>
              <w:jc w:val="right"/>
              <w:bidi/>
            </w:pPr>
            <w:r>
              <w:rPr>
                <w:rtl/>
              </w:rPr>
              <w:t>QA, ביצועים, נגישות, PWA ופריסה.</w:t>
            </w:r>
          </w:p>
        </w:tc>
      </w:tr>
    </w:tbl>
    <w:p/>
    <w:p>
      <w:pPr>
        <w:pStyle w:val="Heading1"/>
        <w:jc w:val="right"/>
        <w:bidi/>
      </w:pPr>
      <w:r>
        <w:rPr>
          <w:rtl/>
        </w:rPr>
        <w:t>14. Definition of Done — מתי המוצר נחשב “מוגמר”</w:t>
      </w:r>
    </w:p>
    <w:p>
      <w:pPr>
        <w:pStyle w:val="ListBullet"/>
        <w:jc w:val="right"/>
        <w:bidi/>
      </w:pPr>
      <w:r>
        <w:rPr>
          <w:rtl/>
        </w:rPr>
        <w:t>כל היכולות שאושרו בספרי המוצר קיימות ופועלות.</w:t>
      </w:r>
    </w:p>
    <w:p>
      <w:pPr>
        <w:pStyle w:val="ListBullet"/>
        <w:jc w:val="right"/>
        <w:bidi/>
      </w:pPr>
      <w:r>
        <w:rPr>
          <w:rtl/>
        </w:rPr>
        <w:t>כל החישובים הקריטיים נותנים תוצאה תואמת למקור הקנוני על נתוני בדיקה זהים.</w:t>
      </w:r>
    </w:p>
    <w:p>
      <w:pPr>
        <w:pStyle w:val="ListBullet"/>
        <w:jc w:val="right"/>
        <w:bidi/>
      </w:pPr>
      <w:r>
        <w:rPr>
          <w:rtl/>
        </w:rPr>
        <w:t>אין אובדן נתונים בהעתקה; Counts וסכומים עוברים Reconciliation.</w:t>
      </w:r>
    </w:p>
    <w:p>
      <w:pPr>
        <w:pStyle w:val="ListBullet"/>
        <w:jc w:val="right"/>
        <w:bidi/>
      </w:pPr>
      <w:r>
        <w:rPr>
          <w:rtl/>
        </w:rPr>
        <w:t>אין Horizontal Scroll לא מכוון במובייל.</w:t>
      </w:r>
    </w:p>
    <w:p>
      <w:pPr>
        <w:pStyle w:val="ListBullet"/>
        <w:jc w:val="right"/>
        <w:bidi/>
      </w:pPr>
      <w:r>
        <w:rPr>
          <w:rtl/>
        </w:rPr>
        <w:t>כל הפעולות המרכזיות ניתנות לביצוע בטלפון בנוחות.</w:t>
      </w:r>
    </w:p>
    <w:p>
      <w:pPr>
        <w:pStyle w:val="ListBullet"/>
        <w:jc w:val="right"/>
        <w:bidi/>
      </w:pPr>
      <w:r>
        <w:rPr>
          <w:rtl/>
        </w:rPr>
        <w:t>כל רכיב משתמש ב-Design System; אין צבעים/Radius/Spacing מקומיים ללא Token.</w:t>
      </w:r>
    </w:p>
    <w:p>
      <w:pPr>
        <w:pStyle w:val="ListBullet"/>
        <w:jc w:val="right"/>
        <w:bidi/>
      </w:pPr>
      <w:r>
        <w:rPr>
          <w:rtl/>
        </w:rPr>
        <w:t>כל מסך כולל Loading, Empty, Error ו-Success behavior מוגדרים.</w:t>
      </w:r>
    </w:p>
    <w:p>
      <w:pPr>
        <w:pStyle w:val="ListBullet"/>
        <w:jc w:val="right"/>
        <w:bidi/>
      </w:pPr>
      <w:r>
        <w:rPr>
          <w:rtl/>
        </w:rPr>
        <w:t>אין Double Submit ואין שמירות כפולות.</w:t>
      </w:r>
    </w:p>
    <w:p>
      <w:pPr>
        <w:pStyle w:val="ListBullet"/>
        <w:jc w:val="right"/>
        <w:bidi/>
      </w:pPr>
      <w:r>
        <w:rPr>
          <w:rtl/>
        </w:rPr>
        <w:t>שגיאת שמירה מוצגת למשתמש ואינה משאירה UI כאילו הפעולה הצליחה.</w:t>
      </w:r>
    </w:p>
    <w:p>
      <w:pPr>
        <w:pStyle w:val="ListBullet"/>
        <w:jc w:val="right"/>
        <w:bidi/>
      </w:pPr>
      <w:r>
        <w:rPr>
          <w:rtl/>
        </w:rPr>
        <w:t>המערכת נבדקה בנתונים אמיתיים לפני מעבר.</w:t>
      </w:r>
    </w:p>
    <w:p>
      <w:pPr>
        <w:pStyle w:val="ListBullet"/>
        <w:jc w:val="right"/>
        <w:bidi/>
      </w:pPr>
      <w:r>
        <w:rPr>
          <w:rtl/>
        </w:rPr>
        <w:t>אין Console errors משמעותיים או בקשות רשת כושלות שגרתיות.</w:t>
      </w:r>
    </w:p>
    <w:p>
      <w:pPr>
        <w:pStyle w:val="ListBullet"/>
        <w:jc w:val="right"/>
        <w:bidi/>
      </w:pPr>
      <w:r>
        <w:rPr>
          <w:rtl/>
        </w:rPr>
        <w:t>הפרויקט כולל README, הוראות פריסה, משתני סביבה, Migration/Seed ו-QA checklist.</w:t>
      </w:r>
    </w:p>
    <w:p>
      <w:pPr>
        <w:pStyle w:val="Heading1"/>
        <w:jc w:val="right"/>
        <w:bidi/>
      </w:pPr>
      <w:r>
        <w:rPr>
          <w:rtl/>
        </w:rPr>
        <w:t>15. החלטות שנדחות במכוון לספרים הבאים</w:t>
      </w:r>
    </w:p>
    <w:tbl>
      <w:tblPr>
        <w:tblStyle w:val="TableGrid"/>
        <w:tblW w:type="auto" w:w="0"/>
        <w:jc w:val="center"/>
        <w:tblLook w:firstColumn="1" w:firstRow="1" w:lastColumn="0" w:lastRow="0" w:noHBand="0" w:noVBand="1" w:val="04A0"/>
      </w:tblPr>
      <w:tblGrid>
        <w:gridCol w:w="4986"/>
        <w:gridCol w:w="4986"/>
      </w:tblGrid>
      <w:tr>
        <w:tc>
          <w:tcPr>
            <w:tcW w:type="dxa" w:w="4986"/>
            <w:shd w:fill="F3F4F6"/>
            <w:vAlign w:val="center"/>
          </w:tcPr>
          <w:p>
            <w:pPr>
              <w:jc w:val="right"/>
              <w:bidi/>
            </w:pPr>
            <w:r>
              <w:rPr>
                <w:b/>
                <w:rtl/>
              </w:rPr>
              <w:t>נושא</w:t>
            </w:r>
          </w:p>
        </w:tc>
        <w:tc>
          <w:tcPr>
            <w:tcW w:type="dxa" w:w="4986"/>
            <w:shd w:fill="F3F4F6"/>
            <w:vAlign w:val="center"/>
          </w:tcPr>
          <w:p>
            <w:pPr>
              <w:jc w:val="right"/>
              <w:bidi/>
            </w:pPr>
            <w:r>
              <w:rPr>
                <w:b/>
                <w:rtl/>
              </w:rPr>
              <w:t>ספר מקור האמת</w:t>
            </w:r>
          </w:p>
        </w:tc>
      </w:tr>
      <w:tr>
        <w:tc>
          <w:tcPr>
            <w:tcW w:type="dxa" w:w="4986"/>
            <w:vAlign w:val="top"/>
          </w:tcPr>
          <w:p>
            <w:pPr>
              <w:jc w:val="right"/>
              <w:bidi/>
            </w:pPr>
            <w:r>
              <w:rPr>
                <w:rtl/>
              </w:rPr>
              <w:t>צבעים, Grid, Radius, Typography, Cards, Buttons, Forms, Accordion, Icons</w:t>
            </w:r>
          </w:p>
        </w:tc>
        <w:tc>
          <w:tcPr>
            <w:tcW w:type="dxa" w:w="4986"/>
            <w:vAlign w:val="top"/>
          </w:tcPr>
          <w:p>
            <w:pPr>
              <w:jc w:val="right"/>
              <w:bidi/>
            </w:pPr>
            <w:r>
              <w:rPr>
                <w:rtl/>
              </w:rPr>
              <w:t>02 — Design System</w:t>
            </w:r>
          </w:p>
        </w:tc>
      </w:tr>
      <w:tr>
        <w:tc>
          <w:tcPr>
            <w:tcW w:type="dxa" w:w="4986"/>
            <w:vAlign w:val="top"/>
          </w:tcPr>
          <w:p>
            <w:pPr>
              <w:jc w:val="right"/>
              <w:bidi/>
            </w:pPr>
            <w:r>
              <w:rPr>
                <w:rtl/>
              </w:rPr>
              <w:t>טבלאות, קשרים, שדות, Constraints, Indexes</w:t>
            </w:r>
          </w:p>
        </w:tc>
        <w:tc>
          <w:tcPr>
            <w:tcW w:type="dxa" w:w="4986"/>
            <w:vAlign w:val="top"/>
          </w:tcPr>
          <w:p>
            <w:pPr>
              <w:jc w:val="right"/>
              <w:bidi/>
            </w:pPr>
            <w:r>
              <w:rPr>
                <w:rtl/>
              </w:rPr>
              <w:t>03 — Data Model / Supabase</w:t>
            </w:r>
          </w:p>
        </w:tc>
      </w:tr>
      <w:tr>
        <w:tc>
          <w:tcPr>
            <w:tcW w:type="dxa" w:w="4986"/>
            <w:vAlign w:val="top"/>
          </w:tcPr>
          <w:p>
            <w:pPr>
              <w:jc w:val="right"/>
              <w:bidi/>
            </w:pPr>
            <w:r>
              <w:rPr>
                <w:rtl/>
              </w:rPr>
              <w:t>נוסחאות, סטטוסים, חוקים, Validations</w:t>
            </w:r>
          </w:p>
        </w:tc>
        <w:tc>
          <w:tcPr>
            <w:tcW w:type="dxa" w:w="4986"/>
            <w:vAlign w:val="top"/>
          </w:tcPr>
          <w:p>
            <w:pPr>
              <w:jc w:val="right"/>
              <w:bidi/>
            </w:pPr>
            <w:r>
              <w:rPr>
                <w:rtl/>
              </w:rPr>
              <w:t>04 — Business Rules &amp; Calculations</w:t>
            </w:r>
          </w:p>
        </w:tc>
      </w:tr>
      <w:tr>
        <w:tc>
          <w:tcPr>
            <w:tcW w:type="dxa" w:w="4986"/>
            <w:vAlign w:val="top"/>
          </w:tcPr>
          <w:p>
            <w:pPr>
              <w:jc w:val="right"/>
              <w:bidi/>
            </w:pPr>
            <w:r>
              <w:rPr>
                <w:rtl/>
              </w:rPr>
              <w:t>מבנה כל מסך וזרימות UI</w:t>
            </w:r>
          </w:p>
        </w:tc>
        <w:tc>
          <w:tcPr>
            <w:tcW w:type="dxa" w:w="4986"/>
            <w:vAlign w:val="top"/>
          </w:tcPr>
          <w:p>
            <w:pPr>
              <w:jc w:val="right"/>
              <w:bidi/>
            </w:pPr>
            <w:r>
              <w:rPr>
                <w:rtl/>
              </w:rPr>
              <w:t>05 — Screens &amp; UX</w:t>
            </w:r>
          </w:p>
        </w:tc>
      </w:tr>
      <w:tr>
        <w:tc>
          <w:tcPr>
            <w:tcW w:type="dxa" w:w="4986"/>
            <w:vAlign w:val="top"/>
          </w:tcPr>
          <w:p>
            <w:pPr>
              <w:jc w:val="right"/>
              <w:bidi/>
            </w:pPr>
            <w:r>
              <w:rPr>
                <w:rtl/>
              </w:rPr>
              <w:t>Props, Variants, States של רכיבים</w:t>
            </w:r>
          </w:p>
        </w:tc>
        <w:tc>
          <w:tcPr>
            <w:tcW w:type="dxa" w:w="4986"/>
            <w:vAlign w:val="top"/>
          </w:tcPr>
          <w:p>
            <w:pPr>
              <w:jc w:val="right"/>
              <w:bidi/>
            </w:pPr>
            <w:r>
              <w:rPr>
                <w:rtl/>
              </w:rPr>
              <w:t>06 — Component Library</w:t>
            </w:r>
          </w:p>
        </w:tc>
      </w:tr>
      <w:tr>
        <w:tc>
          <w:tcPr>
            <w:tcW w:type="dxa" w:w="4986"/>
            <w:vAlign w:val="top"/>
          </w:tcPr>
          <w:p>
            <w:pPr>
              <w:jc w:val="right"/>
              <w:bidi/>
            </w:pPr>
            <w:r>
              <w:rPr>
                <w:rtl/>
              </w:rPr>
              <w:t>מבנה פרויקט מדויק, קונבנציות, בדיקות וכלי פיתוח</w:t>
            </w:r>
          </w:p>
        </w:tc>
        <w:tc>
          <w:tcPr>
            <w:tcW w:type="dxa" w:w="4986"/>
            <w:vAlign w:val="top"/>
          </w:tcPr>
          <w:p>
            <w:pPr>
              <w:jc w:val="right"/>
              <w:bidi/>
            </w:pPr>
            <w:r>
              <w:rPr>
                <w:rtl/>
              </w:rPr>
              <w:t>08 — Development Guide for Claude Code</w:t>
            </w:r>
          </w:p>
        </w:tc>
      </w:tr>
      <w:tr>
        <w:tc>
          <w:tcPr>
            <w:tcW w:type="dxa" w:w="4986"/>
            <w:vAlign w:val="top"/>
          </w:tcPr>
          <w:p>
            <w:pPr>
              <w:jc w:val="right"/>
              <w:bidi/>
            </w:pPr>
            <w:r>
              <w:rPr>
                <w:rtl/>
              </w:rPr>
              <w:t>מיפוי Sheets→Supabase והעתקת נתונים</w:t>
            </w:r>
          </w:p>
        </w:tc>
        <w:tc>
          <w:tcPr>
            <w:tcW w:type="dxa" w:w="4986"/>
            <w:vAlign w:val="top"/>
          </w:tcPr>
          <w:p>
            <w:pPr>
              <w:jc w:val="right"/>
              <w:bidi/>
            </w:pPr>
            <w:r>
              <w:rPr>
                <w:rtl/>
              </w:rPr>
              <w:t>09 — Migration</w:t>
            </w:r>
          </w:p>
        </w:tc>
      </w:tr>
      <w:tr>
        <w:tc>
          <w:tcPr>
            <w:tcW w:type="dxa" w:w="4986"/>
            <w:vAlign w:val="top"/>
          </w:tcPr>
          <w:p>
            <w:pPr>
              <w:jc w:val="right"/>
              <w:bidi/>
            </w:pPr>
            <w:r>
              <w:rPr>
                <w:rtl/>
              </w:rPr>
              <w:t>Acceptance Criteria ותרחישי בדיקה</w:t>
            </w:r>
          </w:p>
        </w:tc>
        <w:tc>
          <w:tcPr>
            <w:tcW w:type="dxa" w:w="4986"/>
            <w:vAlign w:val="top"/>
          </w:tcPr>
          <w:p>
            <w:pPr>
              <w:jc w:val="right"/>
              <w:bidi/>
            </w:pPr>
            <w:r>
              <w:rPr>
                <w:rtl/>
              </w:rPr>
              <w:t>10 — QA</w:t>
            </w:r>
          </w:p>
        </w:tc>
      </w:tr>
    </w:tbl>
    <w:p/>
    <w:p>
      <w:pPr>
        <w:pStyle w:val="Heading1"/>
        <w:jc w:val="right"/>
        <w:bidi/>
      </w:pPr>
      <w:r>
        <w:rPr>
          <w:rtl/>
        </w:rPr>
        <w:t>16. Claude Implementation Rules — מאושר מסלול B</w:t>
      </w:r>
    </w:p>
    <w:p>
      <w:pPr>
        <w:jc w:val="right"/>
        <w:bidi/>
      </w:pPr>
      <w:r>
        <w:rPr>
          <w:rtl/>
        </w:rPr>
        <w:t>כללים אלה מחייבים את Claude Code וכל מפתח שמממש את הספרים:</w:t>
      </w:r>
    </w:p>
    <w:p>
      <w:pPr>
        <w:pStyle w:val="ListBullet"/>
        <w:jc w:val="right"/>
        <w:bidi/>
      </w:pPr>
      <w:r>
        <w:rPr>
          <w:rtl/>
        </w:rPr>
        <w:t>אין לקבל החלטת מוצר חדשה מתוך הקוד. אם חסרה החלטה שמשנה התנהגות — מסמנים אותה כפער ומעדכנים את הספר הקנוני המתאים.</w:t>
      </w:r>
    </w:p>
    <w:p>
      <w:pPr>
        <w:pStyle w:val="ListBullet"/>
        <w:jc w:val="right"/>
        <w:bidi/>
      </w:pPr>
      <w:r>
        <w:rPr>
          <w:rtl/>
        </w:rPr>
        <w:t>אין להעתיק קוד Apps Script/Sheets אוטומטית ל-React. קודם להבין את המשמעות, אחר כך לממש בצורה המתאימה לארכיטקטורה החדשה.</w:t>
      </w:r>
    </w:p>
    <w:p>
      <w:pPr>
        <w:pStyle w:val="ListBullet"/>
        <w:jc w:val="right"/>
        <w:bidi/>
      </w:pPr>
      <w:r>
        <w:rPr>
          <w:rtl/>
        </w:rPr>
        <w:t>אין לשנות נוסחה או משמעות של נתון בגלל “שיפור קוד”. שינוי עסקי דורש החלטה קנונית.</w:t>
      </w:r>
    </w:p>
    <w:p>
      <w:pPr>
        <w:pStyle w:val="ListBullet"/>
        <w:jc w:val="right"/>
        <w:bidi/>
      </w:pPr>
      <w:r>
        <w:rPr>
          <w:rtl/>
        </w:rPr>
        <w:t>אין ליצור רכיב חדש אם רכיב קיים מכסה את הצורך באמצעות Variant תקין.</w:t>
      </w:r>
    </w:p>
    <w:p>
      <w:pPr>
        <w:pStyle w:val="ListBullet"/>
        <w:jc w:val="right"/>
        <w:bidi/>
      </w:pPr>
      <w:r>
        <w:rPr>
          <w:rtl/>
        </w:rPr>
        <w:t>אין להכניס צבע, spacing, radius, font-size או shadow שאינם Token מאושר.</w:t>
      </w:r>
    </w:p>
    <w:p>
      <w:pPr>
        <w:pStyle w:val="ListBullet"/>
        <w:jc w:val="right"/>
        <w:bidi/>
      </w:pPr>
      <w:r>
        <w:rPr>
          <w:rtl/>
        </w:rPr>
        <w:t>אין לבנות Desktop ואז “לתקן למובייל”. כל Feature נבדק במובייל בזמן הבנייה.</w:t>
      </w:r>
    </w:p>
    <w:p>
      <w:pPr>
        <w:pStyle w:val="ListBullet"/>
        <w:jc w:val="right"/>
        <w:bidi/>
      </w:pPr>
      <w:r>
        <w:rPr>
          <w:rtl/>
        </w:rPr>
        <w:t>אין להוסיף ספרייה, framework או service רק משום שהוא פופולרי. לכל Dependency חייב להיות צורך ברור.</w:t>
      </w:r>
    </w:p>
    <w:p>
      <w:pPr>
        <w:pStyle w:val="ListBullet"/>
        <w:jc w:val="right"/>
        <w:bidi/>
      </w:pPr>
      <w:r>
        <w:rPr>
          <w:rtl/>
        </w:rPr>
        <w:t>אין לבנות הרשאות ארגוניות, audit enterprise, workflow engine או abstraction עתידי שאינו נדרש.</w:t>
      </w:r>
    </w:p>
    <w:p>
      <w:pPr>
        <w:pStyle w:val="ListBullet"/>
        <w:jc w:val="right"/>
        <w:bidi/>
      </w:pPr>
      <w:r>
        <w:rPr>
          <w:rtl/>
        </w:rPr>
        <w:t>אין להחזיר את “דורש טיפול” כמנוע משימות אוטומטי. התראות עובדתיות אינן משימות משתמש.</w:t>
      </w:r>
    </w:p>
    <w:p>
      <w:pPr>
        <w:pStyle w:val="ListBullet"/>
        <w:jc w:val="right"/>
        <w:bidi/>
      </w:pPr>
      <w:r>
        <w:rPr>
          <w:rtl/>
        </w:rPr>
        <w:t>כל שינוי Data mutation חייב לכלול success/failure handling, מניעת duplicate action ו-invalidation ממוקד.</w:t>
      </w:r>
    </w:p>
    <w:p>
      <w:pPr>
        <w:pStyle w:val="ListBullet"/>
        <w:jc w:val="right"/>
        <w:bidi/>
      </w:pPr>
      <w:r>
        <w:rPr>
          <w:rtl/>
        </w:rPr>
        <w:t>כל PR/Batch נבדק מול הספרים הרלוונטיים, ולא רק מול “האם זה עובד”.</w:t>
      </w:r>
    </w:p>
    <w:p>
      <w:pPr>
        <w:pStyle w:val="Heading1"/>
        <w:jc w:val="right"/>
        <w:bidi/>
      </w:pPr>
      <w:r>
        <w:rPr>
          <w:rtl/>
        </w:rPr>
        <w:t>17. החלטות קנוניות נעולות בספר 00</w:t>
      </w:r>
    </w:p>
    <w:tbl>
      <w:tblPr>
        <w:tblStyle w:val="TableGrid"/>
        <w:tblW w:type="auto" w:w="0"/>
        <w:jc w:val="center"/>
        <w:tblLook w:firstColumn="1" w:firstRow="1" w:lastColumn="0" w:lastRow="0" w:noHBand="0" w:noVBand="1" w:val="04A0"/>
      </w:tblPr>
      <w:tblGrid>
        <w:gridCol w:w="4986"/>
        <w:gridCol w:w="4986"/>
      </w:tblGrid>
      <w:tr>
        <w:tc>
          <w:tcPr>
            <w:tcW w:type="dxa" w:w="4986"/>
            <w:shd w:fill="F3F4F6"/>
            <w:vAlign w:val="center"/>
          </w:tcPr>
          <w:p>
            <w:pPr>
              <w:jc w:val="right"/>
              <w:bidi/>
            </w:pPr>
            <w:r>
              <w:rPr>
                <w:b/>
                <w:rtl/>
              </w:rPr>
              <w:t>#</w:t>
            </w:r>
          </w:p>
        </w:tc>
        <w:tc>
          <w:tcPr>
            <w:tcW w:type="dxa" w:w="4986"/>
            <w:shd w:fill="F3F4F6"/>
            <w:vAlign w:val="center"/>
          </w:tcPr>
          <w:p>
            <w:pPr>
              <w:jc w:val="right"/>
              <w:bidi/>
            </w:pPr>
            <w:r>
              <w:rPr>
                <w:b/>
                <w:rtl/>
              </w:rPr>
              <w:t>החלטה</w:t>
            </w:r>
          </w:p>
        </w:tc>
      </w:tr>
      <w:tr>
        <w:tc>
          <w:tcPr>
            <w:tcW w:type="dxa" w:w="4986"/>
            <w:vAlign w:val="top"/>
          </w:tcPr>
          <w:p>
            <w:pPr>
              <w:jc w:val="right"/>
              <w:bidi/>
            </w:pPr>
            <w:r>
              <w:rPr>
                <w:rtl/>
              </w:rPr>
              <w:t>00-01</w:t>
            </w:r>
          </w:p>
        </w:tc>
        <w:tc>
          <w:tcPr>
            <w:tcW w:type="dxa" w:w="4986"/>
            <w:vAlign w:val="top"/>
          </w:tcPr>
          <w:p>
            <w:pPr>
              <w:jc w:val="right"/>
              <w:bidi/>
            </w:pPr>
            <w:r>
              <w:rPr>
                <w:rtl/>
              </w:rPr>
              <w:t>DORON’S RAVE נבנית מחדש כמוצר חדש; הקוד הישן הוא מקור ידע ולא בסיס קוד.</w:t>
            </w:r>
          </w:p>
        </w:tc>
      </w:tr>
      <w:tr>
        <w:tc>
          <w:tcPr>
            <w:tcW w:type="dxa" w:w="4986"/>
            <w:vAlign w:val="top"/>
          </w:tcPr>
          <w:p>
            <w:pPr>
              <w:jc w:val="right"/>
              <w:bidi/>
            </w:pPr>
            <w:r>
              <w:rPr>
                <w:rtl/>
              </w:rPr>
              <w:t>00-02</w:t>
            </w:r>
          </w:p>
        </w:tc>
        <w:tc>
          <w:tcPr>
            <w:tcW w:type="dxa" w:w="4986"/>
            <w:vAlign w:val="top"/>
          </w:tcPr>
          <w:p>
            <w:pPr>
              <w:jc w:val="right"/>
              <w:bidi/>
            </w:pPr>
            <w:r>
              <w:rPr>
                <w:rtl/>
              </w:rPr>
              <w:t>המערכת נשארת אישית ופשוטה; אין להפוך אותה למערכת ארגונית.</w:t>
            </w:r>
          </w:p>
        </w:tc>
      </w:tr>
      <w:tr>
        <w:tc>
          <w:tcPr>
            <w:tcW w:type="dxa" w:w="4986"/>
            <w:vAlign w:val="top"/>
          </w:tcPr>
          <w:p>
            <w:pPr>
              <w:jc w:val="right"/>
              <w:bidi/>
            </w:pPr>
            <w:r>
              <w:rPr>
                <w:rtl/>
              </w:rPr>
              <w:t>00-03</w:t>
            </w:r>
          </w:p>
        </w:tc>
        <w:tc>
          <w:tcPr>
            <w:tcW w:type="dxa" w:w="4986"/>
            <w:vAlign w:val="top"/>
          </w:tcPr>
          <w:p>
            <w:pPr>
              <w:jc w:val="right"/>
              <w:bidi/>
            </w:pPr>
            <w:r>
              <w:rPr>
                <w:rtl/>
              </w:rPr>
              <w:t>Stack יעד: React + TypeScript + Vite + Supabase/PostgreSQL + PWA.</w:t>
            </w:r>
          </w:p>
        </w:tc>
      </w:tr>
      <w:tr>
        <w:tc>
          <w:tcPr>
            <w:tcW w:type="dxa" w:w="4986"/>
            <w:vAlign w:val="top"/>
          </w:tcPr>
          <w:p>
            <w:pPr>
              <w:jc w:val="right"/>
              <w:bidi/>
            </w:pPr>
            <w:r>
              <w:rPr>
                <w:rtl/>
              </w:rPr>
              <w:t>00-04</w:t>
            </w:r>
          </w:p>
        </w:tc>
        <w:tc>
          <w:tcPr>
            <w:tcW w:type="dxa" w:w="4986"/>
            <w:vAlign w:val="top"/>
          </w:tcPr>
          <w:p>
            <w:pPr>
              <w:jc w:val="right"/>
              <w:bidi/>
            </w:pPr>
            <w:r>
              <w:rPr>
                <w:rtl/>
              </w:rPr>
              <w:t>Mobile First, עברית ו-RTL הם דרישות יסוד.</w:t>
            </w:r>
          </w:p>
        </w:tc>
      </w:tr>
      <w:tr>
        <w:tc>
          <w:tcPr>
            <w:tcW w:type="dxa" w:w="4986"/>
            <w:vAlign w:val="top"/>
          </w:tcPr>
          <w:p>
            <w:pPr>
              <w:jc w:val="right"/>
              <w:bidi/>
            </w:pPr>
            <w:r>
              <w:rPr>
                <w:rtl/>
              </w:rPr>
              <w:t>00-05</w:t>
            </w:r>
          </w:p>
        </w:tc>
        <w:tc>
          <w:tcPr>
            <w:tcW w:type="dxa" w:w="4986"/>
            <w:vAlign w:val="top"/>
          </w:tcPr>
          <w:p>
            <w:pPr>
              <w:jc w:val="right"/>
              <w:bidi/>
            </w:pPr>
            <w:r>
              <w:rPr>
                <w:rtl/>
              </w:rPr>
              <w:t>Design System ורכיבים משותפים הם חובה.</w:t>
            </w:r>
          </w:p>
        </w:tc>
      </w:tr>
      <w:tr>
        <w:tc>
          <w:tcPr>
            <w:tcW w:type="dxa" w:w="4986"/>
            <w:vAlign w:val="top"/>
          </w:tcPr>
          <w:p>
            <w:pPr>
              <w:jc w:val="right"/>
              <w:bidi/>
            </w:pPr>
            <w:r>
              <w:rPr>
                <w:rtl/>
              </w:rPr>
              <w:t>00-06</w:t>
            </w:r>
          </w:p>
        </w:tc>
        <w:tc>
          <w:tcPr>
            <w:tcW w:type="dxa" w:w="4986"/>
            <w:vAlign w:val="top"/>
          </w:tcPr>
          <w:p>
            <w:pPr>
              <w:jc w:val="right"/>
              <w:bidi/>
            </w:pPr>
            <w:r>
              <w:rPr>
                <w:rtl/>
              </w:rPr>
              <w:t>העיצוב החדש נשען על Airbnb Host + Stripe; פרטי העיצוב יינעלו בספר 02.</w:t>
            </w:r>
          </w:p>
        </w:tc>
      </w:tr>
      <w:tr>
        <w:tc>
          <w:tcPr>
            <w:tcW w:type="dxa" w:w="4986"/>
            <w:vAlign w:val="top"/>
          </w:tcPr>
          <w:p>
            <w:pPr>
              <w:jc w:val="right"/>
              <w:bidi/>
            </w:pPr>
            <w:r>
              <w:rPr>
                <w:rtl/>
              </w:rPr>
              <w:t>00-07</w:t>
            </w:r>
          </w:p>
        </w:tc>
        <w:tc>
          <w:tcPr>
            <w:tcW w:type="dxa" w:w="4986"/>
            <w:vAlign w:val="top"/>
          </w:tcPr>
          <w:p>
            <w:pPr>
              <w:jc w:val="right"/>
              <w:bidi/>
            </w:pPr>
            <w:r>
              <w:rPr>
                <w:rtl/>
              </w:rPr>
              <w:t>הנתונים הקיימים מועתקים לאחר בניית המודל החדש ונבדקים מול המקור.</w:t>
            </w:r>
          </w:p>
        </w:tc>
      </w:tr>
      <w:tr>
        <w:tc>
          <w:tcPr>
            <w:tcW w:type="dxa" w:w="4986"/>
            <w:vAlign w:val="top"/>
          </w:tcPr>
          <w:p>
            <w:pPr>
              <w:jc w:val="right"/>
              <w:bidi/>
            </w:pPr>
            <w:r>
              <w:rPr>
                <w:rtl/>
              </w:rPr>
              <w:t>00-08</w:t>
            </w:r>
          </w:p>
        </w:tc>
        <w:tc>
          <w:tcPr>
            <w:tcW w:type="dxa" w:w="4986"/>
            <w:vAlign w:val="top"/>
          </w:tcPr>
          <w:p>
            <w:pPr>
              <w:jc w:val="right"/>
              <w:bidi/>
            </w:pPr>
            <w:r>
              <w:rPr>
                <w:rtl/>
              </w:rPr>
              <w:t>החישובים הקיימים נשמרים לפי CALCULATIONS.md עד להחלטה מפורשת אחרת.</w:t>
            </w:r>
          </w:p>
        </w:tc>
      </w:tr>
      <w:tr>
        <w:tc>
          <w:tcPr>
            <w:tcW w:type="dxa" w:w="4986"/>
            <w:vAlign w:val="top"/>
          </w:tcPr>
          <w:p>
            <w:pPr>
              <w:jc w:val="right"/>
              <w:bidi/>
            </w:pPr>
            <w:r>
              <w:rPr>
                <w:rtl/>
              </w:rPr>
              <w:t>00-09</w:t>
            </w:r>
          </w:p>
        </w:tc>
        <w:tc>
          <w:tcPr>
            <w:tcW w:type="dxa" w:w="4986"/>
            <w:vAlign w:val="top"/>
          </w:tcPr>
          <w:p>
            <w:pPr>
              <w:jc w:val="right"/>
              <w:bidi/>
            </w:pPr>
            <w:r>
              <w:rPr>
                <w:rtl/>
              </w:rPr>
              <w:t>אין AI-generated task center. רק מידע עובדתי והערות/תזכורות שהמשתמש יצר.</w:t>
            </w:r>
          </w:p>
        </w:tc>
      </w:tr>
      <w:tr>
        <w:tc>
          <w:tcPr>
            <w:tcW w:type="dxa" w:w="4986"/>
            <w:vAlign w:val="top"/>
          </w:tcPr>
          <w:p>
            <w:pPr>
              <w:jc w:val="right"/>
              <w:bidi/>
            </w:pPr>
            <w:r>
              <w:rPr>
                <w:rtl/>
              </w:rPr>
              <w:t>00-10</w:t>
            </w:r>
          </w:p>
        </w:tc>
        <w:tc>
          <w:tcPr>
            <w:tcW w:type="dxa" w:w="4986"/>
            <w:vAlign w:val="top"/>
          </w:tcPr>
          <w:p>
            <w:pPr>
              <w:jc w:val="right"/>
              <w:bidi/>
            </w:pPr>
            <w:r>
              <w:rPr>
                <w:rtl/>
              </w:rPr>
              <w:t>פשטות, מהירות ותחזוקה קלה קודמות להנדסת יתר.</w:t>
            </w:r>
          </w:p>
        </w:tc>
      </w:tr>
    </w:tbl>
    <w:p/>
    <w:p>
      <w:pPr>
        <w:pStyle w:val="Heading1"/>
        <w:jc w:val="right"/>
        <w:bidi/>
      </w:pPr>
      <w:r>
        <w:rPr>
          <w:rtl/>
        </w:rPr>
        <w:t>18. סטטוס</w:t>
      </w:r>
    </w:p>
    <w:p>
      <w:pPr>
        <w:jc w:val="right"/>
        <w:bidi/>
      </w:pPr>
      <w:r>
        <w:rPr>
          <w:rtl/>
        </w:rPr>
        <w:t>ספר 00 — מאושר כבסיס לבנייה. הוא אינו תלוי במימוש של המערכת הישנה ואינו מחייב את מגבלות Google Sheets / Apps Script. הספר הבא בחבילה: 01 — Product Canon.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DORON'S RAVE · Canonical Book 00 · 22.09.2026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B36B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DORON'S RAVE — ספר 00 — חזון וארכיטקטורת יעד</dc:title>
  <dc:subject>Canonical Vision &amp; Architecture for rebuild</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