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253" w:rsidRDefault="00A922FC" w:rsidP="00B84253">
      <w:pPr>
        <w:pStyle w:val="Default"/>
      </w:pPr>
      <w:r>
        <w:t>In completing this workshop, I have learned:</w:t>
      </w:r>
    </w:p>
    <w:p w:rsidR="00A922FC" w:rsidRDefault="00A922FC" w:rsidP="00A922FC">
      <w:pPr>
        <w:pStyle w:val="Default"/>
        <w:numPr>
          <w:ilvl w:val="0"/>
          <w:numId w:val="1"/>
        </w:numPr>
      </w:pPr>
      <w:r>
        <w:t>How to set the command-line arguments in Visual Studio:</w:t>
      </w:r>
    </w:p>
    <w:p w:rsidR="00A922FC" w:rsidRDefault="00A922FC" w:rsidP="00A922FC">
      <w:pPr>
        <w:pStyle w:val="Default"/>
        <w:ind w:left="720"/>
      </w:pPr>
      <w:r>
        <w:t xml:space="preserve">Right-click the project, then go to Properties. Choose the Debugging in the left menu, and the command-line arguments setting is on the right. </w:t>
      </w:r>
    </w:p>
    <w:p w:rsidR="00A922FC" w:rsidRDefault="00A922FC" w:rsidP="00A922FC">
      <w:pPr>
        <w:pStyle w:val="Default"/>
        <w:numPr>
          <w:ilvl w:val="0"/>
          <w:numId w:val="1"/>
        </w:numPr>
      </w:pPr>
      <w:r>
        <w:t>Even section for the command line arguments is blank, there is always at least one argument. Thus, when sending the command-line argument set by us to the console, the iteration shall start from 1, i.e. the second argument, instead of 0.</w:t>
      </w:r>
    </w:p>
    <w:p w:rsidR="00A922FC" w:rsidRDefault="00A922FC" w:rsidP="00A922FC">
      <w:pPr>
        <w:pStyle w:val="Default"/>
        <w:numPr>
          <w:ilvl w:val="0"/>
          <w:numId w:val="1"/>
        </w:numPr>
      </w:pPr>
      <w:r>
        <w:t>The lifetime of static variable is through the whole program, and the variable is visible in all scopes in the translation unit in which it is declared. Thus it is good to be used for counting how many times a function is called during the execution of a program.</w:t>
      </w:r>
    </w:p>
    <w:p w:rsidR="00A922FC" w:rsidRDefault="00A922FC" w:rsidP="00A922FC">
      <w:pPr>
        <w:pStyle w:val="Default"/>
        <w:numPr>
          <w:ilvl w:val="0"/>
          <w:numId w:val="1"/>
        </w:numPr>
      </w:pPr>
      <w:r>
        <w:t xml:space="preserve">The size of C-style null-terminated string is predefined, unless dynamic allocation is used </w:t>
      </w:r>
      <w:r w:rsidR="005C1ACE">
        <w:t>to allocate memory for the string in the run-time, so it is of any length and take an uncertain number of characters.</w:t>
      </w:r>
    </w:p>
    <w:p w:rsidR="00B84253" w:rsidRDefault="00E604D4" w:rsidP="00B84253">
      <w:pPr>
        <w:pStyle w:val="Default"/>
        <w:numPr>
          <w:ilvl w:val="0"/>
          <w:numId w:val="1"/>
        </w:numPr>
        <w:rPr>
          <w:sz w:val="23"/>
          <w:szCs w:val="23"/>
        </w:rPr>
      </w:pPr>
      <w:r>
        <w:rPr>
          <w:sz w:val="23"/>
          <w:szCs w:val="23"/>
        </w:rPr>
        <w:t>T</w:t>
      </w:r>
      <w:r w:rsidR="00B84253">
        <w:rPr>
          <w:sz w:val="23"/>
          <w:szCs w:val="23"/>
        </w:rPr>
        <w:t>he difference between internal and external linkage using examples from your code</w:t>
      </w:r>
    </w:p>
    <w:p w:rsidR="00B84253" w:rsidRDefault="00C553D4" w:rsidP="00B84253">
      <w:pPr>
        <w:pStyle w:val="Default"/>
        <w:ind w:left="720"/>
        <w:rPr>
          <w:sz w:val="23"/>
          <w:szCs w:val="23"/>
        </w:rPr>
      </w:pPr>
      <w:r>
        <w:rPr>
          <w:sz w:val="23"/>
          <w:szCs w:val="23"/>
        </w:rPr>
        <w:t xml:space="preserve">Internal linkage has a keyword “static”. For example, in my code: </w:t>
      </w:r>
    </w:p>
    <w:p w:rsidR="00A9162F" w:rsidRDefault="00A9162F" w:rsidP="00B84253">
      <w:pPr>
        <w:pStyle w:val="Default"/>
        <w:ind w:left="720"/>
        <w:rPr>
          <w:sz w:val="23"/>
          <w:szCs w:val="23"/>
        </w:rPr>
      </w:pPr>
    </w:p>
    <w:p w:rsidR="00C553D4" w:rsidRPr="00C553D4" w:rsidRDefault="00C553D4" w:rsidP="00B84253">
      <w:pPr>
        <w:pStyle w:val="Default"/>
        <w:ind w:left="720"/>
        <w:rPr>
          <w:sz w:val="23"/>
          <w:szCs w:val="23"/>
        </w:rPr>
      </w:pPr>
      <w:r w:rsidRPr="00C553D4">
        <w:rPr>
          <w:sz w:val="23"/>
          <w:szCs w:val="23"/>
        </w:rPr>
        <w:t>//String.cpp</w:t>
      </w:r>
    </w:p>
    <w:p w:rsidR="00C553D4" w:rsidRPr="00C553D4" w:rsidRDefault="00C553D4" w:rsidP="00B84253">
      <w:pPr>
        <w:pStyle w:val="Default"/>
        <w:ind w:left="720"/>
        <w:rPr>
          <w:sz w:val="23"/>
          <w:szCs w:val="23"/>
        </w:rPr>
      </w:pPr>
      <w:proofErr w:type="gramStart"/>
      <w:r w:rsidRPr="00C553D4">
        <w:rPr>
          <w:sz w:val="23"/>
          <w:szCs w:val="23"/>
        </w:rPr>
        <w:t>static</w:t>
      </w:r>
      <w:proofErr w:type="gramEnd"/>
      <w:r w:rsidRPr="00C553D4">
        <w:rPr>
          <w:sz w:val="23"/>
          <w:szCs w:val="23"/>
        </w:rPr>
        <w:t xml:space="preserve"> </w:t>
      </w:r>
      <w:proofErr w:type="spellStart"/>
      <w:r w:rsidRPr="00C553D4">
        <w:rPr>
          <w:sz w:val="23"/>
          <w:szCs w:val="23"/>
        </w:rPr>
        <w:t>int</w:t>
      </w:r>
      <w:proofErr w:type="spellEnd"/>
      <w:r w:rsidRPr="00C553D4">
        <w:rPr>
          <w:sz w:val="23"/>
          <w:szCs w:val="23"/>
        </w:rPr>
        <w:t xml:space="preserve"> count = INITIAL;</w:t>
      </w:r>
    </w:p>
    <w:p w:rsidR="00C553D4" w:rsidRPr="00C553D4" w:rsidRDefault="00C553D4" w:rsidP="00B84253">
      <w:pPr>
        <w:pStyle w:val="Default"/>
        <w:ind w:left="720"/>
        <w:rPr>
          <w:sz w:val="23"/>
          <w:szCs w:val="23"/>
        </w:rPr>
      </w:pPr>
      <w:proofErr w:type="gramStart"/>
      <w:r w:rsidRPr="00C553D4">
        <w:rPr>
          <w:sz w:val="23"/>
          <w:szCs w:val="23"/>
        </w:rPr>
        <w:t>count</w:t>
      </w:r>
      <w:proofErr w:type="gramEnd"/>
      <w:r w:rsidRPr="00C553D4">
        <w:rPr>
          <w:sz w:val="23"/>
          <w:szCs w:val="23"/>
        </w:rPr>
        <w:t xml:space="preserve"> is visible in all scopes only in String.cpp, but invisible in other translation units. </w:t>
      </w:r>
    </w:p>
    <w:p w:rsidR="00C553D4" w:rsidRPr="00C553D4" w:rsidRDefault="00C553D4" w:rsidP="00B84253">
      <w:pPr>
        <w:pStyle w:val="Default"/>
        <w:ind w:left="720"/>
        <w:rPr>
          <w:sz w:val="23"/>
          <w:szCs w:val="23"/>
        </w:rPr>
      </w:pPr>
      <w:r w:rsidRPr="00C553D4">
        <w:rPr>
          <w:sz w:val="23"/>
          <w:szCs w:val="23"/>
        </w:rPr>
        <w:t>External linkage has a keyword “exter</w:t>
      </w:r>
      <w:r w:rsidR="003D2139">
        <w:rPr>
          <w:sz w:val="23"/>
          <w:szCs w:val="23"/>
        </w:rPr>
        <w:t>n</w:t>
      </w:r>
      <w:r w:rsidRPr="00C553D4">
        <w:rPr>
          <w:sz w:val="23"/>
          <w:szCs w:val="23"/>
        </w:rPr>
        <w:t>”. For example, in my code:</w:t>
      </w:r>
    </w:p>
    <w:p w:rsidR="00C553D4" w:rsidRPr="00C553D4" w:rsidRDefault="00C553D4" w:rsidP="00B84253">
      <w:pPr>
        <w:pStyle w:val="Default"/>
        <w:ind w:left="720"/>
        <w:rPr>
          <w:sz w:val="23"/>
          <w:szCs w:val="23"/>
        </w:rPr>
      </w:pPr>
      <w:r w:rsidRPr="00C553D4">
        <w:rPr>
          <w:sz w:val="23"/>
          <w:szCs w:val="23"/>
        </w:rPr>
        <w:t>//w1.cpp</w:t>
      </w:r>
    </w:p>
    <w:p w:rsidR="00C553D4" w:rsidRPr="00C553D4" w:rsidRDefault="00C553D4" w:rsidP="00B84253">
      <w:pPr>
        <w:pStyle w:val="Default"/>
        <w:ind w:left="720"/>
        <w:rPr>
          <w:sz w:val="23"/>
          <w:szCs w:val="23"/>
        </w:rPr>
      </w:pPr>
      <w:proofErr w:type="spellStart"/>
      <w:proofErr w:type="gramStart"/>
      <w:r w:rsidRPr="00C553D4">
        <w:rPr>
          <w:sz w:val="23"/>
          <w:szCs w:val="23"/>
        </w:rPr>
        <w:t>int</w:t>
      </w:r>
      <w:proofErr w:type="spellEnd"/>
      <w:proofErr w:type="gramEnd"/>
      <w:r w:rsidRPr="00C553D4">
        <w:rPr>
          <w:sz w:val="23"/>
          <w:szCs w:val="23"/>
        </w:rPr>
        <w:t xml:space="preserve"> INITIAL = 3;</w:t>
      </w:r>
    </w:p>
    <w:p w:rsidR="00C553D4" w:rsidRPr="00C553D4" w:rsidRDefault="00C553D4" w:rsidP="00B84253">
      <w:pPr>
        <w:pStyle w:val="Default"/>
        <w:ind w:left="720"/>
        <w:rPr>
          <w:sz w:val="23"/>
          <w:szCs w:val="23"/>
        </w:rPr>
      </w:pPr>
      <w:r w:rsidRPr="00C553D4">
        <w:rPr>
          <w:sz w:val="23"/>
          <w:szCs w:val="23"/>
        </w:rPr>
        <w:t>//String.cpp</w:t>
      </w:r>
    </w:p>
    <w:p w:rsidR="00C553D4" w:rsidRPr="00C553D4" w:rsidRDefault="00C553D4" w:rsidP="00B84253">
      <w:pPr>
        <w:pStyle w:val="Default"/>
        <w:ind w:left="720"/>
        <w:rPr>
          <w:sz w:val="23"/>
          <w:szCs w:val="23"/>
        </w:rPr>
      </w:pPr>
      <w:proofErr w:type="gramStart"/>
      <w:r w:rsidRPr="00C553D4">
        <w:rPr>
          <w:sz w:val="23"/>
          <w:szCs w:val="23"/>
        </w:rPr>
        <w:t>extern</w:t>
      </w:r>
      <w:proofErr w:type="gramEnd"/>
      <w:r w:rsidRPr="00C553D4">
        <w:rPr>
          <w:sz w:val="23"/>
          <w:szCs w:val="23"/>
        </w:rPr>
        <w:t xml:space="preserve"> </w:t>
      </w:r>
      <w:proofErr w:type="spellStart"/>
      <w:r w:rsidRPr="00C553D4">
        <w:rPr>
          <w:sz w:val="23"/>
          <w:szCs w:val="23"/>
        </w:rPr>
        <w:t>int</w:t>
      </w:r>
      <w:proofErr w:type="spellEnd"/>
      <w:r w:rsidRPr="00C553D4">
        <w:rPr>
          <w:sz w:val="23"/>
          <w:szCs w:val="23"/>
        </w:rPr>
        <w:t xml:space="preserve"> INITIAL;</w:t>
      </w:r>
      <w:bookmarkStart w:id="0" w:name="_GoBack"/>
      <w:bookmarkEnd w:id="0"/>
    </w:p>
    <w:p w:rsidR="00C553D4" w:rsidRPr="00C553D4" w:rsidRDefault="00C553D4" w:rsidP="00B84253">
      <w:pPr>
        <w:pStyle w:val="Default"/>
        <w:ind w:left="720"/>
        <w:rPr>
          <w:sz w:val="23"/>
          <w:szCs w:val="23"/>
        </w:rPr>
      </w:pPr>
      <w:r w:rsidRPr="00C553D4">
        <w:rPr>
          <w:sz w:val="23"/>
          <w:szCs w:val="23"/>
        </w:rPr>
        <w:t xml:space="preserve">Since INITIAL is initialized in w1.cpp, the keyword “extern” is omitted. INITIAL is external linkage, so it is visible in all the translation units in the same program.  </w:t>
      </w:r>
    </w:p>
    <w:p w:rsidR="00C553D4" w:rsidRDefault="00C553D4" w:rsidP="00B84253">
      <w:pPr>
        <w:pStyle w:val="Default"/>
        <w:ind w:left="720"/>
        <w:rPr>
          <w:sz w:val="23"/>
          <w:szCs w:val="23"/>
        </w:rPr>
      </w:pPr>
    </w:p>
    <w:p w:rsidR="00B84253" w:rsidRDefault="00B84253" w:rsidP="00B84253">
      <w:pPr>
        <w:pStyle w:val="Default"/>
        <w:ind w:left="720"/>
        <w:rPr>
          <w:sz w:val="23"/>
          <w:szCs w:val="23"/>
        </w:rPr>
      </w:pPr>
    </w:p>
    <w:p w:rsidR="00B84253" w:rsidRDefault="00E604D4" w:rsidP="00B84253">
      <w:pPr>
        <w:pStyle w:val="Default"/>
        <w:numPr>
          <w:ilvl w:val="0"/>
          <w:numId w:val="1"/>
        </w:numPr>
        <w:rPr>
          <w:sz w:val="23"/>
          <w:szCs w:val="23"/>
        </w:rPr>
      </w:pPr>
      <w:r>
        <w:rPr>
          <w:sz w:val="23"/>
          <w:szCs w:val="23"/>
        </w:rPr>
        <w:t>T</w:t>
      </w:r>
      <w:r w:rsidR="00B84253" w:rsidRPr="00B84253">
        <w:rPr>
          <w:sz w:val="23"/>
          <w:szCs w:val="23"/>
        </w:rPr>
        <w:t xml:space="preserve">he execution effect of the code in the </w:t>
      </w:r>
      <w:r w:rsidR="00B84253" w:rsidRPr="00B84253">
        <w:rPr>
          <w:b/>
          <w:bCs/>
          <w:color w:val="000080"/>
          <w:sz w:val="23"/>
          <w:szCs w:val="23"/>
        </w:rPr>
        <w:t xml:space="preserve">process() </w:t>
      </w:r>
      <w:r w:rsidR="00B84253" w:rsidRPr="00B84253">
        <w:rPr>
          <w:sz w:val="23"/>
          <w:szCs w:val="23"/>
        </w:rPr>
        <w:t xml:space="preserve">function that creates the </w:t>
      </w:r>
      <w:r w:rsidR="00B84253" w:rsidRPr="00B84253">
        <w:rPr>
          <w:b/>
          <w:bCs/>
          <w:color w:val="000080"/>
          <w:sz w:val="23"/>
          <w:szCs w:val="23"/>
        </w:rPr>
        <w:t xml:space="preserve">String </w:t>
      </w:r>
      <w:r w:rsidR="00B84253" w:rsidRPr="00B84253">
        <w:rPr>
          <w:sz w:val="23"/>
          <w:szCs w:val="23"/>
        </w:rPr>
        <w:t xml:space="preserve">object which is inserted into standard output (which member function(s) does this code call) </w:t>
      </w:r>
    </w:p>
    <w:p w:rsidR="00A9162F" w:rsidRDefault="00A9162F" w:rsidP="00A9162F">
      <w:pPr>
        <w:pStyle w:val="Default"/>
        <w:ind w:left="720"/>
        <w:rPr>
          <w:sz w:val="23"/>
          <w:szCs w:val="23"/>
        </w:rPr>
      </w:pPr>
    </w:p>
    <w:p w:rsidR="00B84253" w:rsidRDefault="00C553D4" w:rsidP="00B84253">
      <w:pPr>
        <w:pStyle w:val="Default"/>
        <w:ind w:left="720"/>
        <w:rPr>
          <w:sz w:val="23"/>
          <w:szCs w:val="23"/>
        </w:rPr>
      </w:pPr>
      <w:r>
        <w:rPr>
          <w:sz w:val="23"/>
          <w:szCs w:val="23"/>
        </w:rPr>
        <w:t xml:space="preserve">In the </w:t>
      </w:r>
      <w:proofErr w:type="gramStart"/>
      <w:r>
        <w:rPr>
          <w:sz w:val="23"/>
          <w:szCs w:val="23"/>
        </w:rPr>
        <w:t>process(</w:t>
      </w:r>
      <w:proofErr w:type="gramEnd"/>
      <w:r>
        <w:rPr>
          <w:sz w:val="23"/>
          <w:szCs w:val="23"/>
        </w:rPr>
        <w:t>) function, the following line of code creates the String object:</w:t>
      </w:r>
    </w:p>
    <w:p w:rsidR="00C553D4" w:rsidRDefault="00C553D4" w:rsidP="00B84253">
      <w:pPr>
        <w:pStyle w:val="Default"/>
        <w:ind w:left="720"/>
        <w:rPr>
          <w:sz w:val="23"/>
          <w:szCs w:val="23"/>
        </w:rPr>
      </w:pPr>
      <w:r>
        <w:rPr>
          <w:sz w:val="23"/>
          <w:szCs w:val="23"/>
        </w:rPr>
        <w:t xml:space="preserve">String a = </w:t>
      </w:r>
      <w:proofErr w:type="gramStart"/>
      <w:r>
        <w:rPr>
          <w:sz w:val="23"/>
          <w:szCs w:val="23"/>
        </w:rPr>
        <w:t>String(</w:t>
      </w:r>
      <w:proofErr w:type="spellStart"/>
      <w:proofErr w:type="gramEnd"/>
      <w:r>
        <w:rPr>
          <w:sz w:val="23"/>
          <w:szCs w:val="23"/>
        </w:rPr>
        <w:t>str</w:t>
      </w:r>
      <w:proofErr w:type="spellEnd"/>
      <w:r>
        <w:rPr>
          <w:sz w:val="23"/>
          <w:szCs w:val="23"/>
        </w:rPr>
        <w:t>);</w:t>
      </w:r>
    </w:p>
    <w:p w:rsidR="00C553D4" w:rsidRDefault="00C553D4" w:rsidP="00B84253">
      <w:pPr>
        <w:pStyle w:val="Default"/>
        <w:ind w:left="720"/>
        <w:rPr>
          <w:sz w:val="23"/>
          <w:szCs w:val="23"/>
        </w:rPr>
      </w:pPr>
      <w:r>
        <w:rPr>
          <w:sz w:val="23"/>
          <w:szCs w:val="23"/>
        </w:rPr>
        <w:t xml:space="preserve">It calls the copy constructor, which means it creates a temporary object to String and assigns it to a. </w:t>
      </w:r>
    </w:p>
    <w:p w:rsidR="00C553D4" w:rsidRDefault="00C553D4" w:rsidP="00B84253">
      <w:pPr>
        <w:pStyle w:val="Default"/>
        <w:ind w:left="720"/>
        <w:rPr>
          <w:sz w:val="23"/>
          <w:szCs w:val="23"/>
        </w:rPr>
      </w:pPr>
      <w:r>
        <w:rPr>
          <w:sz w:val="23"/>
          <w:szCs w:val="23"/>
        </w:rPr>
        <w:t xml:space="preserve">The following line of code inserts </w:t>
      </w:r>
      <w:proofErr w:type="gramStart"/>
      <w:r>
        <w:rPr>
          <w:sz w:val="23"/>
          <w:szCs w:val="23"/>
        </w:rPr>
        <w:t>a into</w:t>
      </w:r>
      <w:proofErr w:type="gramEnd"/>
      <w:r>
        <w:rPr>
          <w:sz w:val="23"/>
          <w:szCs w:val="23"/>
        </w:rPr>
        <w:t xml:space="preserve"> standard output:</w:t>
      </w:r>
    </w:p>
    <w:p w:rsidR="00C553D4" w:rsidRDefault="00C553D4" w:rsidP="00B84253">
      <w:pPr>
        <w:pStyle w:val="Default"/>
        <w:ind w:left="720"/>
        <w:rPr>
          <w:sz w:val="23"/>
          <w:szCs w:val="23"/>
        </w:rPr>
      </w:pPr>
      <w:proofErr w:type="spellStart"/>
      <w:r>
        <w:rPr>
          <w:sz w:val="23"/>
          <w:szCs w:val="23"/>
        </w:rPr>
        <w:t>std</w:t>
      </w:r>
      <w:proofErr w:type="spellEnd"/>
      <w:r>
        <w:rPr>
          <w:sz w:val="23"/>
          <w:szCs w:val="23"/>
        </w:rPr>
        <w:t>::</w:t>
      </w:r>
      <w:proofErr w:type="spellStart"/>
      <w:r>
        <w:rPr>
          <w:sz w:val="23"/>
          <w:szCs w:val="23"/>
        </w:rPr>
        <w:t>cout</w:t>
      </w:r>
      <w:proofErr w:type="spellEnd"/>
      <w:r>
        <w:rPr>
          <w:sz w:val="23"/>
          <w:szCs w:val="23"/>
        </w:rPr>
        <w:t xml:space="preserve"> &lt;&lt; a &lt;&lt; </w:t>
      </w:r>
      <w:proofErr w:type="spellStart"/>
      <w:r>
        <w:rPr>
          <w:sz w:val="23"/>
          <w:szCs w:val="23"/>
        </w:rPr>
        <w:t>std</w:t>
      </w:r>
      <w:proofErr w:type="spellEnd"/>
      <w:r>
        <w:rPr>
          <w:sz w:val="23"/>
          <w:szCs w:val="23"/>
        </w:rPr>
        <w:t>::</w:t>
      </w:r>
      <w:proofErr w:type="spellStart"/>
      <w:r>
        <w:rPr>
          <w:sz w:val="23"/>
          <w:szCs w:val="23"/>
        </w:rPr>
        <w:t>endl</w:t>
      </w:r>
      <w:proofErr w:type="spellEnd"/>
      <w:r>
        <w:rPr>
          <w:sz w:val="23"/>
          <w:szCs w:val="23"/>
        </w:rPr>
        <w:t>;</w:t>
      </w:r>
    </w:p>
    <w:p w:rsidR="00C553D4" w:rsidRDefault="00C553D4" w:rsidP="00B84253">
      <w:pPr>
        <w:pStyle w:val="Default"/>
        <w:ind w:left="720"/>
        <w:rPr>
          <w:sz w:val="23"/>
          <w:szCs w:val="23"/>
        </w:rPr>
      </w:pPr>
      <w:r>
        <w:rPr>
          <w:sz w:val="23"/>
          <w:szCs w:val="23"/>
        </w:rPr>
        <w:t xml:space="preserve">It calls the member function </w:t>
      </w:r>
      <w:proofErr w:type="gramStart"/>
      <w:r>
        <w:rPr>
          <w:sz w:val="23"/>
          <w:szCs w:val="23"/>
        </w:rPr>
        <w:t>display(</w:t>
      </w:r>
      <w:proofErr w:type="gramEnd"/>
      <w:r>
        <w:rPr>
          <w:sz w:val="23"/>
          <w:szCs w:val="23"/>
        </w:rPr>
        <w:t xml:space="preserve">) and the member operator &lt;&lt;, which not only inserts a to the standard out, but also increments the </w:t>
      </w:r>
      <w:r w:rsidR="00D618B6">
        <w:rPr>
          <w:sz w:val="23"/>
          <w:szCs w:val="23"/>
        </w:rPr>
        <w:t xml:space="preserve">static variable “count”. </w:t>
      </w:r>
      <w:r>
        <w:rPr>
          <w:sz w:val="23"/>
          <w:szCs w:val="23"/>
        </w:rPr>
        <w:t xml:space="preserve"> </w:t>
      </w:r>
    </w:p>
    <w:p w:rsidR="00A9162F" w:rsidRDefault="00A9162F" w:rsidP="00B84253">
      <w:pPr>
        <w:pStyle w:val="Default"/>
        <w:ind w:left="720"/>
        <w:rPr>
          <w:sz w:val="23"/>
          <w:szCs w:val="23"/>
        </w:rPr>
      </w:pPr>
    </w:p>
    <w:p w:rsidR="00B84253" w:rsidRDefault="00B84253" w:rsidP="00B84253">
      <w:pPr>
        <w:pStyle w:val="Default"/>
        <w:ind w:left="720"/>
        <w:rPr>
          <w:sz w:val="23"/>
          <w:szCs w:val="23"/>
        </w:rPr>
      </w:pPr>
    </w:p>
    <w:p w:rsidR="00B84253" w:rsidRDefault="00E604D4" w:rsidP="00B84253">
      <w:pPr>
        <w:pStyle w:val="Default"/>
        <w:numPr>
          <w:ilvl w:val="0"/>
          <w:numId w:val="1"/>
        </w:numPr>
        <w:rPr>
          <w:sz w:val="23"/>
          <w:szCs w:val="23"/>
        </w:rPr>
      </w:pPr>
      <w:r>
        <w:rPr>
          <w:sz w:val="23"/>
          <w:szCs w:val="23"/>
        </w:rPr>
        <w:t>T</w:t>
      </w:r>
      <w:r w:rsidR="00B84253" w:rsidRPr="00B84253">
        <w:rPr>
          <w:sz w:val="23"/>
          <w:szCs w:val="23"/>
        </w:rPr>
        <w:t xml:space="preserve">he changes that you made in upgrading your </w:t>
      </w:r>
      <w:r w:rsidR="00B84253" w:rsidRPr="00B84253">
        <w:rPr>
          <w:b/>
          <w:bCs/>
          <w:color w:val="000080"/>
          <w:sz w:val="23"/>
          <w:szCs w:val="23"/>
        </w:rPr>
        <w:t xml:space="preserve">String </w:t>
      </w:r>
      <w:r w:rsidR="00B84253" w:rsidRPr="00B84253">
        <w:rPr>
          <w:sz w:val="23"/>
          <w:szCs w:val="23"/>
        </w:rPr>
        <w:t xml:space="preserve">class. </w:t>
      </w:r>
    </w:p>
    <w:p w:rsidR="00A9162F" w:rsidRDefault="00A9162F" w:rsidP="00A9162F">
      <w:pPr>
        <w:pStyle w:val="Default"/>
        <w:ind w:left="720"/>
        <w:rPr>
          <w:sz w:val="23"/>
          <w:szCs w:val="23"/>
        </w:rPr>
      </w:pPr>
    </w:p>
    <w:p w:rsidR="00D618B6" w:rsidRDefault="001341C0" w:rsidP="00D618B6">
      <w:pPr>
        <w:pStyle w:val="Default"/>
        <w:ind w:left="720"/>
        <w:rPr>
          <w:sz w:val="23"/>
          <w:szCs w:val="23"/>
        </w:rPr>
      </w:pPr>
      <w:r>
        <w:rPr>
          <w:sz w:val="23"/>
          <w:szCs w:val="23"/>
        </w:rPr>
        <w:t xml:space="preserve">The data member has been changed to a pointer to null-terminated C string, so String class can manage a C string of any length. </w:t>
      </w:r>
    </w:p>
    <w:p w:rsidR="001341C0" w:rsidRDefault="001341C0" w:rsidP="00D618B6">
      <w:pPr>
        <w:pStyle w:val="Default"/>
        <w:ind w:left="720"/>
        <w:rPr>
          <w:sz w:val="23"/>
          <w:szCs w:val="23"/>
        </w:rPr>
      </w:pPr>
      <w:r>
        <w:rPr>
          <w:sz w:val="23"/>
          <w:szCs w:val="23"/>
        </w:rPr>
        <w:lastRenderedPageBreak/>
        <w:t>The definition of 0-argument constructor has been changed to define the pointer as “</w:t>
      </w:r>
      <w:proofErr w:type="spellStart"/>
      <w:r>
        <w:rPr>
          <w:sz w:val="23"/>
          <w:szCs w:val="23"/>
        </w:rPr>
        <w:t>nullptr</w:t>
      </w:r>
      <w:proofErr w:type="spellEnd"/>
      <w:r>
        <w:rPr>
          <w:sz w:val="23"/>
          <w:szCs w:val="23"/>
        </w:rPr>
        <w:t>”.</w:t>
      </w:r>
    </w:p>
    <w:p w:rsidR="001341C0" w:rsidRDefault="001341C0" w:rsidP="00D618B6">
      <w:pPr>
        <w:pStyle w:val="Default"/>
        <w:ind w:left="720"/>
        <w:rPr>
          <w:sz w:val="23"/>
          <w:szCs w:val="23"/>
        </w:rPr>
      </w:pPr>
      <w:r>
        <w:rPr>
          <w:sz w:val="23"/>
          <w:szCs w:val="23"/>
        </w:rPr>
        <w:t>The copy constructor and copy assignment have also been upgraded to manage the dynamic allocation.</w:t>
      </w:r>
    </w:p>
    <w:p w:rsidR="001341C0" w:rsidRPr="00B84253" w:rsidRDefault="001341C0" w:rsidP="00D618B6">
      <w:pPr>
        <w:pStyle w:val="Default"/>
        <w:ind w:left="720"/>
        <w:rPr>
          <w:sz w:val="23"/>
          <w:szCs w:val="23"/>
        </w:rPr>
      </w:pPr>
      <w:r>
        <w:rPr>
          <w:sz w:val="23"/>
          <w:szCs w:val="23"/>
        </w:rPr>
        <w:t xml:space="preserve">The destructor has been specifically defined to deallocate the class resource.  </w:t>
      </w:r>
    </w:p>
    <w:p w:rsidR="00A63A17" w:rsidRDefault="00A63A17"/>
    <w:sectPr w:rsidR="00A63A17" w:rsidSect="004D73AD">
      <w:pgSz w:w="12240" w:h="16340"/>
      <w:pgMar w:top="1845" w:right="1230" w:bottom="1440" w:left="116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B33BDB"/>
    <w:multiLevelType w:val="hybridMultilevel"/>
    <w:tmpl w:val="DFE4DD78"/>
    <w:lvl w:ilvl="0" w:tplc="1009000F">
      <w:start w:val="1"/>
      <w:numFmt w:val="decimal"/>
      <w:lvlText w:val="%1."/>
      <w:lvlJc w:val="left"/>
      <w:pPr>
        <w:ind w:left="720" w:hanging="360"/>
      </w:pPr>
    </w:lvl>
    <w:lvl w:ilvl="1" w:tplc="C316D004">
      <w:numFmt w:val="bullet"/>
      <w:lvlText w:val="•"/>
      <w:lvlJc w:val="left"/>
      <w:pPr>
        <w:ind w:left="1440" w:hanging="360"/>
      </w:pPr>
      <w:rPr>
        <w:rFonts w:ascii="Calibri" w:eastAsiaTheme="minorEastAsia"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25"/>
    <w:rsid w:val="001341C0"/>
    <w:rsid w:val="003D2139"/>
    <w:rsid w:val="005B4125"/>
    <w:rsid w:val="005C1ACE"/>
    <w:rsid w:val="00A63A17"/>
    <w:rsid w:val="00A9162F"/>
    <w:rsid w:val="00A922FC"/>
    <w:rsid w:val="00B811BF"/>
    <w:rsid w:val="00B84253"/>
    <w:rsid w:val="00C553D4"/>
    <w:rsid w:val="00D618B6"/>
    <w:rsid w:val="00E604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1A173-6856-4F21-8D8A-36592C9E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425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Zheng</dc:creator>
  <cp:keywords/>
  <dc:description/>
  <cp:lastModifiedBy>Tian Zheng</cp:lastModifiedBy>
  <cp:revision>10</cp:revision>
  <dcterms:created xsi:type="dcterms:W3CDTF">2019-01-17T21:55:00Z</dcterms:created>
  <dcterms:modified xsi:type="dcterms:W3CDTF">2019-02-18T22:35:00Z</dcterms:modified>
</cp:coreProperties>
</file>